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1AE" w:rsidRPr="00BB01AE" w:rsidRDefault="00BB01AE" w:rsidP="00BB01AE">
      <w:pPr>
        <w:pStyle w:val="HEADERTEXT"/>
        <w:jc w:val="center"/>
        <w:rPr>
          <w:b/>
          <w:bCs/>
          <w:color w:val="000001"/>
          <w:sz w:val="28"/>
          <w:szCs w:val="28"/>
        </w:rPr>
      </w:pPr>
      <w:r w:rsidRPr="00BB01AE">
        <w:rPr>
          <w:b/>
          <w:bCs/>
          <w:color w:val="000001"/>
          <w:sz w:val="28"/>
          <w:szCs w:val="28"/>
        </w:rPr>
        <w:t>Отчет о реализации адресной инвестиционной программы за  2015 год.</w:t>
      </w:r>
    </w:p>
    <w:tbl>
      <w:tblPr>
        <w:tblW w:w="12139" w:type="dxa"/>
        <w:tblInd w:w="-681" w:type="dxa"/>
        <w:tblLayout w:type="fixed"/>
        <w:tblCellMar>
          <w:left w:w="90" w:type="dxa"/>
          <w:right w:w="90" w:type="dxa"/>
        </w:tblCellMar>
        <w:tblLook w:val="04A0"/>
      </w:tblPr>
      <w:tblGrid>
        <w:gridCol w:w="709"/>
        <w:gridCol w:w="2801"/>
        <w:gridCol w:w="160"/>
        <w:gridCol w:w="170"/>
        <w:gridCol w:w="117"/>
        <w:gridCol w:w="117"/>
        <w:gridCol w:w="305"/>
        <w:gridCol w:w="27"/>
        <w:gridCol w:w="826"/>
        <w:gridCol w:w="117"/>
        <w:gridCol w:w="170"/>
        <w:gridCol w:w="451"/>
        <w:gridCol w:w="76"/>
        <w:gridCol w:w="119"/>
        <w:gridCol w:w="242"/>
        <w:gridCol w:w="117"/>
        <w:gridCol w:w="155"/>
        <w:gridCol w:w="1324"/>
        <w:gridCol w:w="76"/>
        <w:gridCol w:w="162"/>
        <w:gridCol w:w="117"/>
        <w:gridCol w:w="118"/>
        <w:gridCol w:w="44"/>
        <w:gridCol w:w="1687"/>
        <w:gridCol w:w="1563"/>
        <w:gridCol w:w="84"/>
        <w:gridCol w:w="285"/>
      </w:tblGrid>
      <w:tr w:rsidR="00BB01AE" w:rsidRPr="00BB01AE" w:rsidTr="00BB01AE">
        <w:trPr>
          <w:gridAfter w:val="3"/>
          <w:wAfter w:w="1932" w:type="dxa"/>
          <w:trHeight w:val="147"/>
        </w:trPr>
        <w:tc>
          <w:tcPr>
            <w:tcW w:w="3510" w:type="dxa"/>
            <w:gridSpan w:val="2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7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7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3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7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51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6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2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7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79" w:type="dxa"/>
            <w:gridSpan w:val="2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6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2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7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1" w:type="dxa"/>
            <w:gridSpan w:val="2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B01AE" w:rsidTr="00280748">
        <w:trPr>
          <w:gridBefore w:val="1"/>
          <w:gridAfter w:val="2"/>
          <w:wBefore w:w="709" w:type="dxa"/>
          <w:wAfter w:w="369" w:type="dxa"/>
          <w:trHeight w:val="1133"/>
        </w:trPr>
        <w:tc>
          <w:tcPr>
            <w:tcW w:w="36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Перечень объектов </w:t>
            </w: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7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280748" w:rsidRDefault="00BB01AE" w:rsidP="00280748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распорядитель бюджетных средств </w:t>
            </w:r>
          </w:p>
        </w:tc>
        <w:tc>
          <w:tcPr>
            <w:tcW w:w="184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pStyle w:val="FORMATTEXT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Отрасль</w:t>
            </w:r>
          </w:p>
          <w:p w:rsidR="00BB01AE" w:rsidRDefault="00BB01A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(сфера деятельности) </w:t>
            </w: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pStyle w:val="FORMATTEXT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средств  бюджета</w:t>
            </w:r>
          </w:p>
          <w:p w:rsidR="00BB01AE" w:rsidRDefault="00BB01A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 2015 год, тыс. руб. </w:t>
            </w: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3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B01AE" w:rsidTr="00280748">
        <w:trPr>
          <w:gridBefore w:val="1"/>
          <w:gridAfter w:val="1"/>
          <w:wBefore w:w="709" w:type="dxa"/>
          <w:wAfter w:w="285" w:type="dxa"/>
          <w:trHeight w:val="407"/>
        </w:trPr>
        <w:tc>
          <w:tcPr>
            <w:tcW w:w="36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7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Default="00BB01A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184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B01AE" w:rsidTr="00BB01AE">
        <w:trPr>
          <w:gridBefore w:val="1"/>
          <w:gridAfter w:val="1"/>
          <w:wBefore w:w="709" w:type="dxa"/>
          <w:wAfter w:w="285" w:type="dxa"/>
          <w:trHeight w:val="810"/>
        </w:trPr>
        <w:tc>
          <w:tcPr>
            <w:tcW w:w="7811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Default="00BB01AE">
            <w:pPr>
              <w:pStyle w:val="FORMATTEXT"/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по   муниципальной адресной инвестиционной программе</w:t>
            </w:r>
          </w:p>
          <w:p w:rsidR="00BB01AE" w:rsidRDefault="00BB01AE">
            <w:pPr>
              <w:pStyle w:val="FORMATTEXT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в том числе:</w:t>
            </w:r>
          </w:p>
          <w:p w:rsidR="00BB01AE" w:rsidRDefault="00BB01AE">
            <w:pPr>
              <w:pStyle w:val="a3"/>
              <w:spacing w:line="276" w:lineRule="auto"/>
              <w:jc w:val="both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40112F" w:rsidRDefault="00BB01A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 w:rsidRPr="0040112F">
              <w:rPr>
                <w:b/>
                <w:bCs/>
                <w:sz w:val="18"/>
                <w:szCs w:val="18"/>
              </w:rPr>
              <w:t xml:space="preserve"> </w:t>
            </w:r>
            <w:r w:rsidR="0040112F" w:rsidRPr="0040112F">
              <w:rPr>
                <w:b/>
                <w:bCs/>
                <w:sz w:val="18"/>
                <w:szCs w:val="18"/>
              </w:rPr>
              <w:t>2186,2</w:t>
            </w:r>
          </w:p>
          <w:p w:rsidR="00BB01AE" w:rsidRPr="0040112F" w:rsidRDefault="00BB0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vMerge w:val="restart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</w:pP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</w:pP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B01AE" w:rsidTr="00280748">
        <w:trPr>
          <w:gridBefore w:val="1"/>
          <w:gridAfter w:val="1"/>
          <w:wBefore w:w="709" w:type="dxa"/>
          <w:wAfter w:w="285" w:type="dxa"/>
          <w:trHeight w:val="469"/>
        </w:trPr>
        <w:tc>
          <w:tcPr>
            <w:tcW w:w="7811" w:type="dxa"/>
            <w:gridSpan w:val="2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Default="00BB01AE">
            <w:pPr>
              <w:pStyle w:val="a3"/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1.Муниципальная программа «Приобретение здания детского сада на 220 мест в п.Коноша, ул.Театральная,19-а в 2015 году»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Pr="0040112F" w:rsidRDefault="00BB0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11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647" w:type="dxa"/>
            <w:gridSpan w:val="2"/>
            <w:vMerge/>
            <w:vAlign w:val="center"/>
            <w:hideMark/>
          </w:tcPr>
          <w:p w:rsidR="00BB01AE" w:rsidRDefault="00BB01AE">
            <w:pPr>
              <w:rPr>
                <w:sz w:val="24"/>
                <w:szCs w:val="24"/>
              </w:rPr>
            </w:pPr>
          </w:p>
        </w:tc>
      </w:tr>
      <w:tr w:rsidR="00BB01AE" w:rsidTr="00BB01AE">
        <w:trPr>
          <w:gridBefore w:val="1"/>
          <w:gridAfter w:val="1"/>
          <w:wBefore w:w="709" w:type="dxa"/>
          <w:wAfter w:w="285" w:type="dxa"/>
          <w:trHeight w:val="840"/>
        </w:trPr>
        <w:tc>
          <w:tcPr>
            <w:tcW w:w="369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Default="00BB01AE">
            <w:pPr>
              <w:pStyle w:val="a3"/>
              <w:spacing w:line="276" w:lineRule="auto"/>
            </w:pPr>
            <w:r>
              <w:rPr>
                <w:bCs/>
                <w:sz w:val="18"/>
                <w:szCs w:val="18"/>
              </w:rPr>
              <w:t xml:space="preserve">1.Приобретение здания детского сада на 220 мест в п.Коноша, ул.Театральная,19-а </w:t>
            </w:r>
          </w:p>
        </w:tc>
        <w:tc>
          <w:tcPr>
            <w:tcW w:w="227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Default="00BB01AE">
            <w:pPr>
              <w:pStyle w:val="FORMATTEXT"/>
              <w:spacing w:line="276" w:lineRule="auto"/>
              <w:jc w:val="center"/>
            </w:pPr>
            <w:r>
              <w:rPr>
                <w:sz w:val="18"/>
                <w:szCs w:val="18"/>
              </w:rPr>
              <w:t>Администрация МО «Коношский муниципальный район»</w:t>
            </w:r>
          </w:p>
        </w:tc>
        <w:tc>
          <w:tcPr>
            <w:tcW w:w="184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образование</w:t>
            </w: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Pr="0040112F" w:rsidRDefault="00BB01A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 w:rsidRPr="0040112F">
              <w:rPr>
                <w:bCs/>
                <w:sz w:val="18"/>
                <w:szCs w:val="18"/>
              </w:rPr>
              <w:t>500,0</w:t>
            </w:r>
          </w:p>
          <w:p w:rsidR="00BB01AE" w:rsidRPr="0040112F" w:rsidRDefault="00BB0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vMerge w:val="restart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</w:pP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</w:pP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</w:pP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</w:pP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</w:pP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B01AE" w:rsidTr="00BB01AE">
        <w:trPr>
          <w:gridBefore w:val="1"/>
          <w:gridAfter w:val="1"/>
          <w:wBefore w:w="709" w:type="dxa"/>
          <w:wAfter w:w="285" w:type="dxa"/>
          <w:trHeight w:val="180"/>
        </w:trPr>
        <w:tc>
          <w:tcPr>
            <w:tcW w:w="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Default="00BB01AE">
            <w:pPr>
              <w:pStyle w:val="a3"/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2.Муниц</w:t>
            </w:r>
            <w:r w:rsidR="0040112F">
              <w:rPr>
                <w:b/>
                <w:bCs/>
                <w:sz w:val="18"/>
                <w:szCs w:val="18"/>
              </w:rPr>
              <w:t>и</w:t>
            </w:r>
            <w:r>
              <w:rPr>
                <w:b/>
                <w:bCs/>
                <w:sz w:val="18"/>
                <w:szCs w:val="18"/>
              </w:rPr>
              <w:t>пальная программа «Строительство средней общеобразовательной школы в пос.Ерцево Коношского района на 2014-2015 годы»</w:t>
            </w:r>
          </w:p>
        </w:tc>
        <w:tc>
          <w:tcPr>
            <w:tcW w:w="22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pStyle w:val="FORMATTEXT"/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Pr="0040112F" w:rsidRDefault="00401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11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1686,2</w:t>
            </w:r>
          </w:p>
        </w:tc>
        <w:tc>
          <w:tcPr>
            <w:tcW w:w="1647" w:type="dxa"/>
            <w:gridSpan w:val="2"/>
            <w:vMerge/>
            <w:vAlign w:val="center"/>
            <w:hideMark/>
          </w:tcPr>
          <w:p w:rsidR="00BB01AE" w:rsidRDefault="00BB01AE">
            <w:pPr>
              <w:rPr>
                <w:sz w:val="24"/>
                <w:szCs w:val="24"/>
              </w:rPr>
            </w:pPr>
          </w:p>
        </w:tc>
      </w:tr>
      <w:tr w:rsidR="00BB01AE" w:rsidTr="00BB01AE">
        <w:trPr>
          <w:gridBefore w:val="1"/>
          <w:gridAfter w:val="1"/>
          <w:wBefore w:w="709" w:type="dxa"/>
          <w:wAfter w:w="285" w:type="dxa"/>
          <w:trHeight w:val="870"/>
        </w:trPr>
        <w:tc>
          <w:tcPr>
            <w:tcW w:w="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pStyle w:val="a3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Строительство средней общеобразовательной школы в пос.</w:t>
            </w:r>
            <w:r w:rsidR="0040112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Ерцево Коношского района </w:t>
            </w: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73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pStyle w:val="FORMATTEXT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МО «Коношский муниципальный район»</w:t>
            </w: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образование</w:t>
            </w:r>
          </w:p>
          <w:p w:rsidR="00BB01AE" w:rsidRDefault="00BB0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Pr="0040112F" w:rsidRDefault="00401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112F">
              <w:rPr>
                <w:rFonts w:ascii="Times New Roman" w:hAnsi="Times New Roman" w:cs="Times New Roman"/>
                <w:bCs/>
                <w:sz w:val="18"/>
                <w:szCs w:val="18"/>
              </w:rPr>
              <w:t>1686,2</w:t>
            </w:r>
          </w:p>
        </w:tc>
        <w:tc>
          <w:tcPr>
            <w:tcW w:w="1647" w:type="dxa"/>
            <w:gridSpan w:val="2"/>
            <w:vMerge/>
            <w:vAlign w:val="center"/>
            <w:hideMark/>
          </w:tcPr>
          <w:p w:rsidR="00BB01AE" w:rsidRDefault="00BB01AE">
            <w:pPr>
              <w:rPr>
                <w:sz w:val="24"/>
                <w:szCs w:val="24"/>
              </w:rPr>
            </w:pPr>
          </w:p>
        </w:tc>
      </w:tr>
      <w:tr w:rsidR="00BB01AE" w:rsidTr="00BB01AE">
        <w:trPr>
          <w:gridBefore w:val="1"/>
          <w:gridAfter w:val="1"/>
          <w:wBefore w:w="709" w:type="dxa"/>
          <w:wAfter w:w="285" w:type="dxa"/>
          <w:trHeight w:val="210"/>
        </w:trPr>
        <w:tc>
          <w:tcPr>
            <w:tcW w:w="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40112F">
              <w:rPr>
                <w:rFonts w:ascii="Times New Roman" w:hAnsi="Times New Roman" w:cs="Times New Roman"/>
                <w:b/>
                <w:sz w:val="20"/>
                <w:szCs w:val="20"/>
              </w:rPr>
              <w:t>. Муниципальная программа «Строительство физкультурно-оздоровительного комплекса в п.Коноша на 2015 год</w:t>
            </w:r>
            <w:r w:rsidRPr="0040112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Pr="0040112F" w:rsidRDefault="00BB0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11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647" w:type="dxa"/>
            <w:gridSpan w:val="2"/>
            <w:vMerge/>
            <w:vAlign w:val="center"/>
            <w:hideMark/>
          </w:tcPr>
          <w:p w:rsidR="00BB01AE" w:rsidRDefault="00BB01AE">
            <w:pPr>
              <w:rPr>
                <w:sz w:val="24"/>
                <w:szCs w:val="24"/>
              </w:rPr>
            </w:pPr>
          </w:p>
        </w:tc>
      </w:tr>
      <w:tr w:rsidR="00BB01AE" w:rsidTr="00BB01AE">
        <w:trPr>
          <w:gridBefore w:val="1"/>
          <w:wBefore w:w="709" w:type="dxa"/>
          <w:trHeight w:val="1035"/>
        </w:trPr>
        <w:tc>
          <w:tcPr>
            <w:tcW w:w="367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Default="00BB01AE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1.Строительство физкультурно-оздоровительного комплекса в п.Коноша </w:t>
            </w:r>
          </w:p>
        </w:tc>
        <w:tc>
          <w:tcPr>
            <w:tcW w:w="23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pStyle w:val="FORMATTEXT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МО «Коношский муниципальный район»</w:t>
            </w:r>
          </w:p>
          <w:p w:rsidR="00BB01AE" w:rsidRDefault="00BB01AE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Default="00BB01AE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BB01AE" w:rsidRPr="0040112F" w:rsidRDefault="00BB01A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 w:rsidRPr="0040112F">
              <w:rPr>
                <w:sz w:val="18"/>
                <w:szCs w:val="18"/>
              </w:rPr>
              <w:t>0,0</w:t>
            </w:r>
          </w:p>
        </w:tc>
        <w:tc>
          <w:tcPr>
            <w:tcW w:w="1932" w:type="dxa"/>
            <w:gridSpan w:val="3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B01AE" w:rsidRDefault="00BB01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B01AE" w:rsidRDefault="00BB01AE" w:rsidP="00BB01AE">
      <w:pPr>
        <w:pStyle w:val="FORMATTEXT"/>
      </w:pPr>
    </w:p>
    <w:p w:rsidR="00BB01AE" w:rsidRDefault="00BB01AE" w:rsidP="00BB01AE">
      <w:pPr>
        <w:pStyle w:val="UNFORMATTEXT"/>
      </w:pPr>
      <w:r>
        <w:t xml:space="preserve"> </w:t>
      </w:r>
    </w:p>
    <w:p w:rsidR="00D20C8D" w:rsidRDefault="00D20C8D"/>
    <w:sectPr w:rsidR="00D20C8D" w:rsidSect="0001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B01AE"/>
    <w:rsid w:val="00017E1F"/>
    <w:rsid w:val="0027252E"/>
    <w:rsid w:val="00280748"/>
    <w:rsid w:val="0040112F"/>
    <w:rsid w:val="00BB01AE"/>
    <w:rsid w:val="00D20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."/>
    <w:uiPriority w:val="99"/>
    <w:rsid w:val="00BB01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.FORMATTEXT"/>
    <w:uiPriority w:val="99"/>
    <w:rsid w:val="00BB01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.HEADERTEXT"/>
    <w:uiPriority w:val="99"/>
    <w:rsid w:val="00BB01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paragraph" w:customStyle="1" w:styleId="UNFORMATTEXT">
    <w:name w:val=".UNFORMATTEXT"/>
    <w:uiPriority w:val="99"/>
    <w:rsid w:val="00BB0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6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Ускова</cp:lastModifiedBy>
  <cp:revision>2</cp:revision>
  <cp:lastPrinted>2016-03-24T07:36:00Z</cp:lastPrinted>
  <dcterms:created xsi:type="dcterms:W3CDTF">2016-03-24T08:06:00Z</dcterms:created>
  <dcterms:modified xsi:type="dcterms:W3CDTF">2016-03-24T08:06:00Z</dcterms:modified>
</cp:coreProperties>
</file>