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48" w:rsidRDefault="002D68F3" w:rsidP="00F40A48">
      <w:pPr>
        <w:widowControl w:val="0"/>
        <w:tabs>
          <w:tab w:val="left" w:pos="864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№ 1 </w:t>
      </w:r>
    </w:p>
    <w:p w:rsidR="002D68F3" w:rsidRPr="002D68F3" w:rsidRDefault="002D68F3" w:rsidP="00F40A48">
      <w:pPr>
        <w:widowControl w:val="0"/>
        <w:tabs>
          <w:tab w:val="left" w:pos="864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2D68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 Соглашению</w:t>
      </w:r>
    </w:p>
    <w:p w:rsidR="002D68F3" w:rsidRPr="002D68F3" w:rsidRDefault="002D68F3" w:rsidP="002D68F3">
      <w:pPr>
        <w:widowControl w:val="0"/>
        <w:tabs>
          <w:tab w:val="left" w:pos="8647"/>
        </w:tabs>
        <w:spacing w:before="8" w:after="0" w:line="276" w:lineRule="auto"/>
        <w:ind w:left="117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tabs>
          <w:tab w:val="left" w:pos="8647"/>
        </w:tabs>
        <w:spacing w:before="8" w:after="0" w:line="276" w:lineRule="auto"/>
        <w:ind w:left="117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Default="002D68F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D68F3" w:rsidRDefault="002D68F3" w:rsidP="002D68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68F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 № 2 </w:t>
      </w:r>
    </w:p>
    <w:p w:rsidR="002D68F3" w:rsidRPr="002D68F3" w:rsidRDefault="002D68F3" w:rsidP="002D68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D68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 Соглашению</w:t>
      </w:r>
    </w:p>
    <w:p w:rsidR="002D68F3" w:rsidRPr="002D68F3" w:rsidRDefault="002D68F3" w:rsidP="002D68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after="0" w:line="240" w:lineRule="auto"/>
        <w:ind w:left="1886" w:right="18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 объекта Соглашения, передаваемого </w:t>
      </w:r>
      <w:proofErr w:type="spellStart"/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Концедентом</w:t>
      </w:r>
      <w:proofErr w:type="spellEnd"/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Концессионеру</w:t>
      </w:r>
    </w:p>
    <w:p w:rsidR="002D68F3" w:rsidRPr="002D68F3" w:rsidRDefault="002D68F3" w:rsidP="002D68F3">
      <w:pPr>
        <w:widowControl w:val="0"/>
        <w:spacing w:after="0" w:line="240" w:lineRule="auto"/>
        <w:ind w:left="1886" w:right="18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68F3" w:rsidRPr="002D68F3" w:rsidRDefault="002D68F3" w:rsidP="002D68F3">
      <w:pPr>
        <w:contextualSpacing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D68F3">
        <w:rPr>
          <w:rFonts w:ascii="Times New Roman" w:eastAsia="Arial Unicode MS" w:hAnsi="Times New Roman" w:cs="Times New Roman"/>
          <w:b/>
          <w:sz w:val="24"/>
          <w:szCs w:val="24"/>
        </w:rPr>
        <w:t xml:space="preserve"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  </w:t>
      </w:r>
    </w:p>
    <w:p w:rsidR="002D68F3" w:rsidRPr="002D68F3" w:rsidRDefault="002D68F3" w:rsidP="002D68F3">
      <w:pPr>
        <w:widowControl w:val="0"/>
        <w:spacing w:after="0" w:line="240" w:lineRule="auto"/>
        <w:ind w:left="1886" w:right="189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68F3">
        <w:rPr>
          <w:rFonts w:ascii="Times New Roman" w:eastAsia="Arial Unicode MS" w:hAnsi="Times New Roman" w:cs="Times New Roman"/>
          <w:b/>
          <w:bCs/>
          <w:sz w:val="24"/>
          <w:szCs w:val="24"/>
        </w:rPr>
        <w:t>Год ввода в эксплуатацию по завершении строительства: 1987 г.</w:t>
      </w:r>
    </w:p>
    <w:p w:rsidR="002D68F3" w:rsidRDefault="002D68F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D68F3" w:rsidRDefault="002D68F3" w:rsidP="002D68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68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№ 3 </w:t>
      </w:r>
    </w:p>
    <w:p w:rsidR="002D68F3" w:rsidRPr="002D68F3" w:rsidRDefault="002D68F3" w:rsidP="002D68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D68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D68F3">
        <w:rPr>
          <w:rFonts w:ascii="Times New Roman" w:eastAsia="Times New Roman" w:hAnsi="Times New Roman" w:cs="Times New Roman"/>
          <w:sz w:val="24"/>
          <w:szCs w:val="24"/>
        </w:rPr>
        <w:t xml:space="preserve"> Соглашению</w:t>
      </w:r>
    </w:p>
    <w:p w:rsidR="002D68F3" w:rsidRPr="002D68F3" w:rsidRDefault="002D68F3" w:rsidP="002D68F3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Default="002D68F3" w:rsidP="002D68F3">
      <w:pPr>
        <w:widowControl w:val="0"/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Описание, в том числе технико-экономические показатели объекта Соглашения, которые должны быть достигнуты Концессионером при эксплуатации </w:t>
      </w:r>
    </w:p>
    <w:p w:rsidR="002D68F3" w:rsidRPr="002D68F3" w:rsidRDefault="002D68F3" w:rsidP="002D68F3">
      <w:pPr>
        <w:widowControl w:val="0"/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gramEnd"/>
      <w:r w:rsidRPr="002D68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модернизации объекта Соглашения</w:t>
      </w:r>
    </w:p>
    <w:p w:rsidR="002D68F3" w:rsidRPr="002D68F3" w:rsidRDefault="002D68F3" w:rsidP="002D68F3">
      <w:pPr>
        <w:widowControl w:val="0"/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897"/>
        <w:gridCol w:w="5891"/>
      </w:tblGrid>
      <w:tr w:rsidR="002D68F3" w:rsidRPr="002D68F3" w:rsidTr="009A5E93">
        <w:tc>
          <w:tcPr>
            <w:tcW w:w="561" w:type="dxa"/>
          </w:tcPr>
          <w:p w:rsidR="002D68F3" w:rsidRPr="002D68F3" w:rsidRDefault="002D68F3" w:rsidP="002D68F3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3" w:type="dxa"/>
          </w:tcPr>
          <w:p w:rsidR="002D68F3" w:rsidRPr="002D68F3" w:rsidRDefault="002D68F3" w:rsidP="002D68F3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72" w:type="dxa"/>
          </w:tcPr>
          <w:p w:rsidR="002D68F3" w:rsidRPr="002D68F3" w:rsidRDefault="002D68F3" w:rsidP="002D68F3">
            <w:pPr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D68F3" w:rsidRPr="002D68F3" w:rsidTr="009A5E93">
        <w:trPr>
          <w:trHeight w:val="1318"/>
        </w:trPr>
        <w:tc>
          <w:tcPr>
            <w:tcW w:w="561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и описание объекта, на котором осуществляется обработка, накопление, утилизация, обезвреживание, размещение твердых коммунальных отходов</w:t>
            </w:r>
          </w:p>
        </w:tc>
        <w:tc>
          <w:tcPr>
            <w:tcW w:w="6672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Полигон бытовых отходов с кадастровым номером 29:06:120103:378, площадью 100000 кв.м., расположенного по адресу: Архангельская область, Коношский муниципальный район, МО «Коношское» в 500 метрах от южной границы п. Коноша по железной дороге «Архангельск-Москва»  </w:t>
            </w:r>
          </w:p>
          <w:p w:rsidR="002D68F3" w:rsidRPr="002D68F3" w:rsidRDefault="002D68F3" w:rsidP="002D68F3">
            <w:pPr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Год ввода в эксплуатацию по завершении строительства: 1987 г.</w:t>
            </w:r>
          </w:p>
        </w:tc>
      </w:tr>
      <w:tr w:rsidR="002D68F3" w:rsidRPr="002D68F3" w:rsidTr="009A5E93">
        <w:tc>
          <w:tcPr>
            <w:tcW w:w="561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Назначение, характеристика </w:t>
            </w:r>
          </w:p>
        </w:tc>
        <w:tc>
          <w:tcPr>
            <w:tcW w:w="6672" w:type="dxa"/>
          </w:tcPr>
          <w:p w:rsidR="002D68F3" w:rsidRPr="002D68F3" w:rsidRDefault="002D68F3" w:rsidP="002D68F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Участок общей площадью 100000 кв. метров предназначенный для   складирования ТБО.</w:t>
            </w:r>
          </w:p>
          <w:p w:rsidR="002D68F3" w:rsidRPr="002D68F3" w:rsidRDefault="002D68F3" w:rsidP="002D68F3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2D68F3" w:rsidRPr="002D68F3" w:rsidTr="009A5E93">
        <w:tc>
          <w:tcPr>
            <w:tcW w:w="561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6672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 территории располагается рабочая карта для складирования ТБО. </w:t>
            </w:r>
          </w:p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2D68F3" w:rsidRPr="002D68F3" w:rsidTr="009A5E93">
        <w:tc>
          <w:tcPr>
            <w:tcW w:w="561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Характеристика отходов </w:t>
            </w:r>
          </w:p>
        </w:tc>
        <w:tc>
          <w:tcPr>
            <w:tcW w:w="6672" w:type="dxa"/>
          </w:tcPr>
          <w:p w:rsidR="002D68F3" w:rsidRPr="002D68F3" w:rsidRDefault="002D68F3" w:rsidP="002D68F3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Твердые бытовые (коммунальные) отходы, Класс отходов: </w:t>
            </w: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IV</w:t>
            </w: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V</w:t>
            </w:r>
            <w:r w:rsidRPr="002D68F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класса опасности.</w:t>
            </w:r>
          </w:p>
        </w:tc>
      </w:tr>
    </w:tbl>
    <w:p w:rsid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F3" w:rsidRDefault="002D68F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D68F3" w:rsidRDefault="002D68F3" w:rsidP="002D68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D68F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2D68F3">
        <w:rPr>
          <w:rFonts w:ascii="Times New Roman" w:eastAsia="Calibri" w:hAnsi="Times New Roman" w:cs="Times New Roman"/>
          <w:sz w:val="24"/>
          <w:szCs w:val="24"/>
        </w:rPr>
        <w:t xml:space="preserve"> 4 </w:t>
      </w:r>
    </w:p>
    <w:p w:rsidR="002D68F3" w:rsidRPr="002D68F3" w:rsidRDefault="002D68F3" w:rsidP="002D68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68F3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2D68F3">
        <w:rPr>
          <w:rFonts w:ascii="Times New Roman" w:eastAsia="Calibri" w:hAnsi="Times New Roman" w:cs="Times New Roman"/>
          <w:sz w:val="24"/>
          <w:szCs w:val="24"/>
        </w:rPr>
        <w:t xml:space="preserve"> Соглашению</w:t>
      </w:r>
    </w:p>
    <w:p w:rsidR="002D68F3" w:rsidRPr="002D68F3" w:rsidRDefault="002D68F3" w:rsidP="002D68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68F3" w:rsidRPr="002D68F3" w:rsidRDefault="002D68F3" w:rsidP="002D68F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68F3" w:rsidRPr="002D68F3" w:rsidRDefault="002D68F3" w:rsidP="002D68F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68F3" w:rsidRPr="002D68F3" w:rsidRDefault="002D68F3" w:rsidP="002D68F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68F3" w:rsidRPr="002D68F3" w:rsidRDefault="002D68F3" w:rsidP="002D68F3">
      <w:pPr>
        <w:widowControl w:val="0"/>
        <w:spacing w:before="8" w:after="0" w:line="276" w:lineRule="auto"/>
        <w:ind w:left="-709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D68F3" w:rsidRPr="002D6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57"/>
    <w:rsid w:val="00134057"/>
    <w:rsid w:val="002D68F3"/>
    <w:rsid w:val="002F2D26"/>
    <w:rsid w:val="00F4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C3C7C-7369-4E97-A4EE-BA4A2C75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0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2021-03-22T11:49:00Z</cp:lastPrinted>
  <dcterms:created xsi:type="dcterms:W3CDTF">2021-03-22T11:42:00Z</dcterms:created>
  <dcterms:modified xsi:type="dcterms:W3CDTF">2021-03-22T11:49:00Z</dcterms:modified>
</cp:coreProperties>
</file>