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12" w:rsidRDefault="00827612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27612" w:rsidRDefault="00827612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003688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2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7B43F5" w:rsidRDefault="00DD3B71" w:rsidP="000C7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21B0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О внесении изменений в </w:t>
      </w:r>
      <w:proofErr w:type="gramStart"/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административный</w:t>
      </w:r>
      <w:proofErr w:type="gramEnd"/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</w:t>
      </w:r>
    </w:p>
    <w:p w:rsidR="00DD21B0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регламент предоставления муниципальной услуги </w:t>
      </w:r>
    </w:p>
    <w:p w:rsidR="000C733E" w:rsidRDefault="00097796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003688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</w:t>
      </w:r>
      <w:r w:rsidR="00003688" w:rsidRPr="00003688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«Предоставление разрешения на </w:t>
      </w:r>
      <w:r w:rsidR="00A23821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BF7D3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на территории муниципального образования </w:t>
      </w:r>
      <w:r w:rsidR="008005E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«Коношский муниципальный район</w:t>
      </w:r>
      <w:r w:rsidR="00003688" w:rsidRPr="00003688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»</w:t>
      </w:r>
    </w:p>
    <w:p w:rsidR="00003688" w:rsidRDefault="00003688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</w:p>
    <w:p w:rsidR="0073589C" w:rsidRDefault="00A23821" w:rsidP="00AB5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В соответствии </w:t>
      </w:r>
      <w:r w:rsidR="0028728C" w:rsidRPr="0028728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17ABD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Градостроительным 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кодексом Российской Федерации, Федеральным законом от 27 июля 2010 года № 210-ФЗ «Об организации предоставления государственных и муниципальных услуг»,</w:t>
      </w:r>
      <w:r w:rsidR="0028728C" w:rsidRPr="0028728C">
        <w:t xml:space="preserve"> </w:t>
      </w:r>
      <w:r w:rsidR="0028728C" w:rsidRPr="0028728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статьей 13 Федерального закона от 27 июля 2010 года № 210-ФЗ «Об организации предоставления государственных и муниципальных услуг»,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постановление</w:t>
      </w:r>
      <w:r w:rsidR="00DD21B0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 Правительства Российской Феде</w:t>
      </w:r>
      <w:r w:rsidR="000C733E" w:rsidRP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рации от 26 марта 2016 года № 236 «О требованиях к предоставлению в электронной форме государственных и муниципальных услуг</w:t>
      </w:r>
      <w:r w:rsidR="0073589C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</w:t>
      </w:r>
      <w:r w:rsid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 администрация</w:t>
      </w:r>
      <w:proofErr w:type="gramEnd"/>
      <w:r w:rsidR="00DD21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муниципального образования </w:t>
      </w:r>
      <w:proofErr w:type="gramStart"/>
      <w:r w:rsidR="000C733E" w:rsidRPr="00DD21B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gramEnd"/>
      <w:r w:rsidR="000C733E" w:rsidRPr="00DD21B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</w:t>
      </w:r>
      <w:r w:rsidR="000C733E" w:rsidRPr="000C733E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а н о в л я е т:</w:t>
      </w:r>
    </w:p>
    <w:p w:rsidR="00F06A46" w:rsidRPr="00F06A46" w:rsidRDefault="00F06A46" w:rsidP="00F06A4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F06A4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Внести следующие изменения в административный регламент предоставления муниципальной услуги  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 «Коношский муниципальный район» Архангельской области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 утвержденн</w:t>
      </w:r>
      <w:r w:rsid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ый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постановлением администрации МО «Коношский муниципальный район» от 12 ноября 2021 г. №</w:t>
      </w:r>
      <w:r w:rsid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583:</w:t>
      </w:r>
    </w:p>
    <w:p w:rsidR="0079570D" w:rsidRPr="00F06A46" w:rsidRDefault="0079570D" w:rsidP="00F06A46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F06A4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Изложить </w:t>
      </w:r>
      <w:r w:rsidR="00F06A4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пункт 2.4.3</w:t>
      </w:r>
      <w:r w:rsidRPr="00F06A4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F06A4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подраздела 2.4</w:t>
      </w:r>
      <w:r w:rsidRPr="00F06A46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«Сроки при предоставлении муниципальной услуги» раздела 2 «Стандарт предоставления муниципальной услуги» в следующей редакции:</w:t>
      </w:r>
    </w:p>
    <w:p w:rsidR="0079570D" w:rsidRDefault="0079570D" w:rsidP="00F06A46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«Общий срок п</w:t>
      </w:r>
      <w:r w:rsidR="005C568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редоставления муниципальной услуги – до 47 рабочих дней»</w:t>
      </w:r>
      <w:r w:rsid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</w:t>
      </w:r>
    </w:p>
    <w:p w:rsidR="0079570D" w:rsidRPr="00FA0060" w:rsidRDefault="00F57940" w:rsidP="00FA0060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Исключить </w:t>
      </w:r>
      <w:r w:rsidR="00FA0060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подпункты</w:t>
      </w:r>
      <w:r w:rsidR="00F06A46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5</w:t>
      </w:r>
      <w:r w:rsidR="006C1F17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– 7 </w:t>
      </w:r>
      <w:r w:rsidR="00313996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пункт</w:t>
      </w:r>
      <w:r w:rsidR="006C1F17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</w:t>
      </w:r>
      <w:r w:rsidR="00FA0060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2.6.1</w:t>
      </w:r>
      <w:r w:rsidR="00AB5E7D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FA0060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«Для получения результата муниципальной услуги заявитель представляет» подраздела</w:t>
      </w:r>
      <w:r w:rsidR="00AB5E7D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2.6</w:t>
      </w:r>
      <w:r w:rsidR="00245F18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«</w:t>
      </w:r>
      <w:r w:rsidR="00AB5E7D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Исчерпывающий перечень документов, необходимых для предоставления </w:t>
      </w:r>
      <w:r w:rsidR="00AB5E7D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lastRenderedPageBreak/>
        <w:t>муниципальной услуги и услуг, которые являются необходимыми и обязательными для предоставления муниципальной услуги</w:t>
      </w:r>
      <w:r w:rsidR="00245F18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 раздела 2 «Стандарт предоставления муниципальной услуги</w:t>
      </w:r>
      <w:r w:rsidR="006C1F17" w:rsidRPr="00FA006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».</w:t>
      </w:r>
    </w:p>
    <w:p w:rsidR="000C733E" w:rsidRPr="000C733E" w:rsidRDefault="00FA0060" w:rsidP="00FA0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2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 Отделу архитектуры, строительст</w:t>
      </w:r>
      <w:r w:rsid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ва, ТЭК, ЖКХ администрации муни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ципального образования «Коношский муниципальный район» обеспечить исполнение постановления при предоставлении муниципальной услуги.</w:t>
      </w:r>
    </w:p>
    <w:p w:rsidR="000C733E" w:rsidRPr="000C733E" w:rsidRDefault="00003688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3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. Настоящее постановление </w:t>
      </w:r>
      <w:r w:rsidR="000C733E" w:rsidRPr="00304AB0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подлежит официальному опубликованию (обнародованию) в газете «Вестник муниципального образования «Коношский муниципальный район» и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C733E" w:rsidRPr="000C733E" w:rsidRDefault="00003688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4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. </w:t>
      </w:r>
      <w:proofErr w:type="gramStart"/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Контроль за</w:t>
      </w:r>
      <w:proofErr w:type="gramEnd"/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исполнением настоящего п</w:t>
      </w:r>
      <w:r w:rsid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остановления возложить на Перво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го заместителя Главы администрации муниципального образования «Коношский муниципальный район" Воронова А.В.</w:t>
      </w:r>
    </w:p>
    <w:p w:rsidR="00DD3B71" w:rsidRDefault="00003688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5</w:t>
      </w:r>
      <w:r w:rsidR="000C733E" w:rsidRPr="000C733E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 Настоящее постановление вступает в силу со дня его подписания</w:t>
      </w:r>
    </w:p>
    <w:p w:rsidR="000C733E" w:rsidRPr="0089793C" w:rsidRDefault="000C733E" w:rsidP="000C7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DD3B71" w:rsidRPr="0089793C" w:rsidRDefault="007B43F5" w:rsidP="00EA31C4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A31C4"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93C" w:rsidRPr="0089793C" w:rsidRDefault="0089793C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Pr="0082761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Pr="0028728C" w:rsidRDefault="005979A2" w:rsidP="00DD3B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sectPr w:rsidR="007073EA" w:rsidSect="00DD3B71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956" w:rsidRDefault="00C24956" w:rsidP="00827612">
      <w:pPr>
        <w:spacing w:after="0" w:line="240" w:lineRule="auto"/>
      </w:pPr>
      <w:r>
        <w:separator/>
      </w:r>
    </w:p>
  </w:endnote>
  <w:endnote w:type="continuationSeparator" w:id="0">
    <w:p w:rsidR="00C24956" w:rsidRDefault="00C24956" w:rsidP="0082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956" w:rsidRDefault="00C24956" w:rsidP="00827612">
      <w:pPr>
        <w:spacing w:after="0" w:line="240" w:lineRule="auto"/>
      </w:pPr>
      <w:r>
        <w:separator/>
      </w:r>
    </w:p>
  </w:footnote>
  <w:footnote w:type="continuationSeparator" w:id="0">
    <w:p w:rsidR="00C24956" w:rsidRDefault="00C24956" w:rsidP="00827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612" w:rsidRPr="00827612" w:rsidRDefault="00827612" w:rsidP="00827612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FE9"/>
    <w:multiLevelType w:val="multilevel"/>
    <w:tmpl w:val="9E42D0C4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CDE5600"/>
    <w:multiLevelType w:val="hybridMultilevel"/>
    <w:tmpl w:val="A2D0902E"/>
    <w:lvl w:ilvl="0" w:tplc="697AE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2161E"/>
    <w:multiLevelType w:val="hybridMultilevel"/>
    <w:tmpl w:val="B742EAC4"/>
    <w:lvl w:ilvl="0" w:tplc="2CF03DF8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381BF3"/>
    <w:multiLevelType w:val="hybridMultilevel"/>
    <w:tmpl w:val="9816314C"/>
    <w:lvl w:ilvl="0" w:tplc="55A0464E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03688"/>
    <w:rsid w:val="000113A8"/>
    <w:rsid w:val="00033B41"/>
    <w:rsid w:val="000879B5"/>
    <w:rsid w:val="00097796"/>
    <w:rsid w:val="000C733E"/>
    <w:rsid w:val="000D6D6F"/>
    <w:rsid w:val="00113FF3"/>
    <w:rsid w:val="00245F18"/>
    <w:rsid w:val="00281D36"/>
    <w:rsid w:val="0028728C"/>
    <w:rsid w:val="00304AB0"/>
    <w:rsid w:val="00313996"/>
    <w:rsid w:val="003177CB"/>
    <w:rsid w:val="00333380"/>
    <w:rsid w:val="003607B0"/>
    <w:rsid w:val="00362C9B"/>
    <w:rsid w:val="003A718D"/>
    <w:rsid w:val="005218EB"/>
    <w:rsid w:val="005979A2"/>
    <w:rsid w:val="005C568E"/>
    <w:rsid w:val="006477E7"/>
    <w:rsid w:val="00691D9C"/>
    <w:rsid w:val="006A04FE"/>
    <w:rsid w:val="006C1F17"/>
    <w:rsid w:val="007073EA"/>
    <w:rsid w:val="0073589C"/>
    <w:rsid w:val="0079570D"/>
    <w:rsid w:val="007B43F5"/>
    <w:rsid w:val="007F6827"/>
    <w:rsid w:val="008005EE"/>
    <w:rsid w:val="00827612"/>
    <w:rsid w:val="00833261"/>
    <w:rsid w:val="0089793C"/>
    <w:rsid w:val="008F5B85"/>
    <w:rsid w:val="009174D0"/>
    <w:rsid w:val="009D44E9"/>
    <w:rsid w:val="009E351A"/>
    <w:rsid w:val="00A23821"/>
    <w:rsid w:val="00A76629"/>
    <w:rsid w:val="00AB4A45"/>
    <w:rsid w:val="00AB5E7D"/>
    <w:rsid w:val="00B067AF"/>
    <w:rsid w:val="00B36E1B"/>
    <w:rsid w:val="00BF7D39"/>
    <w:rsid w:val="00C24956"/>
    <w:rsid w:val="00C62622"/>
    <w:rsid w:val="00CA5D63"/>
    <w:rsid w:val="00D17ABD"/>
    <w:rsid w:val="00D42885"/>
    <w:rsid w:val="00DD21B0"/>
    <w:rsid w:val="00DD3B71"/>
    <w:rsid w:val="00EA31C4"/>
    <w:rsid w:val="00ED3EAD"/>
    <w:rsid w:val="00F06A46"/>
    <w:rsid w:val="00F3137C"/>
    <w:rsid w:val="00F57940"/>
    <w:rsid w:val="00F72F18"/>
    <w:rsid w:val="00FA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5</cp:revision>
  <cp:lastPrinted>2024-03-21T06:01:00Z</cp:lastPrinted>
  <dcterms:created xsi:type="dcterms:W3CDTF">2024-10-18T11:43:00Z</dcterms:created>
  <dcterms:modified xsi:type="dcterms:W3CDTF">2024-10-22T11:45:00Z</dcterms:modified>
</cp:coreProperties>
</file>