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08" w:rsidRDefault="00E91E08" w:rsidP="007E1242">
      <w:pPr>
        <w:widowControl/>
        <w:autoSpaceDE/>
        <w:autoSpaceDN/>
        <w:jc w:val="center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 xml:space="preserve">                                                                                                         проект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8"/>
          <w:szCs w:val="24"/>
          <w:lang w:bidi="ar-SA"/>
        </w:rPr>
      </w:pPr>
      <w:r w:rsidRPr="002B0E62">
        <w:rPr>
          <w:b/>
          <w:bCs/>
          <w:sz w:val="28"/>
          <w:szCs w:val="24"/>
          <w:lang w:bidi="ar-SA"/>
        </w:rPr>
        <w:t>АДМИНИСТРАЦИЯ МУНИЦИПАЛЬНОГО ОБРАЗОВАНИЯ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8"/>
          <w:szCs w:val="24"/>
          <w:lang w:bidi="ar-SA"/>
        </w:rPr>
      </w:pPr>
      <w:r w:rsidRPr="002B0E62">
        <w:rPr>
          <w:b/>
          <w:bCs/>
          <w:sz w:val="28"/>
          <w:szCs w:val="24"/>
          <w:lang w:bidi="ar-SA"/>
        </w:rPr>
        <w:t>«КОНОШСКИЙ МУНИЦИПАЛЬНЫЙ РАЙОН»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8"/>
          <w:szCs w:val="24"/>
          <w:lang w:bidi="ar-SA"/>
        </w:rPr>
      </w:pPr>
      <w:proofErr w:type="gramStart"/>
      <w:r w:rsidRPr="002B0E62">
        <w:rPr>
          <w:b/>
          <w:bCs/>
          <w:sz w:val="28"/>
          <w:szCs w:val="24"/>
          <w:lang w:bidi="ar-SA"/>
        </w:rPr>
        <w:t>П</w:t>
      </w:r>
      <w:proofErr w:type="gramEnd"/>
      <w:r w:rsidRPr="002B0E62">
        <w:rPr>
          <w:b/>
          <w:bCs/>
          <w:sz w:val="28"/>
          <w:szCs w:val="24"/>
          <w:lang w:bidi="ar-SA"/>
        </w:rPr>
        <w:t xml:space="preserve"> О С Т А Н О В Л Е Н И Е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E91E08" w:rsidP="007E1242">
      <w:pPr>
        <w:widowControl/>
        <w:autoSpaceDE/>
        <w:autoSpaceDN/>
        <w:jc w:val="center"/>
        <w:rPr>
          <w:bCs/>
          <w:sz w:val="28"/>
          <w:szCs w:val="24"/>
          <w:lang w:bidi="ar-SA"/>
        </w:rPr>
      </w:pPr>
      <w:r>
        <w:rPr>
          <w:bCs/>
          <w:sz w:val="28"/>
          <w:szCs w:val="24"/>
          <w:lang w:bidi="ar-SA"/>
        </w:rPr>
        <w:t xml:space="preserve">от 05 марта 2019 г. № </w:t>
      </w:r>
    </w:p>
    <w:p w:rsidR="002B0E62" w:rsidRPr="002B0E62" w:rsidRDefault="002B0E62" w:rsidP="007E1242">
      <w:pPr>
        <w:widowControl/>
        <w:autoSpaceDE/>
        <w:autoSpaceDN/>
        <w:jc w:val="center"/>
        <w:rPr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Cs/>
          <w:sz w:val="20"/>
          <w:szCs w:val="20"/>
          <w:lang w:bidi="ar-SA"/>
        </w:rPr>
      </w:pPr>
      <w:r w:rsidRPr="002B0E62">
        <w:rPr>
          <w:bCs/>
          <w:sz w:val="20"/>
          <w:szCs w:val="20"/>
          <w:lang w:bidi="ar-SA"/>
        </w:rPr>
        <w:t>пос. Коноша Архангельской области</w:t>
      </w: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0E62" w:rsidRPr="002B0E62" w:rsidRDefault="002B0E62" w:rsidP="007E124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7E1242" w:rsidRDefault="007E1242" w:rsidP="007E1242">
      <w:pPr>
        <w:pStyle w:val="11"/>
        <w:jc w:val="center"/>
      </w:pPr>
      <w:r>
        <w:t>Об утверждении формы соглашения</w:t>
      </w:r>
    </w:p>
    <w:p w:rsidR="007E1242" w:rsidRDefault="00A34A61" w:rsidP="007E1242">
      <w:pPr>
        <w:pStyle w:val="11"/>
        <w:jc w:val="center"/>
      </w:pPr>
      <w:r w:rsidRPr="007E1242">
        <w:t>о предоставлен</w:t>
      </w:r>
      <w:r w:rsidR="007E1242">
        <w:t xml:space="preserve">ии субсидии на </w:t>
      </w:r>
      <w:proofErr w:type="spellStart"/>
      <w:r w:rsidR="007E1242">
        <w:t>софинансирование</w:t>
      </w:r>
      <w:proofErr w:type="spellEnd"/>
    </w:p>
    <w:p w:rsidR="00E57BA0" w:rsidRPr="007E1242" w:rsidRDefault="00A34A61" w:rsidP="007E1242">
      <w:pPr>
        <w:pStyle w:val="11"/>
        <w:jc w:val="center"/>
      </w:pPr>
      <w:r w:rsidRPr="007E1242">
        <w:t>вопросов местного значения</w:t>
      </w:r>
    </w:p>
    <w:p w:rsidR="00E57BA0" w:rsidRDefault="00E57BA0" w:rsidP="007E1242">
      <w:pPr>
        <w:pStyle w:val="a3"/>
        <w:ind w:left="0"/>
        <w:jc w:val="center"/>
        <w:rPr>
          <w:b/>
          <w:sz w:val="30"/>
        </w:rPr>
      </w:pPr>
    </w:p>
    <w:p w:rsidR="007E1242" w:rsidRPr="007E1242" w:rsidRDefault="007E1242" w:rsidP="007E1242">
      <w:pPr>
        <w:pStyle w:val="a3"/>
        <w:ind w:left="0"/>
        <w:jc w:val="center"/>
        <w:rPr>
          <w:b/>
          <w:sz w:val="30"/>
        </w:rPr>
      </w:pPr>
    </w:p>
    <w:p w:rsidR="00E57BA0" w:rsidRPr="007E1242" w:rsidRDefault="00A34A61" w:rsidP="007E1242">
      <w:pPr>
        <w:pStyle w:val="a3"/>
        <w:ind w:left="0" w:firstLine="709"/>
        <w:jc w:val="both"/>
      </w:pPr>
      <w:r w:rsidRPr="007E1242">
        <w:t xml:space="preserve">В целях реализации пунктов 5, 6 и 7 раздела </w:t>
      </w:r>
      <w:r w:rsidR="00FF65E1" w:rsidRPr="007E1242">
        <w:t>2</w:t>
      </w:r>
      <w:r w:rsidR="00690B8A" w:rsidRPr="007E1242">
        <w:t xml:space="preserve">«Распределение субсидий бюджетам муниципальных образований на </w:t>
      </w:r>
      <w:proofErr w:type="spellStart"/>
      <w:r w:rsidR="00690B8A" w:rsidRPr="007E1242">
        <w:t>софинансирование</w:t>
      </w:r>
      <w:proofErr w:type="spellEnd"/>
      <w:r w:rsidR="00690B8A" w:rsidRPr="007E1242">
        <w:t xml:space="preserve"> вопросов местного значения на 2019 год» </w:t>
      </w:r>
      <w:r w:rsidRPr="007E1242">
        <w:t xml:space="preserve">приложения № </w:t>
      </w:r>
      <w:r w:rsidR="00FF65E1" w:rsidRPr="007E1242">
        <w:t>4</w:t>
      </w:r>
      <w:r w:rsidRPr="007E1242">
        <w:t xml:space="preserve"> </w:t>
      </w:r>
      <w:proofErr w:type="gramStart"/>
      <w:r w:rsidRPr="007E1242">
        <w:t>к</w:t>
      </w:r>
      <w:proofErr w:type="gramEnd"/>
      <w:r w:rsidRPr="007E1242">
        <w:t xml:space="preserve"> </w:t>
      </w:r>
      <w:r w:rsidR="00FF65E1" w:rsidRPr="007E1242">
        <w:t>муниципальной</w:t>
      </w:r>
      <w:r w:rsidRPr="007E1242">
        <w:t xml:space="preserve"> программе </w:t>
      </w:r>
      <w:r w:rsidR="00FF65E1" w:rsidRPr="007E1242">
        <w:rPr>
          <w:color w:val="000000"/>
        </w:rPr>
        <w:t>МО «Коношский муниципальный район» «Управление муниципальными финансами и муниципальным долгом на 2019 год»</w:t>
      </w:r>
      <w:r w:rsidRPr="007E1242">
        <w:t>, утвержденной</w:t>
      </w:r>
      <w:r w:rsidR="00FF65E1" w:rsidRPr="007E1242">
        <w:t>постановлением администрации муниципального образования</w:t>
      </w:r>
      <w:proofErr w:type="gramStart"/>
      <w:r w:rsidR="00FF65E1" w:rsidRPr="007E1242">
        <w:t>«К</w:t>
      </w:r>
      <w:proofErr w:type="gramEnd"/>
      <w:r w:rsidR="00FF65E1" w:rsidRPr="007E1242">
        <w:t>оношский муниципальный район»от 15 октября 2018 года № 628</w:t>
      </w:r>
      <w:r w:rsidRPr="007E1242">
        <w:t xml:space="preserve">, </w:t>
      </w:r>
      <w:r w:rsidR="00FF65E1" w:rsidRPr="007E1242">
        <w:t>администрация муниципального образования</w:t>
      </w:r>
      <w:r w:rsidRPr="007E1242">
        <w:rPr>
          <w:b/>
        </w:rPr>
        <w:t>п о с т а н о в л я е т</w:t>
      </w:r>
      <w:r w:rsidRPr="007E1242">
        <w:t>:</w:t>
      </w:r>
    </w:p>
    <w:p w:rsidR="00E57BA0" w:rsidRPr="007E1242" w:rsidRDefault="00A34A61" w:rsidP="007E1242">
      <w:pPr>
        <w:pStyle w:val="a4"/>
        <w:numPr>
          <w:ilvl w:val="0"/>
          <w:numId w:val="4"/>
        </w:numPr>
        <w:tabs>
          <w:tab w:val="left" w:pos="1120"/>
        </w:tabs>
        <w:ind w:left="0" w:firstLine="709"/>
        <w:rPr>
          <w:sz w:val="28"/>
        </w:rPr>
      </w:pPr>
      <w:r w:rsidRPr="007E1242">
        <w:rPr>
          <w:sz w:val="28"/>
        </w:rPr>
        <w:t xml:space="preserve">Утвердить прилагаемую форму соглашения о предоставлении субсидии на </w:t>
      </w:r>
      <w:proofErr w:type="spellStart"/>
      <w:r w:rsidRPr="007E1242">
        <w:rPr>
          <w:sz w:val="28"/>
        </w:rPr>
        <w:t>софинансирование</w:t>
      </w:r>
      <w:proofErr w:type="spellEnd"/>
      <w:r w:rsidRPr="007E1242">
        <w:rPr>
          <w:sz w:val="28"/>
        </w:rPr>
        <w:t xml:space="preserve"> вопросов местного значения.</w:t>
      </w:r>
    </w:p>
    <w:p w:rsidR="00E57BA0" w:rsidRPr="007E1242" w:rsidRDefault="00BC108B" w:rsidP="007E1242">
      <w:pPr>
        <w:pStyle w:val="a4"/>
        <w:numPr>
          <w:ilvl w:val="0"/>
          <w:numId w:val="4"/>
        </w:numPr>
        <w:tabs>
          <w:tab w:val="left" w:pos="1242"/>
        </w:tabs>
        <w:ind w:left="0" w:firstLine="709"/>
        <w:rPr>
          <w:sz w:val="28"/>
        </w:rPr>
      </w:pPr>
      <w:r w:rsidRPr="007E1242">
        <w:rPr>
          <w:sz w:val="28"/>
        </w:rPr>
        <w:t>Финансо</w:t>
      </w:r>
      <w:r w:rsidR="007B01E0">
        <w:rPr>
          <w:sz w:val="28"/>
        </w:rPr>
        <w:t>вому управлению администрации муниципального образования</w:t>
      </w:r>
      <w:r w:rsidRPr="007E1242">
        <w:rPr>
          <w:sz w:val="28"/>
        </w:rPr>
        <w:t xml:space="preserve"> «Коношский муниципальный район»</w:t>
      </w:r>
      <w:r w:rsidR="00A34A61" w:rsidRPr="007E1242">
        <w:rPr>
          <w:sz w:val="28"/>
        </w:rPr>
        <w:t xml:space="preserve"> направить указанную форму соглашения в муниципальны</w:t>
      </w:r>
      <w:r w:rsidRPr="007E1242">
        <w:rPr>
          <w:sz w:val="28"/>
        </w:rPr>
        <w:t>еобразования</w:t>
      </w:r>
      <w:r w:rsidR="00A34A61" w:rsidRPr="007E1242">
        <w:rPr>
          <w:sz w:val="28"/>
        </w:rPr>
        <w:t>, получающи</w:t>
      </w:r>
      <w:r w:rsidR="009A4464" w:rsidRPr="007E1242">
        <w:rPr>
          <w:sz w:val="28"/>
        </w:rPr>
        <w:t>е</w:t>
      </w:r>
      <w:r w:rsidR="00A34A61" w:rsidRPr="007E1242">
        <w:rPr>
          <w:sz w:val="28"/>
        </w:rPr>
        <w:t xml:space="preserve"> в 2019 году субсидии на </w:t>
      </w:r>
      <w:proofErr w:type="spellStart"/>
      <w:r w:rsidR="00A34A61" w:rsidRPr="007E1242">
        <w:rPr>
          <w:sz w:val="28"/>
        </w:rPr>
        <w:t>софинансирование</w:t>
      </w:r>
      <w:proofErr w:type="spellEnd"/>
      <w:r w:rsidR="00A34A61" w:rsidRPr="007E1242">
        <w:rPr>
          <w:sz w:val="28"/>
        </w:rPr>
        <w:t xml:space="preserve"> вопросов местного значения, для подписания.</w:t>
      </w:r>
    </w:p>
    <w:p w:rsidR="00E57BA0" w:rsidRPr="007E1242" w:rsidRDefault="00A34A61" w:rsidP="007E1242">
      <w:pPr>
        <w:pStyle w:val="a4"/>
        <w:numPr>
          <w:ilvl w:val="0"/>
          <w:numId w:val="4"/>
        </w:numPr>
        <w:tabs>
          <w:tab w:val="left" w:pos="1165"/>
        </w:tabs>
        <w:ind w:left="0" w:firstLine="709"/>
        <w:rPr>
          <w:sz w:val="28"/>
        </w:rPr>
      </w:pPr>
      <w:r w:rsidRPr="007E1242">
        <w:rPr>
          <w:sz w:val="28"/>
        </w:rPr>
        <w:t xml:space="preserve">Настоящее постановление вступает в силу со дня его </w:t>
      </w:r>
      <w:r w:rsidR="00F62AAF" w:rsidRPr="007E1242">
        <w:rPr>
          <w:sz w:val="28"/>
        </w:rPr>
        <w:t>подписания</w:t>
      </w:r>
      <w:r w:rsidRPr="007E1242">
        <w:rPr>
          <w:sz w:val="28"/>
        </w:rPr>
        <w:t>.</w:t>
      </w:r>
    </w:p>
    <w:p w:rsidR="00E57BA0" w:rsidRPr="007E1242" w:rsidRDefault="00E57BA0" w:rsidP="007E1242">
      <w:pPr>
        <w:pStyle w:val="a3"/>
        <w:ind w:left="0"/>
        <w:rPr>
          <w:sz w:val="30"/>
        </w:rPr>
      </w:pPr>
    </w:p>
    <w:p w:rsidR="00E57BA0" w:rsidRDefault="00E57BA0" w:rsidP="007E1242">
      <w:pPr>
        <w:pStyle w:val="a3"/>
        <w:ind w:left="0"/>
        <w:rPr>
          <w:sz w:val="30"/>
        </w:rPr>
      </w:pPr>
    </w:p>
    <w:p w:rsidR="007B01E0" w:rsidRPr="007E1242" w:rsidRDefault="007B01E0" w:rsidP="007E1242">
      <w:pPr>
        <w:pStyle w:val="a3"/>
        <w:ind w:left="0"/>
        <w:rPr>
          <w:sz w:val="30"/>
        </w:rPr>
      </w:pPr>
    </w:p>
    <w:p w:rsidR="007B01E0" w:rsidRPr="007B01E0" w:rsidRDefault="007B01E0" w:rsidP="007E1242">
      <w:pPr>
        <w:rPr>
          <w:b/>
          <w:sz w:val="28"/>
          <w:szCs w:val="28"/>
        </w:rPr>
      </w:pPr>
      <w:r w:rsidRPr="007B01E0">
        <w:rPr>
          <w:b/>
          <w:sz w:val="28"/>
          <w:szCs w:val="28"/>
        </w:rPr>
        <w:t>Глава</w:t>
      </w:r>
    </w:p>
    <w:p w:rsidR="00D458C9" w:rsidRPr="007B01E0" w:rsidRDefault="00D458C9" w:rsidP="007B01E0">
      <w:pPr>
        <w:tabs>
          <w:tab w:val="left" w:pos="7797"/>
        </w:tabs>
        <w:rPr>
          <w:b/>
          <w:sz w:val="28"/>
          <w:szCs w:val="28"/>
        </w:rPr>
      </w:pPr>
      <w:r w:rsidRPr="007B01E0">
        <w:rPr>
          <w:b/>
          <w:sz w:val="28"/>
          <w:szCs w:val="28"/>
        </w:rPr>
        <w:t>муниципальногообразования</w:t>
      </w:r>
      <w:r w:rsidR="007B01E0" w:rsidRPr="007B01E0">
        <w:rPr>
          <w:b/>
          <w:sz w:val="28"/>
          <w:szCs w:val="28"/>
        </w:rPr>
        <w:tab/>
      </w:r>
      <w:r w:rsidRPr="007B01E0">
        <w:rPr>
          <w:b/>
          <w:sz w:val="28"/>
          <w:szCs w:val="28"/>
        </w:rPr>
        <w:t>О.Г.Реутов</w:t>
      </w:r>
    </w:p>
    <w:p w:rsidR="007B01E0" w:rsidRDefault="007B01E0" w:rsidP="007E1242">
      <w:pPr>
        <w:pStyle w:val="a3"/>
        <w:ind w:left="0"/>
      </w:pPr>
    </w:p>
    <w:p w:rsidR="002B3C58" w:rsidRDefault="002B3C58" w:rsidP="007E1242">
      <w:pPr>
        <w:pStyle w:val="a3"/>
        <w:ind w:left="0"/>
        <w:sectPr w:rsidR="002B3C58" w:rsidSect="007B01E0">
          <w:headerReference w:type="default" r:id="rId8"/>
          <w:pgSz w:w="11910" w:h="16840"/>
          <w:pgMar w:top="1134" w:right="851" w:bottom="1134" w:left="1701" w:header="720" w:footer="0" w:gutter="0"/>
          <w:pgNumType w:start="1"/>
          <w:cols w:space="720"/>
          <w:titlePg/>
          <w:docGrid w:linePitch="299"/>
        </w:sectPr>
      </w:pPr>
    </w:p>
    <w:p w:rsidR="00E57BA0" w:rsidRPr="007E1242" w:rsidRDefault="00A34A61" w:rsidP="002B3C58">
      <w:pPr>
        <w:pStyle w:val="a3"/>
        <w:ind w:left="4820"/>
        <w:jc w:val="center"/>
      </w:pPr>
      <w:r w:rsidRPr="007E1242">
        <w:lastRenderedPageBreak/>
        <w:t>УТВЕРЖДЕНА</w:t>
      </w:r>
    </w:p>
    <w:p w:rsidR="002B3C58" w:rsidRDefault="00A34A61" w:rsidP="002B3C58">
      <w:pPr>
        <w:pStyle w:val="a3"/>
        <w:ind w:left="4820"/>
        <w:jc w:val="center"/>
      </w:pPr>
      <w:r w:rsidRPr="007E1242">
        <w:t xml:space="preserve">постановлением </w:t>
      </w:r>
      <w:r w:rsidR="002A3499" w:rsidRPr="007E1242">
        <w:t>администрации</w:t>
      </w:r>
    </w:p>
    <w:p w:rsidR="002B3C58" w:rsidRDefault="002B3C58" w:rsidP="002B3C58">
      <w:pPr>
        <w:pStyle w:val="a3"/>
        <w:ind w:left="4820"/>
        <w:jc w:val="center"/>
      </w:pPr>
      <w:r>
        <w:t>муниципального образования</w:t>
      </w:r>
    </w:p>
    <w:p w:rsidR="00E57BA0" w:rsidRPr="007E1242" w:rsidRDefault="002A3499" w:rsidP="002B3C58">
      <w:pPr>
        <w:pStyle w:val="a3"/>
        <w:ind w:left="4820"/>
        <w:jc w:val="center"/>
      </w:pPr>
      <w:r w:rsidRPr="007E1242">
        <w:t>«Коношский муниципальный район»</w:t>
      </w:r>
    </w:p>
    <w:p w:rsidR="00E57BA0" w:rsidRPr="007E1242" w:rsidRDefault="00A34A61" w:rsidP="002B3C58">
      <w:pPr>
        <w:pStyle w:val="a3"/>
        <w:ind w:left="4820"/>
        <w:jc w:val="center"/>
      </w:pPr>
      <w:r w:rsidRPr="007E1242">
        <w:t>от</w:t>
      </w:r>
      <w:r w:rsidR="002B3C58">
        <w:t xml:space="preserve">05 </w:t>
      </w:r>
      <w:r w:rsidR="00AF7A8C" w:rsidRPr="007E1242">
        <w:t>марта</w:t>
      </w:r>
      <w:r w:rsidRPr="007E1242">
        <w:t xml:space="preserve"> 2019 г. №</w:t>
      </w:r>
      <w:r w:rsidR="00D4400A">
        <w:t xml:space="preserve"> </w:t>
      </w:r>
    </w:p>
    <w:p w:rsidR="00AF7A8C" w:rsidRPr="007E1242" w:rsidRDefault="00AF7A8C" w:rsidP="002B3C58">
      <w:pPr>
        <w:pStyle w:val="a3"/>
        <w:ind w:left="0"/>
        <w:jc w:val="center"/>
        <w:rPr>
          <w:sz w:val="30"/>
        </w:rPr>
      </w:pPr>
    </w:p>
    <w:p w:rsidR="00E57BA0" w:rsidRPr="007E1242" w:rsidRDefault="00E57BA0" w:rsidP="002B3C58">
      <w:pPr>
        <w:pStyle w:val="a3"/>
        <w:ind w:left="0"/>
        <w:jc w:val="center"/>
        <w:rPr>
          <w:sz w:val="31"/>
        </w:rPr>
      </w:pPr>
    </w:p>
    <w:p w:rsidR="00E57BA0" w:rsidRPr="007E1242" w:rsidRDefault="00A34A61" w:rsidP="002B3C58">
      <w:pPr>
        <w:pStyle w:val="11"/>
        <w:tabs>
          <w:tab w:val="left" w:pos="6936"/>
        </w:tabs>
        <w:jc w:val="center"/>
        <w:rPr>
          <w:b w:val="0"/>
        </w:rPr>
      </w:pPr>
      <w:r w:rsidRPr="007E1242">
        <w:t>ФОРМА СОГЛАШЕНИЯ №</w:t>
      </w:r>
      <w:r w:rsidR="002B3C58">
        <w:t xml:space="preserve"> ____</w:t>
      </w:r>
    </w:p>
    <w:p w:rsidR="002B3C58" w:rsidRDefault="00A34A61" w:rsidP="002B3C58">
      <w:pPr>
        <w:jc w:val="center"/>
        <w:rPr>
          <w:b/>
          <w:sz w:val="28"/>
        </w:rPr>
      </w:pPr>
      <w:r w:rsidRPr="007E1242">
        <w:rPr>
          <w:b/>
          <w:sz w:val="28"/>
        </w:rPr>
        <w:t xml:space="preserve">o </w:t>
      </w:r>
      <w:proofErr w:type="gramStart"/>
      <w:r w:rsidRPr="007E1242">
        <w:rPr>
          <w:b/>
          <w:sz w:val="28"/>
        </w:rPr>
        <w:t>предоставлен</w:t>
      </w:r>
      <w:r w:rsidR="002B3C58">
        <w:rPr>
          <w:b/>
          <w:sz w:val="28"/>
        </w:rPr>
        <w:t>ии</w:t>
      </w:r>
      <w:proofErr w:type="gramEnd"/>
      <w:r w:rsidR="002B3C58">
        <w:rPr>
          <w:b/>
          <w:sz w:val="28"/>
        </w:rPr>
        <w:t xml:space="preserve"> субсидии на </w:t>
      </w:r>
      <w:proofErr w:type="spellStart"/>
      <w:r w:rsidR="002B3C58">
        <w:rPr>
          <w:b/>
          <w:sz w:val="28"/>
        </w:rPr>
        <w:t>софинансирование</w:t>
      </w:r>
      <w:proofErr w:type="spellEnd"/>
    </w:p>
    <w:p w:rsidR="00E57BA0" w:rsidRPr="007E1242" w:rsidRDefault="00A34A61" w:rsidP="002B3C58">
      <w:pPr>
        <w:jc w:val="center"/>
        <w:rPr>
          <w:b/>
          <w:sz w:val="28"/>
        </w:rPr>
      </w:pPr>
      <w:r w:rsidRPr="007E1242">
        <w:rPr>
          <w:b/>
          <w:sz w:val="28"/>
        </w:rPr>
        <w:t>вопросов местного значения</w:t>
      </w:r>
    </w:p>
    <w:p w:rsidR="00E57BA0" w:rsidRPr="007E1242" w:rsidRDefault="00E57BA0" w:rsidP="002B3C58">
      <w:pPr>
        <w:pStyle w:val="a3"/>
        <w:ind w:left="0"/>
        <w:jc w:val="center"/>
        <w:rPr>
          <w:b/>
        </w:rPr>
      </w:pPr>
    </w:p>
    <w:p w:rsidR="007E217A" w:rsidRDefault="00A34A61" w:rsidP="002B3C58">
      <w:pPr>
        <w:pStyle w:val="a3"/>
        <w:tabs>
          <w:tab w:val="left" w:pos="6521"/>
        </w:tabs>
        <w:ind w:left="0"/>
        <w:jc w:val="center"/>
      </w:pPr>
      <w:r w:rsidRPr="007E1242">
        <w:t>п.Коноша</w:t>
      </w:r>
      <w:r w:rsidRPr="007E1242">
        <w:tab/>
      </w:r>
      <w:r w:rsidRPr="002B3C58">
        <w:t>«</w:t>
      </w:r>
      <w:r w:rsidR="002B3C58">
        <w:t>___</w:t>
      </w:r>
      <w:r w:rsidRPr="002B3C58">
        <w:t>»</w:t>
      </w:r>
      <w:r w:rsidR="002B3C58" w:rsidRPr="002B3C58">
        <w:t xml:space="preserve"> ________ </w:t>
      </w:r>
      <w:r w:rsidRPr="002B3C58">
        <w:t>2019</w:t>
      </w:r>
      <w:r w:rsidRPr="007E1242">
        <w:t xml:space="preserve"> г.</w:t>
      </w:r>
    </w:p>
    <w:p w:rsidR="002B3C58" w:rsidRPr="007E1242" w:rsidRDefault="002B3C58" w:rsidP="002B3C58">
      <w:pPr>
        <w:pStyle w:val="a3"/>
        <w:tabs>
          <w:tab w:val="left" w:pos="6521"/>
        </w:tabs>
        <w:ind w:left="0"/>
        <w:jc w:val="center"/>
      </w:pPr>
    </w:p>
    <w:p w:rsidR="0018546F" w:rsidRPr="007E1242" w:rsidRDefault="0018546F" w:rsidP="002B3C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E1242">
        <w:rPr>
          <w:color w:val="000000"/>
          <w:sz w:val="28"/>
          <w:szCs w:val="28"/>
        </w:rPr>
        <w:t>Администрациямуниципального образования «Коношский муниципальный район», именуемая в дальнейшем «Район», в лицеГлавымуниципального образования Реутова О.Г., действующего на основании Устава муниципального образования «Коношский муниципальный район», с одной стороны, и администрация муниципального образования «________________», именуемая в дальнейшем «Местная администрация», в лице главы муниципального образования «__________________» ___________, действующего на основании Устава муниципального образования «_____________», с другой стороны, далее именуемые «Стороны», в соответствии с муниципальной программойМО «Коношский муниципальный</w:t>
      </w:r>
      <w:proofErr w:type="gramEnd"/>
      <w:r w:rsidRPr="007E1242">
        <w:rPr>
          <w:color w:val="000000"/>
          <w:sz w:val="28"/>
          <w:szCs w:val="28"/>
        </w:rPr>
        <w:t xml:space="preserve"> район» «Управление муниципальными финансами и муниципальным долгом на 201</w:t>
      </w:r>
      <w:r w:rsidR="005F58CE" w:rsidRPr="007E1242">
        <w:rPr>
          <w:color w:val="000000"/>
          <w:sz w:val="28"/>
          <w:szCs w:val="28"/>
        </w:rPr>
        <w:t>9</w:t>
      </w:r>
      <w:r w:rsidRPr="007E1242">
        <w:rPr>
          <w:color w:val="000000"/>
          <w:sz w:val="28"/>
          <w:szCs w:val="28"/>
        </w:rPr>
        <w:t xml:space="preserve"> год», утвержденной</w:t>
      </w:r>
      <w:r w:rsidRPr="007E1242">
        <w:rPr>
          <w:sz w:val="28"/>
          <w:szCs w:val="28"/>
        </w:rPr>
        <w:t>постановлением администрации муниципального образования</w:t>
      </w:r>
      <w:proofErr w:type="gramStart"/>
      <w:r w:rsidRPr="007E1242">
        <w:rPr>
          <w:sz w:val="28"/>
          <w:szCs w:val="28"/>
        </w:rPr>
        <w:t>«К</w:t>
      </w:r>
      <w:proofErr w:type="gramEnd"/>
      <w:r w:rsidRPr="007E1242">
        <w:rPr>
          <w:sz w:val="28"/>
          <w:szCs w:val="28"/>
        </w:rPr>
        <w:t>оношский муниципальный район»от 1</w:t>
      </w:r>
      <w:r w:rsidR="00EE3F99" w:rsidRPr="007E1242">
        <w:rPr>
          <w:sz w:val="28"/>
          <w:szCs w:val="28"/>
        </w:rPr>
        <w:t>5</w:t>
      </w:r>
      <w:r w:rsidRPr="007E1242">
        <w:rPr>
          <w:sz w:val="28"/>
          <w:szCs w:val="28"/>
        </w:rPr>
        <w:t xml:space="preserve"> октября 201</w:t>
      </w:r>
      <w:r w:rsidR="00EE3F99" w:rsidRPr="007E1242">
        <w:rPr>
          <w:sz w:val="28"/>
          <w:szCs w:val="28"/>
        </w:rPr>
        <w:t>8</w:t>
      </w:r>
      <w:r w:rsidRPr="007E1242">
        <w:rPr>
          <w:sz w:val="28"/>
          <w:szCs w:val="28"/>
        </w:rPr>
        <w:t xml:space="preserve"> года №</w:t>
      </w:r>
      <w:r w:rsidR="00EE3F99" w:rsidRPr="007E1242">
        <w:rPr>
          <w:sz w:val="28"/>
          <w:szCs w:val="28"/>
        </w:rPr>
        <w:t xml:space="preserve"> 628</w:t>
      </w:r>
      <w:r w:rsidRPr="007E1242">
        <w:rPr>
          <w:sz w:val="28"/>
          <w:szCs w:val="28"/>
        </w:rPr>
        <w:t>,</w:t>
      </w:r>
      <w:r w:rsidRPr="007E1242">
        <w:rPr>
          <w:color w:val="000000"/>
          <w:sz w:val="28"/>
          <w:szCs w:val="28"/>
        </w:rPr>
        <w:t xml:space="preserve">заключили настоящее </w:t>
      </w:r>
      <w:r w:rsidR="005F58CE" w:rsidRPr="007E1242">
        <w:rPr>
          <w:color w:val="000000"/>
          <w:sz w:val="28"/>
          <w:szCs w:val="28"/>
        </w:rPr>
        <w:t>с</w:t>
      </w:r>
      <w:r w:rsidRPr="007E1242">
        <w:rPr>
          <w:color w:val="000000"/>
          <w:sz w:val="28"/>
          <w:szCs w:val="28"/>
        </w:rPr>
        <w:t>оглашение о нижеследующем.</w:t>
      </w:r>
    </w:p>
    <w:p w:rsidR="00E57BA0" w:rsidRPr="007E1242" w:rsidRDefault="00E57BA0" w:rsidP="002B3C58">
      <w:pPr>
        <w:pStyle w:val="a3"/>
        <w:tabs>
          <w:tab w:val="left" w:pos="-5387"/>
          <w:tab w:val="left" w:pos="9622"/>
        </w:tabs>
        <w:ind w:left="0"/>
        <w:jc w:val="center"/>
      </w:pPr>
    </w:p>
    <w:p w:rsidR="00E57BA0" w:rsidRPr="007E1242" w:rsidRDefault="002B3C58" w:rsidP="002B3C58">
      <w:pPr>
        <w:pStyle w:val="11"/>
        <w:tabs>
          <w:tab w:val="left" w:pos="-5387"/>
          <w:tab w:val="left" w:pos="3789"/>
        </w:tabs>
        <w:jc w:val="center"/>
      </w:pPr>
      <w:r>
        <w:t xml:space="preserve">1. </w:t>
      </w:r>
      <w:r w:rsidR="00A34A61" w:rsidRPr="007E1242">
        <w:t>Предмет соглашения</w:t>
      </w:r>
    </w:p>
    <w:p w:rsidR="00E57BA0" w:rsidRPr="007E1242" w:rsidRDefault="00E57BA0" w:rsidP="002B3C58">
      <w:pPr>
        <w:pStyle w:val="a3"/>
        <w:tabs>
          <w:tab w:val="left" w:pos="-5387"/>
        </w:tabs>
        <w:ind w:left="0"/>
        <w:jc w:val="center"/>
        <w:rPr>
          <w:b/>
          <w:sz w:val="30"/>
        </w:rPr>
      </w:pP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Предметом настоящегосоглашенияявляютсяусловияпредоставления в 2019 году Местнойадминистрациииз</w:t>
      </w:r>
      <w:r w:rsidR="007E528B" w:rsidRPr="007E1242">
        <w:t>б</w:t>
      </w:r>
      <w:r w:rsidRPr="007E1242">
        <w:t>юджета</w:t>
      </w:r>
      <w:r w:rsidR="007E528B" w:rsidRPr="007E1242">
        <w:t xml:space="preserve"> муниципального образования «</w:t>
      </w:r>
      <w:proofErr w:type="spellStart"/>
      <w:r w:rsidR="007E528B" w:rsidRPr="007E1242">
        <w:t>Коношский</w:t>
      </w:r>
      <w:proofErr w:type="spellEnd"/>
      <w:r w:rsidR="007E528B" w:rsidRPr="007E1242">
        <w:t xml:space="preserve"> муниципальный район</w:t>
      </w:r>
      <w:proofErr w:type="gramStart"/>
      <w:r w:rsidR="007E528B" w:rsidRPr="007E1242">
        <w:t>»</w:t>
      </w:r>
      <w:proofErr w:type="spellStart"/>
      <w:r w:rsidRPr="007E1242">
        <w:t>с</w:t>
      </w:r>
      <w:proofErr w:type="gramEnd"/>
      <w:r w:rsidRPr="007E1242">
        <w:t>убсидиина</w:t>
      </w:r>
      <w:proofErr w:type="spellEnd"/>
      <w:r w:rsidRPr="007E1242">
        <w:t xml:space="preserve"> </w:t>
      </w:r>
      <w:proofErr w:type="spellStart"/>
      <w:r w:rsidRPr="007E1242">
        <w:t>софинансирование</w:t>
      </w:r>
      <w:proofErr w:type="spellEnd"/>
      <w:r w:rsidRPr="007E1242">
        <w:t xml:space="preserve"> вопросов местного значения, предусмотренной </w:t>
      </w:r>
      <w:r w:rsidR="00AA604F" w:rsidRPr="007E1242">
        <w:t>решением Собрания депутатов МО «Коношский муниципальный район» от 26 декабря 2018 года №172 «О бюджете муниципального образования «Коношский м</w:t>
      </w:r>
      <w:r w:rsidR="002B3C58">
        <w:t>униципальный район» на 2019 год»</w:t>
      </w:r>
      <w:r w:rsidRPr="007E1242">
        <w:t>, далее именуемой «Субсидия».</w:t>
      </w:r>
    </w:p>
    <w:p w:rsidR="00E57BA0" w:rsidRPr="007E1242" w:rsidRDefault="00E57BA0" w:rsidP="002B3C58">
      <w:pPr>
        <w:pStyle w:val="a3"/>
        <w:ind w:left="0"/>
        <w:jc w:val="center"/>
        <w:rPr>
          <w:sz w:val="29"/>
        </w:rPr>
      </w:pPr>
    </w:p>
    <w:p w:rsidR="00E57BA0" w:rsidRPr="007E1242" w:rsidRDefault="002B3C58" w:rsidP="002B3C58">
      <w:pPr>
        <w:pStyle w:val="11"/>
        <w:tabs>
          <w:tab w:val="left" w:pos="3256"/>
        </w:tabs>
        <w:jc w:val="center"/>
      </w:pPr>
      <w:r>
        <w:t xml:space="preserve">2. </w:t>
      </w:r>
      <w:r w:rsidR="00A34A61" w:rsidRPr="007E1242">
        <w:t>Права и обязанности сторон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E57BA0" w:rsidRPr="007E1242" w:rsidRDefault="00041A95" w:rsidP="002B3C58">
      <w:pPr>
        <w:tabs>
          <w:tab w:val="left" w:pos="1379"/>
        </w:tabs>
        <w:ind w:firstLine="709"/>
        <w:jc w:val="both"/>
        <w:rPr>
          <w:sz w:val="28"/>
        </w:rPr>
      </w:pPr>
      <w:r w:rsidRPr="007E1242">
        <w:rPr>
          <w:sz w:val="28"/>
        </w:rPr>
        <w:t>2.1.</w:t>
      </w:r>
      <w:r w:rsidR="00A34A61" w:rsidRPr="007E1242">
        <w:rPr>
          <w:sz w:val="28"/>
        </w:rPr>
        <w:t>Местная администрация в целях реализации пункта 1 настоящего соглашения обязана:</w:t>
      </w:r>
    </w:p>
    <w:p w:rsidR="00E57BA0" w:rsidRPr="007E1242" w:rsidRDefault="00041A95" w:rsidP="002B3C58">
      <w:pPr>
        <w:tabs>
          <w:tab w:val="left" w:pos="2018"/>
        </w:tabs>
        <w:ind w:firstLine="709"/>
        <w:jc w:val="both"/>
        <w:rPr>
          <w:sz w:val="28"/>
          <w:szCs w:val="28"/>
        </w:rPr>
      </w:pPr>
      <w:proofErr w:type="gramStart"/>
      <w:r w:rsidRPr="007E1242">
        <w:rPr>
          <w:sz w:val="28"/>
        </w:rPr>
        <w:t>2.1.1.</w:t>
      </w:r>
      <w:r w:rsidR="00A34A61" w:rsidRPr="007E1242">
        <w:rPr>
          <w:sz w:val="28"/>
        </w:rPr>
        <w:t xml:space="preserve">Утвердить отдельным приложением к решениюпредставительного </w:t>
      </w:r>
      <w:r w:rsidR="00F63196" w:rsidRPr="007E1242">
        <w:rPr>
          <w:sz w:val="28"/>
        </w:rPr>
        <w:lastRenderedPageBreak/>
        <w:t>органа</w:t>
      </w:r>
      <w:r w:rsidR="00B04560" w:rsidRPr="007E1242">
        <w:rPr>
          <w:sz w:val="28"/>
        </w:rPr>
        <w:t xml:space="preserve"> муниципальн</w:t>
      </w:r>
      <w:r w:rsidR="005E3AFD" w:rsidRPr="007E1242">
        <w:rPr>
          <w:sz w:val="28"/>
        </w:rPr>
        <w:t>ого</w:t>
      </w:r>
      <w:r w:rsidR="00B04560" w:rsidRPr="007E1242">
        <w:rPr>
          <w:sz w:val="28"/>
        </w:rPr>
        <w:t xml:space="preserve"> образовани</w:t>
      </w:r>
      <w:r w:rsidR="005E3AFD" w:rsidRPr="007E1242">
        <w:rPr>
          <w:sz w:val="28"/>
        </w:rPr>
        <w:t>я</w:t>
      </w:r>
      <w:r w:rsidR="00A34A61" w:rsidRPr="007E1242">
        <w:rPr>
          <w:sz w:val="28"/>
          <w:szCs w:val="28"/>
        </w:rPr>
        <w:t xml:space="preserve">о местном бюджетераспределениеобъемов средств, направляемых на оплату труда лиц, замещающих муниципальные должности, муниципальных служащих, работников органов местного самоуправления муниципальных образований с начислением на нее страховых взносов во внебюджетные фонды, на заработную плату работников муниципальныхучрежденийсначислениемнанеестраховыхвзносовво внебюджетные фонды (с учетомфинансовогообеспечениямуниципального задания), на оплату коммунальныхуслуг, в2019годувразмерененижеучтенногоприрасчетесубсидии и до </w:t>
      </w:r>
      <w:r w:rsidR="000F20FD" w:rsidRPr="007E1242">
        <w:rPr>
          <w:sz w:val="28"/>
          <w:szCs w:val="28"/>
        </w:rPr>
        <w:t>22февраля</w:t>
      </w:r>
      <w:r w:rsidR="00A34A61" w:rsidRPr="007E1242">
        <w:rPr>
          <w:sz w:val="28"/>
          <w:szCs w:val="28"/>
        </w:rPr>
        <w:t xml:space="preserve"> 2019 годапредставить заверенные копии указанных приложенийв</w:t>
      </w:r>
      <w:proofErr w:type="gramEnd"/>
      <w:r w:rsidR="00A34A61" w:rsidRPr="007E1242">
        <w:rPr>
          <w:sz w:val="28"/>
          <w:szCs w:val="28"/>
        </w:rPr>
        <w:t xml:space="preserve"> </w:t>
      </w:r>
      <w:r w:rsidR="000F20FD" w:rsidRPr="007E1242">
        <w:rPr>
          <w:sz w:val="28"/>
          <w:szCs w:val="28"/>
        </w:rPr>
        <w:t>финансовое управление администрации МО «Коношский муниципальный район»</w:t>
      </w:r>
      <w:r w:rsidR="00A34A61" w:rsidRPr="007E1242">
        <w:rPr>
          <w:sz w:val="28"/>
          <w:szCs w:val="28"/>
        </w:rPr>
        <w:t>.</w:t>
      </w:r>
    </w:p>
    <w:p w:rsidR="00E57BA0" w:rsidRPr="007E1242" w:rsidRDefault="009C0FA5" w:rsidP="002B3C58">
      <w:pPr>
        <w:tabs>
          <w:tab w:val="left" w:pos="1559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2.1.2. </w:t>
      </w:r>
      <w:r w:rsidR="00A34A61" w:rsidRPr="007E1242">
        <w:rPr>
          <w:sz w:val="28"/>
        </w:rPr>
        <w:t xml:space="preserve">Обеспечить отсутствие на 1 января 2020 года фактически занятых штатных единиц муниципальных учреждений и органов местного самоуправления муниципального </w:t>
      </w:r>
      <w:r w:rsidR="003307C7" w:rsidRPr="007E1242">
        <w:rPr>
          <w:sz w:val="28"/>
        </w:rPr>
        <w:t>образования</w:t>
      </w:r>
      <w:r w:rsidR="00A34A61" w:rsidRPr="007E1242">
        <w:rPr>
          <w:sz w:val="28"/>
        </w:rPr>
        <w:t xml:space="preserve">, с заработной платой ниже минимального </w:t>
      </w:r>
      <w:proofErr w:type="gramStart"/>
      <w:r w:rsidR="00A34A61" w:rsidRPr="007E1242">
        <w:rPr>
          <w:sz w:val="28"/>
        </w:rPr>
        <w:t>размера оплаты труда</w:t>
      </w:r>
      <w:proofErr w:type="gramEnd"/>
      <w:r w:rsidR="00A34A61" w:rsidRPr="007E1242">
        <w:rPr>
          <w:sz w:val="28"/>
        </w:rPr>
        <w:t xml:space="preserve"> в размере 11 280 рублей с начислением нанегорайонного коэффициента ипроцентнойнадбавкикзаработнойплатезастажработыв районах Крайнего Севера и приравненных к ним местностях.</w:t>
      </w:r>
    </w:p>
    <w:p w:rsidR="00E57BA0" w:rsidRPr="007E1242" w:rsidRDefault="00154704" w:rsidP="002B3C58">
      <w:pPr>
        <w:tabs>
          <w:tab w:val="left" w:pos="1626"/>
        </w:tabs>
        <w:ind w:firstLine="709"/>
        <w:jc w:val="both"/>
        <w:rPr>
          <w:sz w:val="28"/>
        </w:rPr>
      </w:pPr>
      <w:r w:rsidRPr="007E1242">
        <w:rPr>
          <w:sz w:val="28"/>
        </w:rPr>
        <w:t>2.1.3.</w:t>
      </w:r>
      <w:r w:rsidR="00A34A61" w:rsidRPr="007E1242">
        <w:rPr>
          <w:sz w:val="28"/>
        </w:rPr>
        <w:t>Обеспечить достижение целевого показателя – уровень средней заработной платы работников муниципальных учреждений культуры за 2019 год не ниже 39 616,68 рублей.</w:t>
      </w:r>
    </w:p>
    <w:p w:rsidR="00E57BA0" w:rsidRPr="007E1242" w:rsidRDefault="0055547F" w:rsidP="002B3C58">
      <w:pPr>
        <w:tabs>
          <w:tab w:val="left" w:pos="1598"/>
        </w:tabs>
        <w:ind w:firstLine="709"/>
        <w:jc w:val="both"/>
        <w:rPr>
          <w:sz w:val="28"/>
        </w:rPr>
      </w:pPr>
      <w:r w:rsidRPr="007E1242">
        <w:rPr>
          <w:sz w:val="28"/>
        </w:rPr>
        <w:t>2.1.4.</w:t>
      </w:r>
      <w:r w:rsidR="00A34A61" w:rsidRPr="007E1242">
        <w:rPr>
          <w:sz w:val="28"/>
        </w:rPr>
        <w:t xml:space="preserve">Провести до 1 июля 2019 года оценку эффективности налоговых льгот (пониженных ставок по налогам), установленных органами местного самоуправления </w:t>
      </w:r>
      <w:r w:rsidR="007C0541" w:rsidRPr="007E1242">
        <w:rPr>
          <w:sz w:val="28"/>
        </w:rPr>
        <w:t>муниципального образования</w:t>
      </w:r>
      <w:proofErr w:type="gramStart"/>
      <w:r w:rsidR="00A34A61" w:rsidRPr="007E1242">
        <w:rPr>
          <w:sz w:val="28"/>
        </w:rPr>
        <w:t>,в</w:t>
      </w:r>
      <w:proofErr w:type="gramEnd"/>
      <w:r w:rsidR="00A34A61" w:rsidRPr="007E1242">
        <w:rPr>
          <w:sz w:val="28"/>
        </w:rPr>
        <w:t xml:space="preserve"> соответствии с рекомендациями Министерства финансов </w:t>
      </w:r>
      <w:r w:rsidR="0060739A" w:rsidRPr="007E1242">
        <w:rPr>
          <w:sz w:val="28"/>
        </w:rPr>
        <w:t>Архангельской области</w:t>
      </w:r>
      <w:r w:rsidR="00A34A61" w:rsidRPr="007E1242">
        <w:rPr>
          <w:sz w:val="28"/>
        </w:rPr>
        <w:t>, и</w:t>
      </w:r>
      <w:r w:rsidR="002B3C58">
        <w:rPr>
          <w:sz w:val="28"/>
        </w:rPr>
        <w:br/>
      </w:r>
      <w:r w:rsidR="00A34A61" w:rsidRPr="007E1242">
        <w:rPr>
          <w:sz w:val="28"/>
        </w:rPr>
        <w:t xml:space="preserve">до </w:t>
      </w:r>
      <w:r w:rsidR="00453875" w:rsidRPr="007E1242">
        <w:rPr>
          <w:sz w:val="28"/>
        </w:rPr>
        <w:t>15</w:t>
      </w:r>
      <w:r w:rsidR="00A34A61" w:rsidRPr="007E1242">
        <w:rPr>
          <w:sz w:val="28"/>
        </w:rPr>
        <w:t xml:space="preserve"> июля 2019 года представить результаты данной оценки в </w:t>
      </w:r>
      <w:r w:rsidR="00453875" w:rsidRPr="007E1242">
        <w:rPr>
          <w:sz w:val="28"/>
        </w:rPr>
        <w:t>финансовое управление администрации МО «Коношский муниципальный район»</w:t>
      </w:r>
      <w:r w:rsidR="00A34A61" w:rsidRPr="007E1242">
        <w:rPr>
          <w:sz w:val="28"/>
        </w:rPr>
        <w:t xml:space="preserve"> (в случае изменения требований Министерства финансов </w:t>
      </w:r>
      <w:r w:rsidR="0060739A" w:rsidRPr="007E1242">
        <w:rPr>
          <w:sz w:val="28"/>
        </w:rPr>
        <w:t>Архангельской области</w:t>
      </w:r>
      <w:r w:rsidR="00A34A61" w:rsidRPr="007E1242">
        <w:rPr>
          <w:sz w:val="28"/>
        </w:rPr>
        <w:t xml:space="preserve"> сроки выполнения данного пункта могут быть </w:t>
      </w:r>
      <w:proofErr w:type="gramStart"/>
      <w:r w:rsidR="00A34A61" w:rsidRPr="007E1242">
        <w:rPr>
          <w:sz w:val="28"/>
        </w:rPr>
        <w:t>уточнены</w:t>
      </w:r>
      <w:proofErr w:type="gramEnd"/>
      <w:r w:rsidR="00A34A61" w:rsidRPr="007E1242">
        <w:rPr>
          <w:sz w:val="28"/>
        </w:rPr>
        <w:t>).</w:t>
      </w:r>
    </w:p>
    <w:p w:rsidR="00E57BA0" w:rsidRPr="007E1242" w:rsidRDefault="005A11C0" w:rsidP="002B3C58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7E1242">
        <w:rPr>
          <w:sz w:val="28"/>
        </w:rPr>
        <w:t xml:space="preserve">2.1.5. </w:t>
      </w:r>
      <w:proofErr w:type="gramStart"/>
      <w:r w:rsidR="00A34A61" w:rsidRPr="007E1242">
        <w:rPr>
          <w:sz w:val="28"/>
        </w:rPr>
        <w:t>Актуализировать мероприятия утвержденного плана мероприятий поувеличениюпоступленияналоговыхи</w:t>
      </w:r>
      <w:r w:rsidR="00EA4279" w:rsidRPr="007E1242">
        <w:rPr>
          <w:sz w:val="28"/>
        </w:rPr>
        <w:t>неналоговыхдоходовв</w:t>
      </w:r>
      <w:r w:rsidR="00A34A61" w:rsidRPr="007E1242">
        <w:rPr>
          <w:sz w:val="28"/>
        </w:rPr>
        <w:t xml:space="preserve">бюджет муниципального </w:t>
      </w:r>
      <w:r w:rsidR="00EA4279" w:rsidRPr="007E1242">
        <w:rPr>
          <w:sz w:val="28"/>
        </w:rPr>
        <w:t xml:space="preserve">образования </w:t>
      </w:r>
      <w:r w:rsidR="00A34A61" w:rsidRPr="007E1242">
        <w:rPr>
          <w:sz w:val="28"/>
        </w:rPr>
        <w:t>до 2021 года, втомчислесналичиемвуказанномпланеразделапо изменению решений представительных органов муниципальных образований в части отмены неэффективных налоговых льгот (пониженных ставок по налогам) с конкретными мероприятиями на основании результатов</w:t>
      </w:r>
      <w:r w:rsidR="00244D0A" w:rsidRPr="007E1242">
        <w:rPr>
          <w:sz w:val="28"/>
          <w:szCs w:val="28"/>
        </w:rPr>
        <w:t xml:space="preserve">оценки </w:t>
      </w:r>
      <w:r w:rsidR="00A34A61" w:rsidRPr="007E1242">
        <w:rPr>
          <w:sz w:val="28"/>
          <w:szCs w:val="28"/>
        </w:rPr>
        <w:t>эффективности</w:t>
      </w:r>
      <w:r w:rsidR="002B3C58">
        <w:rPr>
          <w:sz w:val="28"/>
          <w:szCs w:val="28"/>
        </w:rPr>
        <w:t xml:space="preserve">налоговых льгот </w:t>
      </w:r>
      <w:r w:rsidR="00244D0A" w:rsidRPr="007E1242">
        <w:rPr>
          <w:sz w:val="28"/>
          <w:szCs w:val="28"/>
        </w:rPr>
        <w:t xml:space="preserve">и представить </w:t>
      </w:r>
      <w:r w:rsidR="00A34A61" w:rsidRPr="007E1242">
        <w:rPr>
          <w:sz w:val="28"/>
          <w:szCs w:val="28"/>
        </w:rPr>
        <w:t>уточненныйплан до</w:t>
      </w:r>
      <w:r w:rsidR="0027325E" w:rsidRPr="007E1242">
        <w:rPr>
          <w:sz w:val="28"/>
          <w:szCs w:val="28"/>
        </w:rPr>
        <w:t>25 апреля</w:t>
      </w:r>
      <w:r w:rsidR="00A34A61" w:rsidRPr="007E1242">
        <w:rPr>
          <w:sz w:val="28"/>
          <w:szCs w:val="28"/>
        </w:rPr>
        <w:t xml:space="preserve"> 2019 года в </w:t>
      </w:r>
      <w:r w:rsidR="0027325E" w:rsidRPr="007E1242">
        <w:rPr>
          <w:sz w:val="28"/>
          <w:szCs w:val="28"/>
        </w:rPr>
        <w:t>финансовое управление администрации МО «Коношский муниципальный район»</w:t>
      </w:r>
      <w:r w:rsidR="00A34A61" w:rsidRPr="007E1242">
        <w:rPr>
          <w:sz w:val="28"/>
          <w:szCs w:val="28"/>
        </w:rPr>
        <w:t>.</w:t>
      </w:r>
      <w:proofErr w:type="gramEnd"/>
    </w:p>
    <w:p w:rsidR="00E57BA0" w:rsidRPr="007E1242" w:rsidRDefault="00A82C64" w:rsidP="002B3C58">
      <w:pPr>
        <w:tabs>
          <w:tab w:val="left" w:pos="1698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2.1.6. </w:t>
      </w:r>
      <w:r w:rsidR="00A34A61" w:rsidRPr="007E1242">
        <w:rPr>
          <w:sz w:val="28"/>
        </w:rPr>
        <w:t xml:space="preserve">Обеспечитьсокращениеразмерасложившейсяна1января2019 года просроченной задолженности по неналоговым платежам, администрируемым органами местного самоуправления муниципального </w:t>
      </w:r>
      <w:r w:rsidR="00F745AA" w:rsidRPr="007E1242">
        <w:rPr>
          <w:sz w:val="28"/>
        </w:rPr>
        <w:t>образования</w:t>
      </w:r>
      <w:r w:rsidR="00A34A61" w:rsidRPr="007E1242">
        <w:rPr>
          <w:sz w:val="28"/>
        </w:rPr>
        <w:t>: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неменеечемна</w:t>
      </w:r>
      <w:proofErr w:type="gramStart"/>
      <w:r w:rsidRPr="007E1242">
        <w:t>0</w:t>
      </w:r>
      <w:proofErr w:type="gramEnd"/>
      <w:r w:rsidRPr="007E1242">
        <w:t>,5процентак1июля2019годаинеменее</w:t>
      </w:r>
      <w:r w:rsidR="002B3C58">
        <w:t>чем на</w:t>
      </w:r>
      <w:r w:rsidR="002B3C58">
        <w:br/>
      </w:r>
      <w:r w:rsidRPr="007E1242">
        <w:lastRenderedPageBreak/>
        <w:t>1 процент к 1 января 2020 года – при уровне данной совокупной задолженности на 1 января2019годавдиапазонеот25до30процентовот суммы соответствующих поступлений за 2018 год;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неменеечемна2,5процентак1июля2019годаинеменее</w:t>
      </w:r>
      <w:r w:rsidR="002B3C58">
        <w:t>чем на</w:t>
      </w:r>
      <w:r w:rsidR="002B3C58">
        <w:br/>
      </w:r>
      <w:r w:rsidRPr="007E1242">
        <w:t>5 процентов к 1 января 2020 года – при уровне данной совокупной задолженности на 1 января 2019 года выше 30 процентов от суммы соответствующих поступлений за 2018 год.</w:t>
      </w:r>
    </w:p>
    <w:p w:rsidR="00E57BA0" w:rsidRPr="007E1242" w:rsidRDefault="00992784" w:rsidP="002B3C58">
      <w:pPr>
        <w:tabs>
          <w:tab w:val="left" w:pos="1538"/>
        </w:tabs>
        <w:ind w:firstLine="709"/>
        <w:jc w:val="both"/>
        <w:rPr>
          <w:sz w:val="28"/>
        </w:rPr>
      </w:pPr>
      <w:r w:rsidRPr="007E1242">
        <w:rPr>
          <w:sz w:val="28"/>
        </w:rPr>
        <w:t>2.1.7.</w:t>
      </w:r>
      <w:r w:rsidR="00A34A61" w:rsidRPr="007E1242">
        <w:rPr>
          <w:sz w:val="28"/>
        </w:rPr>
        <w:t xml:space="preserve">Осуществить мероприятия по ликвидации муниципальных унитарных предприятий, не осуществляющих деятельности, при их наличии на территории муниципального </w:t>
      </w:r>
      <w:r w:rsidR="00FB2A5A" w:rsidRPr="007E1242">
        <w:rPr>
          <w:sz w:val="28"/>
        </w:rPr>
        <w:t>образования</w:t>
      </w:r>
      <w:r w:rsidR="00A34A61" w:rsidRPr="007E1242">
        <w:rPr>
          <w:sz w:val="28"/>
        </w:rPr>
        <w:t>.</w:t>
      </w:r>
    </w:p>
    <w:p w:rsidR="00E57BA0" w:rsidRPr="007E1242" w:rsidRDefault="007A1242" w:rsidP="002B3C58">
      <w:pPr>
        <w:tabs>
          <w:tab w:val="left" w:pos="1614"/>
        </w:tabs>
        <w:ind w:firstLine="709"/>
        <w:jc w:val="both"/>
        <w:rPr>
          <w:sz w:val="28"/>
        </w:rPr>
      </w:pPr>
      <w:r w:rsidRPr="007E1242">
        <w:rPr>
          <w:sz w:val="28"/>
        </w:rPr>
        <w:t>2.1.8.</w:t>
      </w:r>
      <w:r w:rsidR="00A34A61" w:rsidRPr="007E1242">
        <w:rPr>
          <w:sz w:val="28"/>
        </w:rPr>
        <w:t xml:space="preserve">Обеспечить отсутствие просроченной кредиторской задолженности </w:t>
      </w:r>
      <w:r w:rsidR="00C73DB5" w:rsidRPr="007E1242">
        <w:rPr>
          <w:sz w:val="28"/>
        </w:rPr>
        <w:t xml:space="preserve">по </w:t>
      </w:r>
      <w:r w:rsidR="00A34A61" w:rsidRPr="007E1242">
        <w:rPr>
          <w:sz w:val="28"/>
        </w:rPr>
        <w:t>бюджет</w:t>
      </w:r>
      <w:r w:rsidR="00C73DB5" w:rsidRPr="007E1242">
        <w:rPr>
          <w:sz w:val="28"/>
        </w:rPr>
        <w:t>у</w:t>
      </w:r>
      <w:r w:rsidR="00A34A61" w:rsidRPr="007E1242">
        <w:rPr>
          <w:sz w:val="28"/>
        </w:rPr>
        <w:t xml:space="preserve"> муниципального </w:t>
      </w:r>
      <w:r w:rsidR="00C73DB5" w:rsidRPr="007E1242">
        <w:rPr>
          <w:sz w:val="28"/>
        </w:rPr>
        <w:t>образования</w:t>
      </w:r>
      <w:r w:rsidR="00A34A61" w:rsidRPr="007E1242">
        <w:rPr>
          <w:sz w:val="28"/>
        </w:rPr>
        <w:t xml:space="preserve"> и муниципальны</w:t>
      </w:r>
      <w:r w:rsidR="00C73DB5" w:rsidRPr="007E1242">
        <w:rPr>
          <w:sz w:val="28"/>
        </w:rPr>
        <w:t>м</w:t>
      </w:r>
      <w:r w:rsidR="00A34A61" w:rsidRPr="007E1242">
        <w:rPr>
          <w:sz w:val="28"/>
        </w:rPr>
        <w:t xml:space="preserve"> учрежден</w:t>
      </w:r>
      <w:r w:rsidR="00C73DB5" w:rsidRPr="007E1242">
        <w:rPr>
          <w:sz w:val="28"/>
        </w:rPr>
        <w:t>иям</w:t>
      </w:r>
      <w:r w:rsidR="00A34A61" w:rsidRPr="007E1242">
        <w:rPr>
          <w:sz w:val="28"/>
        </w:rPr>
        <w:t xml:space="preserve"> по социально значимым направлениямпосостояниюнапервоечислокаждогомесяца2019года и на 1 января 2020 года.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граждан.</w:t>
      </w:r>
    </w:p>
    <w:p w:rsidR="00E57BA0" w:rsidRPr="007E1242" w:rsidRDefault="007875FD" w:rsidP="002B3C58">
      <w:pPr>
        <w:tabs>
          <w:tab w:val="left" w:pos="1638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2.1.9. </w:t>
      </w:r>
      <w:r w:rsidR="00A34A61" w:rsidRPr="007E1242">
        <w:rPr>
          <w:sz w:val="28"/>
        </w:rPr>
        <w:t xml:space="preserve">Обеспечить по итогам исполнения местного бюджета за 2019 год сокращение на 5 процентов (при отсутствии просроченной кредиторской задолженности – недопущение возникновения) сложившейся по данным годового отчета об исполнении местного бюджета за 2018 год просроченной кредиторскойзадолженностиоргановместногосамоуправленияи муниципальных учреждений, финансируемых из бюджета муниципального </w:t>
      </w:r>
      <w:r w:rsidR="00415072" w:rsidRPr="007E1242">
        <w:rPr>
          <w:sz w:val="28"/>
        </w:rPr>
        <w:t>образования</w:t>
      </w:r>
      <w:r w:rsidR="00A34A61" w:rsidRPr="007E1242">
        <w:rPr>
          <w:sz w:val="28"/>
        </w:rPr>
        <w:t>.</w:t>
      </w:r>
    </w:p>
    <w:p w:rsidR="00E57BA0" w:rsidRPr="007E1242" w:rsidRDefault="00D027B3" w:rsidP="002B3C58">
      <w:pPr>
        <w:tabs>
          <w:tab w:val="left" w:pos="1600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2.1.10. </w:t>
      </w:r>
      <w:r w:rsidR="00A34A61" w:rsidRPr="007E1242">
        <w:rPr>
          <w:sz w:val="28"/>
        </w:rPr>
        <w:t>Не превышать норматив формирования расходов на содержание органов местного самоуправления муниципальн</w:t>
      </w:r>
      <w:r w:rsidR="00812C5C" w:rsidRPr="007E1242">
        <w:rPr>
          <w:sz w:val="28"/>
        </w:rPr>
        <w:t xml:space="preserve">ых районов Архангельской области </w:t>
      </w:r>
      <w:r w:rsidR="00A34A61" w:rsidRPr="007E1242">
        <w:rPr>
          <w:sz w:val="28"/>
        </w:rPr>
        <w:t>на 2019 год, утвержденный постановлением Правительства Архангельской области от 3 марта 2016 года № 70-пп.</w:t>
      </w:r>
    </w:p>
    <w:p w:rsidR="003622F1" w:rsidRPr="007E1242" w:rsidRDefault="00716E50" w:rsidP="002B3C58">
      <w:pPr>
        <w:tabs>
          <w:tab w:val="left" w:pos="1598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2.1.11. </w:t>
      </w:r>
      <w:r w:rsidR="00A34A61" w:rsidRPr="007E1242">
        <w:rPr>
          <w:sz w:val="28"/>
        </w:rPr>
        <w:t>Не принимать решений об увеличении (индексации) окладов денежного содержания муниципальных служащих сверх предусмотренных на 2019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области.</w:t>
      </w:r>
    </w:p>
    <w:p w:rsidR="00E57BA0" w:rsidRPr="007E1242" w:rsidRDefault="003622F1" w:rsidP="002B3C58">
      <w:pPr>
        <w:tabs>
          <w:tab w:val="left" w:pos="1598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2.1.12. </w:t>
      </w:r>
      <w:r w:rsidR="00A34A61" w:rsidRPr="007E1242">
        <w:rPr>
          <w:sz w:val="28"/>
        </w:rPr>
        <w:t xml:space="preserve">Представить до </w:t>
      </w:r>
      <w:r w:rsidR="00C17878" w:rsidRPr="007E1242">
        <w:rPr>
          <w:sz w:val="28"/>
        </w:rPr>
        <w:t>15</w:t>
      </w:r>
      <w:r w:rsidR="00A34A61" w:rsidRPr="007E1242">
        <w:rPr>
          <w:sz w:val="28"/>
        </w:rPr>
        <w:t xml:space="preserve"> апреля 2019 года, до </w:t>
      </w:r>
      <w:r w:rsidR="00C17878" w:rsidRPr="007E1242">
        <w:rPr>
          <w:sz w:val="28"/>
        </w:rPr>
        <w:t>15</w:t>
      </w:r>
      <w:r w:rsidR="00A34A61" w:rsidRPr="007E1242">
        <w:rPr>
          <w:sz w:val="28"/>
        </w:rPr>
        <w:t xml:space="preserve"> июля 2019 года, </w:t>
      </w:r>
      <w:r w:rsidR="002B3C58">
        <w:rPr>
          <w:sz w:val="28"/>
        </w:rPr>
        <w:t>до</w:t>
      </w:r>
      <w:r w:rsidR="002B3C58">
        <w:rPr>
          <w:sz w:val="28"/>
        </w:rPr>
        <w:br/>
      </w:r>
      <w:r w:rsidR="00C17878" w:rsidRPr="007E1242">
        <w:rPr>
          <w:sz w:val="28"/>
        </w:rPr>
        <w:t>15</w:t>
      </w:r>
      <w:r w:rsidR="00A34A61" w:rsidRPr="007E1242">
        <w:rPr>
          <w:sz w:val="28"/>
        </w:rPr>
        <w:t xml:space="preserve"> октября 2019 года и до </w:t>
      </w:r>
      <w:r w:rsidR="00C17878" w:rsidRPr="007E1242">
        <w:rPr>
          <w:sz w:val="28"/>
        </w:rPr>
        <w:t>25</w:t>
      </w:r>
      <w:r w:rsidR="00A34A61" w:rsidRPr="007E1242">
        <w:rPr>
          <w:sz w:val="28"/>
        </w:rPr>
        <w:t xml:space="preserve"> января 2020 года в </w:t>
      </w:r>
      <w:r w:rsidR="00C17878" w:rsidRPr="007E1242">
        <w:rPr>
          <w:sz w:val="28"/>
        </w:rPr>
        <w:t>финансовое управление администрации МО «Коношский муниципальный район»</w:t>
      </w:r>
      <w:r w:rsidR="00A34A61" w:rsidRPr="007E1242">
        <w:rPr>
          <w:sz w:val="28"/>
        </w:rPr>
        <w:t xml:space="preserve"> отчет об исполнении обязательств Местной администрации, предусмотренных пунктами 2.1.1 – 2.1.1</w:t>
      </w:r>
      <w:r w:rsidR="00C17878" w:rsidRPr="007E1242">
        <w:rPr>
          <w:sz w:val="28"/>
        </w:rPr>
        <w:t>1</w:t>
      </w:r>
      <w:r w:rsidR="00A34A61" w:rsidRPr="007E1242">
        <w:rPr>
          <w:sz w:val="28"/>
        </w:rPr>
        <w:t xml:space="preserve"> настоящего соглашения.</w:t>
      </w:r>
    </w:p>
    <w:p w:rsidR="00E57BA0" w:rsidRPr="007E1242" w:rsidRDefault="0010445C" w:rsidP="002B3C58">
      <w:pPr>
        <w:tabs>
          <w:tab w:val="left" w:pos="1312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2.2. Район </w:t>
      </w:r>
      <w:r w:rsidR="00A34A61" w:rsidRPr="007E1242">
        <w:rPr>
          <w:sz w:val="28"/>
        </w:rPr>
        <w:t>вправе:</w:t>
      </w:r>
    </w:p>
    <w:p w:rsidR="00E57BA0" w:rsidRPr="007E1242" w:rsidRDefault="00EE59F0" w:rsidP="002B3C58">
      <w:pPr>
        <w:tabs>
          <w:tab w:val="left" w:pos="1542"/>
        </w:tabs>
        <w:ind w:firstLine="709"/>
        <w:jc w:val="both"/>
        <w:rPr>
          <w:sz w:val="28"/>
        </w:rPr>
      </w:pPr>
      <w:r w:rsidRPr="007E1242">
        <w:rPr>
          <w:sz w:val="28"/>
        </w:rPr>
        <w:t xml:space="preserve">2.2.1. </w:t>
      </w:r>
      <w:r w:rsidR="00A34A61" w:rsidRPr="007E1242">
        <w:rPr>
          <w:sz w:val="28"/>
        </w:rPr>
        <w:t>При соблюдении Местной администрацией в течение 2019 года условийнастоящегосоглашенияосуществлятьперечислениеСубсидии всоответствиисосводнойбюджетнойросписью</w:t>
      </w:r>
      <w:r w:rsidR="007733EC" w:rsidRPr="007E1242">
        <w:rPr>
          <w:sz w:val="28"/>
        </w:rPr>
        <w:t>и кассовым планом</w:t>
      </w:r>
      <w:r w:rsidR="00A34A61" w:rsidRPr="007E1242">
        <w:rPr>
          <w:sz w:val="28"/>
        </w:rPr>
        <w:t>бюджета</w:t>
      </w:r>
      <w:r w:rsidR="007733EC" w:rsidRPr="007E1242">
        <w:rPr>
          <w:sz w:val="28"/>
        </w:rPr>
        <w:t xml:space="preserve"> МО «Коношский муниципальный район»</w:t>
      </w:r>
      <w:r w:rsidR="00A34A61" w:rsidRPr="007E1242">
        <w:rPr>
          <w:sz w:val="28"/>
        </w:rPr>
        <w:t>.</w:t>
      </w:r>
    </w:p>
    <w:p w:rsidR="00E57BA0" w:rsidRPr="007E1242" w:rsidRDefault="006C15A2" w:rsidP="002B3C58">
      <w:pPr>
        <w:tabs>
          <w:tab w:val="left" w:pos="1677"/>
        </w:tabs>
        <w:ind w:firstLine="709"/>
        <w:jc w:val="both"/>
        <w:rPr>
          <w:sz w:val="28"/>
        </w:rPr>
      </w:pPr>
      <w:r w:rsidRPr="007E1242">
        <w:rPr>
          <w:sz w:val="28"/>
        </w:rPr>
        <w:lastRenderedPageBreak/>
        <w:t>2.2.2.</w:t>
      </w:r>
      <w:r w:rsidR="00A34A61" w:rsidRPr="007E1242">
        <w:rPr>
          <w:sz w:val="28"/>
        </w:rPr>
        <w:t>В случае неисполненияМестнойадминистрациейвтечение 2019 года, начиная с 1 марта 2019 года, обязательств, предусмотренных пунктами2.1.</w:t>
      </w:r>
      <w:r w:rsidR="004E02AA" w:rsidRPr="007E1242">
        <w:rPr>
          <w:sz w:val="28"/>
        </w:rPr>
        <w:t>4</w:t>
      </w:r>
      <w:r w:rsidR="00A34A61" w:rsidRPr="007E1242">
        <w:rPr>
          <w:sz w:val="28"/>
        </w:rPr>
        <w:t>,2.1.</w:t>
      </w:r>
      <w:r w:rsidR="004E02AA" w:rsidRPr="007E1242">
        <w:rPr>
          <w:sz w:val="28"/>
        </w:rPr>
        <w:t>5</w:t>
      </w:r>
      <w:r w:rsidR="00A34A61" w:rsidRPr="007E1242">
        <w:rPr>
          <w:sz w:val="28"/>
        </w:rPr>
        <w:t>,2.1.1</w:t>
      </w:r>
      <w:r w:rsidR="004E02AA" w:rsidRPr="007E1242">
        <w:rPr>
          <w:sz w:val="28"/>
        </w:rPr>
        <w:t>1</w:t>
      </w:r>
      <w:r w:rsidR="00A34A61" w:rsidRPr="007E1242">
        <w:rPr>
          <w:sz w:val="28"/>
        </w:rPr>
        <w:t>и2.1.1</w:t>
      </w:r>
      <w:r w:rsidR="004E02AA" w:rsidRPr="007E1242">
        <w:rPr>
          <w:sz w:val="28"/>
        </w:rPr>
        <w:t>2</w:t>
      </w:r>
      <w:r w:rsidR="00A34A61" w:rsidRPr="007E1242">
        <w:rPr>
          <w:sz w:val="28"/>
        </w:rPr>
        <w:t>настоящегосоглашения</w:t>
      </w:r>
      <w:proofErr w:type="gramStart"/>
      <w:r w:rsidR="00A34A61" w:rsidRPr="007E1242">
        <w:rPr>
          <w:sz w:val="28"/>
        </w:rPr>
        <w:t>,н</w:t>
      </w:r>
      <w:proofErr w:type="gramEnd"/>
      <w:r w:rsidR="00A34A61" w:rsidRPr="007E1242">
        <w:rPr>
          <w:sz w:val="28"/>
        </w:rPr>
        <w:t>а соответствующую отчетную дату приостанавливать перечисление Субсидии в полном объеме дополученияотМестнойадминистрацииподтверждения на следующую отчетную дату о выполнении условий, нарушение которых повлекло приостановку перечисления Субсидии.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ВслучаенеисполненияМестнойадминистрациейвтечение 2019 года, начиная с 1 марта 2019 года, обязательств, предусмотренных пунктами2.1.1,2.1.</w:t>
      </w:r>
      <w:r w:rsidR="004539D3" w:rsidRPr="007E1242">
        <w:t>6</w:t>
      </w:r>
      <w:r w:rsidRPr="007E1242">
        <w:t>,2.1.</w:t>
      </w:r>
      <w:r w:rsidR="004539D3" w:rsidRPr="007E1242">
        <w:t>8</w:t>
      </w:r>
      <w:r w:rsidRPr="007E1242">
        <w:t>и2.1.1</w:t>
      </w:r>
      <w:r w:rsidR="004539D3" w:rsidRPr="007E1242">
        <w:t>0</w:t>
      </w:r>
      <w:r w:rsidRPr="007E1242">
        <w:t>настоящегосоглашения, на соответствующую отчетную дату приостанавливать перечисление Субсидии в размере нарушения до получения от Местной администрации подтверждения наследующуюотчетнуюдат</w:t>
      </w:r>
      <w:proofErr w:type="gramStart"/>
      <w:r w:rsidRPr="007E1242">
        <w:t>у(</w:t>
      </w:r>
      <w:proofErr w:type="gramEnd"/>
      <w:r w:rsidRPr="007E1242">
        <w:t>попункту2.1.</w:t>
      </w:r>
      <w:r w:rsidR="004539D3" w:rsidRPr="007E1242">
        <w:t>6</w:t>
      </w:r>
      <w:r w:rsidRPr="007E1242">
        <w:t>настоящегосоглашениядо 1 октября 2019 года) о выполнении условий, нарушение которых повлекло приостановку перечисления Субсидии.</w:t>
      </w:r>
    </w:p>
    <w:p w:rsidR="00E57BA0" w:rsidRPr="007E1242" w:rsidRDefault="00A34A61" w:rsidP="002B3C58">
      <w:pPr>
        <w:pStyle w:val="a3"/>
        <w:ind w:left="0" w:firstLine="709"/>
        <w:jc w:val="both"/>
      </w:pPr>
      <w:proofErr w:type="gramStart"/>
      <w:r w:rsidRPr="007E1242">
        <w:t>В случае если от Местной администрациине поступило подтверждениео выполнении условий на следующую отчетную дату (за исключением пункта</w:t>
      </w:r>
      <w:proofErr w:type="gramEnd"/>
    </w:p>
    <w:p w:rsidR="00E57BA0" w:rsidRPr="007E1242" w:rsidRDefault="00A34A61" w:rsidP="002B3C58">
      <w:pPr>
        <w:pStyle w:val="a3"/>
        <w:ind w:left="0" w:firstLine="709"/>
        <w:jc w:val="both"/>
      </w:pPr>
      <w:proofErr w:type="gramStart"/>
      <w:r w:rsidRPr="007E1242">
        <w:t>2.1.</w:t>
      </w:r>
      <w:r w:rsidR="00BA2420" w:rsidRPr="007E1242">
        <w:t>6</w:t>
      </w:r>
      <w:r w:rsidRPr="007E1242">
        <w:t xml:space="preserve"> настоящего соглашения), нарушение которых повлекло приостановку перечисления Субсидии, плановые суммы финансирования по соответствующему объему Субсидии, перечисление которого было приостановлено, переносятся на следующий месяц.</w:t>
      </w:r>
      <w:proofErr w:type="gramEnd"/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Если Местная администрация до 15 декабря 2019 года не подтвердит выполнение по состоянию на 1 декабря 2019 года условий предоставления Субсидии (за исключением пункта 2.1.</w:t>
      </w:r>
      <w:r w:rsidR="005A3705" w:rsidRPr="007E1242">
        <w:t>6</w:t>
      </w:r>
      <w:r w:rsidRPr="007E1242">
        <w:t xml:space="preserve"> настоящего соглашения), нарушение которых повлекло приостановку перечисления Субсидии, общий объем Субсидии сокращается на соответствующую сумму.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Если Местная администрация не подтвердит выполнение по состоянию на 1 октября 2019 года условий предоставления Субсидии, установленных пунктом 2.1.</w:t>
      </w:r>
      <w:r w:rsidR="004B0856" w:rsidRPr="007E1242">
        <w:t>6</w:t>
      </w:r>
      <w:r w:rsidRPr="007E1242">
        <w:t xml:space="preserve"> настоящего соглашения, нарушение которых повлекло приостановку перечисления Субсидии, общий объемСубсидиисокращается на соответствующую сумму.</w:t>
      </w:r>
    </w:p>
    <w:p w:rsidR="00E57BA0" w:rsidRPr="007E1242" w:rsidRDefault="009434A5" w:rsidP="002B3C58">
      <w:pPr>
        <w:tabs>
          <w:tab w:val="left" w:pos="1869"/>
        </w:tabs>
        <w:ind w:firstLine="709"/>
        <w:jc w:val="both"/>
        <w:rPr>
          <w:sz w:val="28"/>
          <w:szCs w:val="28"/>
        </w:rPr>
      </w:pPr>
      <w:r w:rsidRPr="007E1242">
        <w:rPr>
          <w:sz w:val="28"/>
        </w:rPr>
        <w:t xml:space="preserve">2.2.3. </w:t>
      </w:r>
      <w:r w:rsidR="00A34A61" w:rsidRPr="007E1242">
        <w:rPr>
          <w:sz w:val="28"/>
        </w:rPr>
        <w:t>При невыполнении Местной администрацией условий предоставленияСубсидии</w:t>
      </w:r>
      <w:proofErr w:type="gramStart"/>
      <w:r w:rsidR="00A34A61" w:rsidRPr="007E1242">
        <w:rPr>
          <w:sz w:val="28"/>
        </w:rPr>
        <w:t>,у</w:t>
      </w:r>
      <w:proofErr w:type="gramEnd"/>
      <w:r w:rsidR="00A34A61" w:rsidRPr="007E1242">
        <w:rPr>
          <w:sz w:val="28"/>
        </w:rPr>
        <w:t xml:space="preserve">становленныхвнастоящемсоглашении,на 1 января 2020 года сократить объем Субсидии (или иного </w:t>
      </w:r>
      <w:r w:rsidR="0057012A" w:rsidRPr="007E1242">
        <w:rPr>
          <w:sz w:val="28"/>
        </w:rPr>
        <w:t>межбюджетного</w:t>
      </w:r>
      <w:r w:rsidR="00A34A61" w:rsidRPr="007E1242">
        <w:rPr>
          <w:sz w:val="28"/>
          <w:szCs w:val="28"/>
        </w:rPr>
        <w:t xml:space="preserve">трансферта в случае недостатка средств Субсидии) на 2020 год, осуществляемое путем внесения изменений в распределение Субсидии, утвержденное </w:t>
      </w:r>
      <w:r w:rsidR="00DA6468" w:rsidRPr="007E1242">
        <w:rPr>
          <w:sz w:val="28"/>
          <w:szCs w:val="28"/>
        </w:rPr>
        <w:t>решениемСобрания депутатов МО «Коношский муниципальный район» «О бюджете муниципального образования «Коношский муниципальный район» на 20</w:t>
      </w:r>
      <w:r w:rsidR="00085EE2" w:rsidRPr="007E1242">
        <w:rPr>
          <w:sz w:val="28"/>
          <w:szCs w:val="28"/>
        </w:rPr>
        <w:t>20</w:t>
      </w:r>
      <w:r w:rsidR="002B3C58">
        <w:rPr>
          <w:sz w:val="28"/>
          <w:szCs w:val="28"/>
        </w:rPr>
        <w:t xml:space="preserve"> год»</w:t>
      </w:r>
      <w:r w:rsidR="00A34A61" w:rsidRPr="007E1242">
        <w:rPr>
          <w:sz w:val="28"/>
          <w:szCs w:val="28"/>
        </w:rPr>
        <w:t>:</w:t>
      </w:r>
    </w:p>
    <w:p w:rsidR="00E57BA0" w:rsidRPr="007E1242" w:rsidRDefault="00A34A61" w:rsidP="002B3C58">
      <w:pPr>
        <w:pStyle w:val="a4"/>
        <w:numPr>
          <w:ilvl w:val="0"/>
          <w:numId w:val="1"/>
        </w:numPr>
        <w:tabs>
          <w:tab w:val="left" w:pos="1240"/>
        </w:tabs>
        <w:ind w:left="0" w:firstLine="709"/>
        <w:rPr>
          <w:sz w:val="28"/>
          <w:szCs w:val="28"/>
        </w:rPr>
      </w:pPr>
      <w:proofErr w:type="gramStart"/>
      <w:r w:rsidRPr="007E1242">
        <w:rPr>
          <w:sz w:val="28"/>
        </w:rPr>
        <w:t xml:space="preserve">в размере нарушения, но не более чем на 5 процентов размера Субсидии, предусмотренной на 2020 год, и не более5 процентов налоговыхи неналоговых доходов бюджета муниципального </w:t>
      </w:r>
      <w:r w:rsidR="003C0057" w:rsidRPr="007E1242">
        <w:rPr>
          <w:sz w:val="28"/>
        </w:rPr>
        <w:t>образования</w:t>
      </w:r>
      <w:r w:rsidRPr="007E1242">
        <w:rPr>
          <w:sz w:val="28"/>
        </w:rPr>
        <w:t xml:space="preserve"> по данным годового отчета об исполнении бюджета муниципального образования за 2019 год – в случае невыполнения Местной администрацией условий, </w:t>
      </w:r>
      <w:r w:rsidRPr="007E1242">
        <w:rPr>
          <w:sz w:val="28"/>
        </w:rPr>
        <w:lastRenderedPageBreak/>
        <w:t>предусмотренных пунктами 2.1.1, 2.1.</w:t>
      </w:r>
      <w:r w:rsidR="003C0057" w:rsidRPr="007E1242">
        <w:rPr>
          <w:sz w:val="28"/>
        </w:rPr>
        <w:t>6</w:t>
      </w:r>
      <w:r w:rsidRPr="007E1242">
        <w:rPr>
          <w:sz w:val="28"/>
        </w:rPr>
        <w:t>,</w:t>
      </w:r>
      <w:r w:rsidRPr="007E1242">
        <w:rPr>
          <w:sz w:val="28"/>
          <w:szCs w:val="28"/>
        </w:rPr>
        <w:t>2.1.</w:t>
      </w:r>
      <w:r w:rsidR="003C0057" w:rsidRPr="007E1242">
        <w:rPr>
          <w:sz w:val="28"/>
          <w:szCs w:val="28"/>
        </w:rPr>
        <w:t>8</w:t>
      </w:r>
      <w:r w:rsidRPr="007E1242">
        <w:rPr>
          <w:sz w:val="28"/>
          <w:szCs w:val="28"/>
        </w:rPr>
        <w:t xml:space="preserve"> – 2.1.1</w:t>
      </w:r>
      <w:r w:rsidR="003C0057" w:rsidRPr="007E1242">
        <w:rPr>
          <w:sz w:val="28"/>
          <w:szCs w:val="28"/>
        </w:rPr>
        <w:t>0</w:t>
      </w:r>
      <w:r w:rsidRPr="007E1242">
        <w:rPr>
          <w:sz w:val="28"/>
          <w:szCs w:val="28"/>
        </w:rPr>
        <w:t xml:space="preserve"> настоящего соглашения;</w:t>
      </w:r>
      <w:proofErr w:type="gramEnd"/>
    </w:p>
    <w:p w:rsidR="00E57BA0" w:rsidRPr="007E1242" w:rsidRDefault="00A34A61" w:rsidP="002B3C58">
      <w:pPr>
        <w:pStyle w:val="a4"/>
        <w:numPr>
          <w:ilvl w:val="0"/>
          <w:numId w:val="1"/>
        </w:numPr>
        <w:tabs>
          <w:tab w:val="left" w:pos="1338"/>
        </w:tabs>
        <w:ind w:left="0" w:firstLine="709"/>
        <w:rPr>
          <w:sz w:val="28"/>
        </w:rPr>
      </w:pPr>
      <w:r w:rsidRPr="007E1242">
        <w:rPr>
          <w:sz w:val="28"/>
        </w:rPr>
        <w:t xml:space="preserve">вразмере5процентовразмераСубсидии,предусмотреннойна 2020 год, но не более 5 процентов налоговых и неналоговых доходов бюджета муниципального </w:t>
      </w:r>
      <w:r w:rsidR="007B31F3" w:rsidRPr="007E1242">
        <w:rPr>
          <w:sz w:val="28"/>
        </w:rPr>
        <w:t>образования</w:t>
      </w:r>
      <w:r w:rsidRPr="007E1242">
        <w:rPr>
          <w:sz w:val="28"/>
        </w:rPr>
        <w:t xml:space="preserve"> по данным годового отчета об исполнении бюджета муниципального образования за 2019 год, в случае невыполнения Местной администрацией условий, предусмотренных пунктами 2.1.2 – 2.1.</w:t>
      </w:r>
      <w:r w:rsidR="007B31F3" w:rsidRPr="007E1242">
        <w:rPr>
          <w:sz w:val="28"/>
        </w:rPr>
        <w:t>3</w:t>
      </w:r>
      <w:r w:rsidRPr="007E1242">
        <w:rPr>
          <w:sz w:val="28"/>
        </w:rPr>
        <w:t>, 2.1.1</w:t>
      </w:r>
      <w:r w:rsidR="007B31F3" w:rsidRPr="007E1242">
        <w:rPr>
          <w:sz w:val="28"/>
        </w:rPr>
        <w:t>1</w:t>
      </w:r>
      <w:r w:rsidRPr="007E1242">
        <w:rPr>
          <w:sz w:val="28"/>
        </w:rPr>
        <w:t xml:space="preserve"> и 2.1.1</w:t>
      </w:r>
      <w:r w:rsidR="007B31F3" w:rsidRPr="007E1242">
        <w:rPr>
          <w:sz w:val="28"/>
        </w:rPr>
        <w:t>2</w:t>
      </w:r>
      <w:r w:rsidRPr="007E1242">
        <w:rPr>
          <w:sz w:val="28"/>
        </w:rPr>
        <w:t xml:space="preserve"> настоящего соглашения.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Сокращение Субсидии (или иного межбюджетного трансферта в случае недостатка средств Субсидии) на 2020 год производиться в объеме, установленном подпунктами 1 и 2 настоящего пункта, за минусом суммы сокращенного в соответствии с пунктом 2.2.2 настоящего соглашения объема Субсидии за нарушение соответствующего условия предоставления Субсидии.</w:t>
      </w:r>
    </w:p>
    <w:p w:rsidR="00E57BA0" w:rsidRPr="007E1242" w:rsidRDefault="00E57BA0" w:rsidP="002B3C58">
      <w:pPr>
        <w:pStyle w:val="a3"/>
        <w:ind w:left="0"/>
        <w:jc w:val="center"/>
        <w:rPr>
          <w:sz w:val="30"/>
        </w:rPr>
      </w:pPr>
    </w:p>
    <w:p w:rsidR="00E57BA0" w:rsidRPr="007E1242" w:rsidRDefault="002B3C58" w:rsidP="002B3C58">
      <w:pPr>
        <w:pStyle w:val="11"/>
        <w:tabs>
          <w:tab w:val="left" w:pos="3933"/>
        </w:tabs>
        <w:jc w:val="center"/>
      </w:pPr>
      <w:r>
        <w:t xml:space="preserve">3. </w:t>
      </w:r>
      <w:r w:rsidR="00A34A61" w:rsidRPr="007E1242">
        <w:t>Порядок расчетов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2B3C58" w:rsidRDefault="00A34A61" w:rsidP="002B3C58">
      <w:pPr>
        <w:pStyle w:val="a3"/>
        <w:ind w:left="0" w:firstLine="709"/>
        <w:jc w:val="both"/>
      </w:pPr>
      <w:r w:rsidRPr="007E1242">
        <w:t xml:space="preserve">Субсидия, направляемая в установленном для исполнения </w:t>
      </w:r>
      <w:r w:rsidR="00B452C8" w:rsidRPr="007E1242">
        <w:t>районного</w:t>
      </w:r>
      <w:r w:rsidRPr="007E1242">
        <w:t xml:space="preserve"> бюджета порядке в доходы бюджета муниципального образования, перечисляетсянасчетУправленияФедеральногоказначейства поАрхангельскойобластииНенецкомуавтономномуокругу,открытыйна балансовом счете «Средства местных бюджетов».</w:t>
      </w: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Расходование средств субсидии из бюджета муниципального образования осуществляется в порядке, установленном органами местного самоуправления, на финансовое обеспечение расходов, предусмотренных решением представительного органа муниципального образования о местном бюджете.</w:t>
      </w:r>
    </w:p>
    <w:p w:rsidR="00E57BA0" w:rsidRPr="007E1242" w:rsidRDefault="00E57BA0" w:rsidP="002B3C58">
      <w:pPr>
        <w:pStyle w:val="a3"/>
        <w:ind w:left="0"/>
        <w:jc w:val="center"/>
        <w:rPr>
          <w:sz w:val="29"/>
        </w:rPr>
      </w:pPr>
    </w:p>
    <w:p w:rsidR="00E57BA0" w:rsidRPr="007E1242" w:rsidRDefault="002B3C58" w:rsidP="002B3C58">
      <w:pPr>
        <w:pStyle w:val="11"/>
        <w:tabs>
          <w:tab w:val="left" w:pos="2004"/>
        </w:tabs>
        <w:jc w:val="center"/>
      </w:pPr>
      <w:r>
        <w:t xml:space="preserve">4. </w:t>
      </w:r>
      <w:r w:rsidR="00A34A61" w:rsidRPr="007E1242">
        <w:t>Внесение изменений и дополнений в соглашение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743ADE" w:rsidRPr="007E1242" w:rsidRDefault="00A34A61" w:rsidP="002B3C58">
      <w:pPr>
        <w:pStyle w:val="a3"/>
        <w:ind w:left="0" w:firstLine="709"/>
        <w:jc w:val="both"/>
      </w:pPr>
      <w:r w:rsidRPr="007E1242"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дополнения, являющиеся неотъемлемой частью настоящего соглашения с момента их подписания Сторонами.</w:t>
      </w:r>
    </w:p>
    <w:p w:rsidR="00743ADE" w:rsidRPr="007E1242" w:rsidRDefault="00743ADE" w:rsidP="002B3C58">
      <w:pPr>
        <w:pStyle w:val="a3"/>
        <w:ind w:left="0"/>
        <w:jc w:val="center"/>
      </w:pPr>
    </w:p>
    <w:p w:rsidR="00E57BA0" w:rsidRPr="007E1242" w:rsidRDefault="002B3C58" w:rsidP="002B3C58">
      <w:pPr>
        <w:pStyle w:val="11"/>
        <w:tabs>
          <w:tab w:val="left" w:pos="3362"/>
        </w:tabs>
        <w:jc w:val="center"/>
      </w:pPr>
      <w:r>
        <w:t xml:space="preserve">5. </w:t>
      </w:r>
      <w:r w:rsidR="00A34A61" w:rsidRPr="007E1242">
        <w:t>Срок действия соглашения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E57BA0" w:rsidRPr="007E1242" w:rsidRDefault="002B3C58" w:rsidP="002B3C58">
      <w:pPr>
        <w:pStyle w:val="a3"/>
        <w:tabs>
          <w:tab w:val="left" w:pos="2492"/>
          <w:tab w:val="left" w:pos="4261"/>
          <w:tab w:val="left" w:pos="5797"/>
          <w:tab w:val="left" w:pos="6224"/>
          <w:tab w:val="left" w:pos="7580"/>
          <w:tab w:val="left" w:pos="8270"/>
        </w:tabs>
        <w:ind w:left="0" w:firstLine="709"/>
        <w:jc w:val="both"/>
      </w:pPr>
      <w:r>
        <w:t xml:space="preserve">Настоящее соглашение действует с момента его </w:t>
      </w:r>
      <w:r w:rsidR="00A34A61" w:rsidRPr="007E1242">
        <w:t>подписания и до полного исполнения обязатель</w:t>
      </w:r>
      <w:proofErr w:type="gramStart"/>
      <w:r w:rsidR="00A34A61" w:rsidRPr="007E1242">
        <w:t>ств Ст</w:t>
      </w:r>
      <w:proofErr w:type="gramEnd"/>
      <w:r w:rsidR="00A34A61" w:rsidRPr="007E1242">
        <w:t>орон по настоящему соглашению.</w:t>
      </w:r>
    </w:p>
    <w:p w:rsidR="00E57BA0" w:rsidRPr="007E1242" w:rsidRDefault="00E57BA0" w:rsidP="002B3C58">
      <w:pPr>
        <w:pStyle w:val="a3"/>
        <w:ind w:left="0"/>
        <w:jc w:val="center"/>
        <w:rPr>
          <w:sz w:val="29"/>
        </w:rPr>
      </w:pPr>
    </w:p>
    <w:p w:rsidR="00E57BA0" w:rsidRPr="007E1242" w:rsidRDefault="002B3C58" w:rsidP="002B3C58">
      <w:pPr>
        <w:pStyle w:val="11"/>
        <w:tabs>
          <w:tab w:val="left" w:pos="3862"/>
        </w:tabs>
        <w:jc w:val="center"/>
      </w:pPr>
      <w:r>
        <w:t xml:space="preserve">6. </w:t>
      </w:r>
      <w:r w:rsidR="00A34A61" w:rsidRPr="007E1242">
        <w:t>Разрешение споров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Неурегулированные Сторонами споры и разногласия, возникшие при исполнениинастоящегосоглашенияиливсвязисним,рассматриваются в порядке, предусмотренном законодательством Российской Федерации.</w:t>
      </w:r>
    </w:p>
    <w:p w:rsidR="00E57BA0" w:rsidRPr="007E1242" w:rsidRDefault="00E57BA0" w:rsidP="002B3C58">
      <w:pPr>
        <w:pStyle w:val="a3"/>
        <w:ind w:left="0"/>
        <w:jc w:val="center"/>
        <w:rPr>
          <w:sz w:val="29"/>
        </w:rPr>
      </w:pPr>
    </w:p>
    <w:p w:rsidR="00E57BA0" w:rsidRPr="007E1242" w:rsidRDefault="002B3C58" w:rsidP="002B3C58">
      <w:pPr>
        <w:pStyle w:val="11"/>
        <w:tabs>
          <w:tab w:val="left" w:pos="4088"/>
        </w:tabs>
        <w:jc w:val="center"/>
      </w:pPr>
      <w:r>
        <w:t xml:space="preserve">7. </w:t>
      </w:r>
      <w:r w:rsidR="00A34A61" w:rsidRPr="007E1242">
        <w:t>Другие условия</w:t>
      </w:r>
    </w:p>
    <w:p w:rsidR="00E57BA0" w:rsidRPr="007E1242" w:rsidRDefault="00E57BA0" w:rsidP="002B3C58">
      <w:pPr>
        <w:pStyle w:val="a3"/>
        <w:ind w:left="0"/>
        <w:jc w:val="center"/>
        <w:rPr>
          <w:b/>
          <w:sz w:val="30"/>
        </w:rPr>
      </w:pPr>
    </w:p>
    <w:p w:rsidR="00E57BA0" w:rsidRPr="007E1242" w:rsidRDefault="00A34A61" w:rsidP="002B3C58">
      <w:pPr>
        <w:pStyle w:val="a3"/>
        <w:ind w:left="0" w:firstLine="709"/>
        <w:jc w:val="both"/>
      </w:pPr>
      <w:r w:rsidRPr="007E1242">
        <w:t>Настоящее соглашение составлено на 6 листах, в двух экземплярах, имеющих равную юридическую силу, по одному для каждой из Сторон.</w:t>
      </w:r>
    </w:p>
    <w:p w:rsidR="007E217A" w:rsidRPr="007E1242" w:rsidRDefault="007E217A" w:rsidP="002B3C58">
      <w:pPr>
        <w:pStyle w:val="a3"/>
        <w:ind w:left="0"/>
        <w:jc w:val="center"/>
        <w:rPr>
          <w:sz w:val="29"/>
        </w:rPr>
      </w:pPr>
    </w:p>
    <w:p w:rsidR="00E57BA0" w:rsidRPr="002B3C58" w:rsidRDefault="002B3C58" w:rsidP="002B3C58">
      <w:pPr>
        <w:pStyle w:val="11"/>
        <w:tabs>
          <w:tab w:val="left" w:pos="2164"/>
        </w:tabs>
        <w:jc w:val="center"/>
      </w:pPr>
      <w:r w:rsidRPr="002B3C58">
        <w:t xml:space="preserve">8. </w:t>
      </w:r>
      <w:r w:rsidR="00A34A61" w:rsidRPr="002B3C58">
        <w:t>Юридические адреса и платежные реквизиты</w:t>
      </w:r>
    </w:p>
    <w:p w:rsidR="007E217A" w:rsidRPr="002B3C58" w:rsidRDefault="007E217A" w:rsidP="002B3C58">
      <w:pPr>
        <w:pStyle w:val="a3"/>
        <w:ind w:left="0"/>
        <w:jc w:val="center"/>
      </w:pPr>
    </w:p>
    <w:p w:rsidR="00E57BA0" w:rsidRPr="002B3C58" w:rsidRDefault="00CA4628" w:rsidP="002B3C58">
      <w:pPr>
        <w:pStyle w:val="a3"/>
        <w:ind w:left="0" w:firstLine="709"/>
        <w:jc w:val="both"/>
      </w:pPr>
      <w:r w:rsidRPr="002B3C58">
        <w:rPr>
          <w:b/>
        </w:rPr>
        <w:t>Район</w:t>
      </w:r>
      <w:r w:rsidR="00A34A61" w:rsidRPr="002B3C58">
        <w:rPr>
          <w:b/>
        </w:rPr>
        <w:t>:</w:t>
      </w:r>
      <w:r w:rsidRPr="002B3C58">
        <w:t>Администрация муниципального образования «Коношский муниципальный район»</w:t>
      </w:r>
      <w:r w:rsidR="002B3C58">
        <w:t>,</w:t>
      </w:r>
      <w:r w:rsidR="00A34A61" w:rsidRPr="002B3C58">
        <w:t xml:space="preserve"> 16</w:t>
      </w:r>
      <w:r w:rsidRPr="002B3C58">
        <w:t>4010</w:t>
      </w:r>
      <w:r w:rsidR="002B3C58">
        <w:t>,</w:t>
      </w:r>
      <w:r w:rsidRPr="002B3C58">
        <w:t>п</w:t>
      </w:r>
      <w:r w:rsidR="00A34A61" w:rsidRPr="002B3C58">
        <w:t>.</w:t>
      </w:r>
      <w:r w:rsidRPr="002B3C58">
        <w:t>Коноша</w:t>
      </w:r>
      <w:r w:rsidR="00A34A61" w:rsidRPr="002B3C58">
        <w:t xml:space="preserve">, </w:t>
      </w:r>
      <w:r w:rsidRPr="002B3C58">
        <w:t>ул.Советская</w:t>
      </w:r>
      <w:r w:rsidR="00A34A61" w:rsidRPr="002B3C58">
        <w:t>,</w:t>
      </w:r>
      <w:r w:rsidRPr="002B3C58">
        <w:t xml:space="preserve"> 76</w:t>
      </w:r>
      <w:r w:rsidR="00A34A61" w:rsidRPr="002B3C58">
        <w:t>.</w:t>
      </w:r>
    </w:p>
    <w:p w:rsidR="000F430C" w:rsidRPr="002B3C58" w:rsidRDefault="000F430C" w:rsidP="002B3C58">
      <w:pPr>
        <w:pStyle w:val="a3"/>
        <w:tabs>
          <w:tab w:val="left" w:pos="2043"/>
          <w:tab w:val="left" w:pos="4125"/>
          <w:tab w:val="left" w:pos="6136"/>
          <w:tab w:val="left" w:pos="8307"/>
        </w:tabs>
        <w:ind w:left="0" w:firstLine="709"/>
        <w:jc w:val="both"/>
        <w:rPr>
          <w:color w:val="000000"/>
        </w:rPr>
      </w:pPr>
      <w:r w:rsidRPr="002B3C58">
        <w:rPr>
          <w:color w:val="000000"/>
        </w:rPr>
        <w:t>Финансовое управлениеадминистрации МО «Коношский муниципальный район»Счет Управления Федерального казначейства по Архангельской области и Ненецкому автономному округу (ИНН 2902000770) № 40101810500000100003, о</w:t>
      </w:r>
      <w:r w:rsidR="002B3C58">
        <w:rPr>
          <w:color w:val="000000"/>
        </w:rPr>
        <w:t>ткрытый в Отделении Архангельск</w:t>
      </w:r>
      <w:r w:rsidR="002B3C58">
        <w:rPr>
          <w:color w:val="000000"/>
        </w:rPr>
        <w:br/>
      </w:r>
      <w:r w:rsidRPr="002B3C58">
        <w:rPr>
          <w:color w:val="000000"/>
        </w:rPr>
        <w:t>г. Архангельск (БИК 041117001).</w:t>
      </w:r>
    </w:p>
    <w:p w:rsidR="00E57BA0" w:rsidRPr="002B3C58" w:rsidRDefault="002B3C58" w:rsidP="002B3C58">
      <w:pPr>
        <w:pStyle w:val="a3"/>
        <w:tabs>
          <w:tab w:val="left" w:pos="2043"/>
          <w:tab w:val="left" w:pos="4125"/>
          <w:tab w:val="left" w:pos="6136"/>
          <w:tab w:val="left" w:pos="8307"/>
        </w:tabs>
        <w:ind w:left="0" w:firstLine="709"/>
        <w:jc w:val="both"/>
      </w:pPr>
      <w:bookmarkStart w:id="0" w:name="_GoBack"/>
      <w:bookmarkEnd w:id="0"/>
      <w:r w:rsidRPr="002B3C58">
        <w:rPr>
          <w:b/>
        </w:rPr>
        <w:t xml:space="preserve">Местная </w:t>
      </w:r>
      <w:r w:rsidR="00A34A61" w:rsidRPr="002B3C58">
        <w:rPr>
          <w:b/>
        </w:rPr>
        <w:t>администрация</w:t>
      </w:r>
      <w:r w:rsidRPr="002B3C58">
        <w:rPr>
          <w:b/>
        </w:rPr>
        <w:t>:</w:t>
      </w:r>
      <w:r w:rsidR="008C4E53" w:rsidRPr="002B3C58">
        <w:t>А</w:t>
      </w:r>
      <w:r>
        <w:t xml:space="preserve">дминистрация муниципального </w:t>
      </w:r>
      <w:r w:rsidR="00A34A61" w:rsidRPr="002B3C58">
        <w:t>образования</w:t>
      </w:r>
      <w:r w:rsidR="00450F73" w:rsidRPr="002B3C58">
        <w:t>«________________</w:t>
      </w:r>
      <w:r>
        <w:t>__</w:t>
      </w:r>
      <w:r w:rsidR="00450F73" w:rsidRPr="002B3C58">
        <w:t>»</w:t>
      </w:r>
      <w:r w:rsidR="00522F1E">
        <w:t>.</w:t>
      </w:r>
    </w:p>
    <w:p w:rsidR="00C00201" w:rsidRDefault="00450F73" w:rsidP="002B3C58">
      <w:pPr>
        <w:pStyle w:val="a3"/>
        <w:tabs>
          <w:tab w:val="left" w:pos="3684"/>
          <w:tab w:val="left" w:pos="9300"/>
        </w:tabs>
        <w:ind w:left="0" w:firstLine="709"/>
        <w:jc w:val="both"/>
      </w:pPr>
      <w:r w:rsidRPr="00C00201">
        <w:t>Получатель:</w:t>
      </w:r>
      <w:r w:rsidR="00AB66FF" w:rsidRPr="002B3C58">
        <w:t>Администрация МО «</w:t>
      </w:r>
      <w:r w:rsidR="00C00201">
        <w:t>_________________»,</w:t>
      </w:r>
    </w:p>
    <w:p w:rsidR="00450F73" w:rsidRPr="002B3C58" w:rsidRDefault="00AB66FF" w:rsidP="002B3C58">
      <w:pPr>
        <w:pStyle w:val="a3"/>
        <w:tabs>
          <w:tab w:val="left" w:pos="3684"/>
          <w:tab w:val="left" w:pos="9300"/>
        </w:tabs>
        <w:ind w:left="0" w:firstLine="709"/>
        <w:jc w:val="both"/>
      </w:pPr>
      <w:r w:rsidRPr="002B3C58">
        <w:t>ИНН______________/КПП_____________</w:t>
      </w:r>
      <w:r w:rsidR="00C00201">
        <w:t>_</w:t>
      </w:r>
    </w:p>
    <w:p w:rsidR="005537A4" w:rsidRPr="002B3C58" w:rsidRDefault="005537A4" w:rsidP="002B3C58">
      <w:pPr>
        <w:pStyle w:val="a3"/>
        <w:tabs>
          <w:tab w:val="left" w:pos="3684"/>
          <w:tab w:val="left" w:pos="9300"/>
        </w:tabs>
        <w:ind w:left="0" w:firstLine="709"/>
        <w:jc w:val="both"/>
      </w:pPr>
      <w:r w:rsidRPr="002B3C58">
        <w:t>Лицевой счет</w:t>
      </w:r>
      <w:r w:rsidR="00C00201">
        <w:t xml:space="preserve"> – </w:t>
      </w:r>
      <w:r w:rsidR="009934F5" w:rsidRPr="002B3C58">
        <w:t>_____________</w:t>
      </w:r>
      <w:r w:rsidR="00C00201">
        <w:t>___</w:t>
      </w:r>
      <w:r w:rsidR="009934F5" w:rsidRPr="002B3C58">
        <w:t xml:space="preserve">. </w:t>
      </w:r>
      <w:r w:rsidR="008045F0" w:rsidRPr="002B3C58">
        <w:t>Код ОКТМО</w:t>
      </w:r>
      <w:r w:rsidR="00C00201">
        <w:t xml:space="preserve"> – </w:t>
      </w:r>
      <w:r w:rsidR="008045F0" w:rsidRPr="002B3C58">
        <w:t>______________.</w:t>
      </w:r>
    </w:p>
    <w:p w:rsidR="00E57BA0" w:rsidRPr="002B3C58" w:rsidRDefault="008045F0" w:rsidP="00C00201">
      <w:pPr>
        <w:pStyle w:val="a3"/>
        <w:tabs>
          <w:tab w:val="left" w:pos="3684"/>
          <w:tab w:val="left" w:pos="9300"/>
        </w:tabs>
        <w:ind w:left="0" w:firstLine="709"/>
        <w:jc w:val="both"/>
      </w:pPr>
      <w:r w:rsidRPr="002B3C58">
        <w:t>Счет № 40101810500000010003</w:t>
      </w:r>
      <w:r w:rsidR="00A34A61" w:rsidRPr="002B3C58">
        <w:t>УФК</w:t>
      </w:r>
      <w:r w:rsidR="00C00201">
        <w:t xml:space="preserve">по Архангельской области и Ненецкому автономному </w:t>
      </w:r>
      <w:r w:rsidR="00A34A61" w:rsidRPr="002B3C58">
        <w:t>округу (</w:t>
      </w:r>
      <w:r w:rsidRPr="002B3C58">
        <w:t>Администрация муниципального образования «____________</w:t>
      </w:r>
      <w:r w:rsidR="00C00201">
        <w:t>_____</w:t>
      </w:r>
      <w:r w:rsidRPr="002B3C58">
        <w:t>»</w:t>
      </w:r>
      <w:r w:rsidR="00A34A61" w:rsidRPr="002B3C58">
        <w:t>).</w:t>
      </w:r>
    </w:p>
    <w:p w:rsidR="00E57BA0" w:rsidRPr="002B3C58" w:rsidRDefault="00A34A61" w:rsidP="002B3C58">
      <w:pPr>
        <w:pStyle w:val="a3"/>
        <w:ind w:left="0" w:firstLine="709"/>
        <w:jc w:val="both"/>
      </w:pPr>
      <w:r w:rsidRPr="002B3C58">
        <w:t>Отделение Архангельск</w:t>
      </w:r>
      <w:r w:rsidR="007F0F7F" w:rsidRPr="002B3C58">
        <w:t xml:space="preserve"> г.Архангельск БИК 041117001</w:t>
      </w:r>
      <w:r w:rsidRPr="002B3C58">
        <w:t>.</w:t>
      </w:r>
    </w:p>
    <w:p w:rsidR="00E57BA0" w:rsidRDefault="00E57BA0" w:rsidP="00522F1E">
      <w:pPr>
        <w:pStyle w:val="a3"/>
        <w:ind w:left="0"/>
        <w:jc w:val="center"/>
      </w:pPr>
    </w:p>
    <w:p w:rsidR="00522F1E" w:rsidRPr="002B3C58" w:rsidRDefault="00522F1E" w:rsidP="00522F1E">
      <w:pPr>
        <w:pStyle w:val="a3"/>
        <w:ind w:left="0"/>
        <w:jc w:val="center"/>
      </w:pPr>
    </w:p>
    <w:p w:rsidR="004B5253" w:rsidRPr="002B3C58" w:rsidRDefault="004B5253" w:rsidP="007E1242">
      <w:pPr>
        <w:jc w:val="center"/>
        <w:rPr>
          <w:b/>
          <w:sz w:val="28"/>
          <w:szCs w:val="28"/>
        </w:rPr>
      </w:pPr>
      <w:r w:rsidRPr="002B3C58">
        <w:rPr>
          <w:b/>
          <w:sz w:val="28"/>
          <w:szCs w:val="28"/>
        </w:rPr>
        <w:t>Подписи сторон</w:t>
      </w:r>
    </w:p>
    <w:p w:rsidR="004B5253" w:rsidRPr="002B3C58" w:rsidRDefault="004B5253" w:rsidP="007E124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1"/>
        <w:gridCol w:w="529"/>
        <w:gridCol w:w="4654"/>
      </w:tblGrid>
      <w:tr w:rsidR="004B5253" w:rsidRPr="002B3C58" w:rsidTr="006157B7">
        <w:tc>
          <w:tcPr>
            <w:tcW w:w="4644" w:type="dxa"/>
          </w:tcPr>
          <w:p w:rsidR="004B5253" w:rsidRPr="002B3C58" w:rsidRDefault="004B5253" w:rsidP="007E1242">
            <w:pPr>
              <w:jc w:val="center"/>
              <w:rPr>
                <w:b/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От Района:</w:t>
            </w:r>
          </w:p>
        </w:tc>
        <w:tc>
          <w:tcPr>
            <w:tcW w:w="567" w:type="dxa"/>
          </w:tcPr>
          <w:p w:rsidR="004B5253" w:rsidRPr="002B3C58" w:rsidRDefault="004B5253" w:rsidP="007E1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5" w:type="dxa"/>
          </w:tcPr>
          <w:p w:rsidR="004B5253" w:rsidRPr="002B3C58" w:rsidRDefault="004B5253" w:rsidP="007E1242">
            <w:pPr>
              <w:jc w:val="center"/>
              <w:rPr>
                <w:b/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 xml:space="preserve">От Местной </w:t>
            </w:r>
            <w:r w:rsidR="00AD7FAC" w:rsidRPr="002B3C58">
              <w:rPr>
                <w:b/>
                <w:sz w:val="28"/>
                <w:szCs w:val="28"/>
              </w:rPr>
              <w:t>администрации</w:t>
            </w:r>
            <w:r w:rsidRPr="002B3C58">
              <w:rPr>
                <w:b/>
                <w:sz w:val="28"/>
                <w:szCs w:val="28"/>
              </w:rPr>
              <w:t>:</w:t>
            </w:r>
          </w:p>
        </w:tc>
      </w:tr>
      <w:tr w:rsidR="004B5253" w:rsidRPr="002B3C58" w:rsidTr="006157B7">
        <w:tc>
          <w:tcPr>
            <w:tcW w:w="4644" w:type="dxa"/>
          </w:tcPr>
          <w:p w:rsidR="004B5253" w:rsidRPr="002B3C58" w:rsidRDefault="004B5253" w:rsidP="007E1242">
            <w:pPr>
              <w:rPr>
                <w:b/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Глава</w:t>
            </w:r>
          </w:p>
          <w:p w:rsidR="004B5253" w:rsidRPr="002B3C58" w:rsidRDefault="004B5253" w:rsidP="007E1242">
            <w:pPr>
              <w:rPr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муниципального образования «Коношский муниципальный район»</w:t>
            </w:r>
          </w:p>
        </w:tc>
        <w:tc>
          <w:tcPr>
            <w:tcW w:w="567" w:type="dxa"/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4B5253" w:rsidRPr="002B3C58" w:rsidRDefault="004B5253" w:rsidP="007E1242">
            <w:pPr>
              <w:tabs>
                <w:tab w:val="left" w:pos="0"/>
                <w:tab w:val="left" w:pos="4711"/>
              </w:tabs>
              <w:rPr>
                <w:b/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Глава</w:t>
            </w:r>
          </w:p>
          <w:p w:rsidR="004B5253" w:rsidRPr="002B3C58" w:rsidRDefault="004B5253" w:rsidP="007E1242">
            <w:pPr>
              <w:rPr>
                <w:sz w:val="28"/>
                <w:szCs w:val="28"/>
              </w:rPr>
            </w:pPr>
            <w:r w:rsidRPr="002B3C58">
              <w:rPr>
                <w:b/>
                <w:sz w:val="28"/>
                <w:szCs w:val="28"/>
              </w:rPr>
              <w:t>муниципального образования «_________________»</w:t>
            </w:r>
          </w:p>
        </w:tc>
      </w:tr>
      <w:tr w:rsidR="004B5253" w:rsidRPr="002B3C58" w:rsidTr="006157B7">
        <w:tc>
          <w:tcPr>
            <w:tcW w:w="4644" w:type="dxa"/>
            <w:tcBorders>
              <w:bottom w:val="single" w:sz="4" w:space="0" w:color="auto"/>
            </w:tcBorders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</w:tr>
      <w:tr w:rsidR="004B5253" w:rsidRPr="002B3C58" w:rsidTr="006157B7">
        <w:tc>
          <w:tcPr>
            <w:tcW w:w="4644" w:type="dxa"/>
            <w:tcBorders>
              <w:top w:val="single" w:sz="4" w:space="0" w:color="auto"/>
            </w:tcBorders>
          </w:tcPr>
          <w:p w:rsidR="004B5253" w:rsidRPr="002B3C58" w:rsidRDefault="004B5253" w:rsidP="007E1242">
            <w:pPr>
              <w:pStyle w:val="1"/>
              <w:jc w:val="right"/>
              <w:rPr>
                <w:sz w:val="28"/>
                <w:szCs w:val="28"/>
              </w:rPr>
            </w:pPr>
            <w:r w:rsidRPr="002B3C58">
              <w:rPr>
                <w:sz w:val="28"/>
                <w:szCs w:val="28"/>
              </w:rPr>
              <w:t>О.Г. Реутов</w:t>
            </w:r>
          </w:p>
          <w:p w:rsidR="004B5253" w:rsidRPr="002B3C58" w:rsidRDefault="004B5253" w:rsidP="007E1242">
            <w:pPr>
              <w:rPr>
                <w:sz w:val="28"/>
                <w:szCs w:val="28"/>
              </w:rPr>
            </w:pPr>
            <w:r w:rsidRPr="002B3C58">
              <w:rPr>
                <w:sz w:val="28"/>
                <w:szCs w:val="28"/>
              </w:rPr>
              <w:t>М.П.</w:t>
            </w:r>
          </w:p>
        </w:tc>
        <w:tc>
          <w:tcPr>
            <w:tcW w:w="567" w:type="dxa"/>
          </w:tcPr>
          <w:p w:rsidR="004B5253" w:rsidRPr="002B3C58" w:rsidRDefault="004B5253" w:rsidP="007E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4B5253" w:rsidRPr="002B3C58" w:rsidRDefault="004B5253" w:rsidP="007E1242">
            <w:pPr>
              <w:pStyle w:val="a3"/>
              <w:ind w:left="0"/>
              <w:jc w:val="right"/>
            </w:pPr>
            <w:r w:rsidRPr="002B3C58">
              <w:t>(фамилия, инициалы)</w:t>
            </w:r>
          </w:p>
          <w:p w:rsidR="004B5253" w:rsidRPr="002B3C58" w:rsidRDefault="004B5253" w:rsidP="007E1242">
            <w:pPr>
              <w:rPr>
                <w:sz w:val="28"/>
                <w:szCs w:val="28"/>
              </w:rPr>
            </w:pPr>
            <w:r w:rsidRPr="002B3C58">
              <w:rPr>
                <w:sz w:val="28"/>
                <w:szCs w:val="28"/>
              </w:rPr>
              <w:t>М.П.</w:t>
            </w:r>
          </w:p>
        </w:tc>
      </w:tr>
    </w:tbl>
    <w:p w:rsidR="004B5253" w:rsidRPr="002B3C58" w:rsidRDefault="004B5253" w:rsidP="007E1242">
      <w:pPr>
        <w:jc w:val="center"/>
        <w:rPr>
          <w:sz w:val="28"/>
          <w:szCs w:val="28"/>
        </w:rPr>
      </w:pPr>
    </w:p>
    <w:p w:rsidR="004B5253" w:rsidRPr="002B3C58" w:rsidRDefault="004B5253" w:rsidP="007E1242">
      <w:pPr>
        <w:jc w:val="center"/>
        <w:rPr>
          <w:sz w:val="28"/>
          <w:szCs w:val="28"/>
        </w:rPr>
      </w:pPr>
    </w:p>
    <w:p w:rsidR="004B5253" w:rsidRPr="002B3C58" w:rsidRDefault="004B5253" w:rsidP="007E1242">
      <w:pPr>
        <w:jc w:val="center"/>
        <w:rPr>
          <w:sz w:val="28"/>
          <w:szCs w:val="28"/>
        </w:rPr>
      </w:pPr>
      <w:r w:rsidRPr="002B3C58">
        <w:rPr>
          <w:sz w:val="28"/>
          <w:szCs w:val="28"/>
        </w:rPr>
        <w:t>________________</w:t>
      </w:r>
    </w:p>
    <w:sectPr w:rsidR="004B5253" w:rsidRPr="002B3C58" w:rsidSect="002B3C58">
      <w:pgSz w:w="11910" w:h="16840"/>
      <w:pgMar w:top="1134" w:right="851" w:bottom="1134" w:left="1701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45" w:rsidRDefault="002A1445" w:rsidP="00E57BA0">
      <w:r>
        <w:separator/>
      </w:r>
    </w:p>
  </w:endnote>
  <w:endnote w:type="continuationSeparator" w:id="1">
    <w:p w:rsidR="002A1445" w:rsidRDefault="002A1445" w:rsidP="00E5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45" w:rsidRDefault="002A1445" w:rsidP="00E57BA0">
      <w:r>
        <w:separator/>
      </w:r>
    </w:p>
  </w:footnote>
  <w:footnote w:type="continuationSeparator" w:id="1">
    <w:p w:rsidR="002A1445" w:rsidRDefault="002A1445" w:rsidP="00E57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6534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B01E0" w:rsidRPr="007B01E0" w:rsidRDefault="002860F2" w:rsidP="007B01E0">
        <w:pPr>
          <w:pStyle w:val="a8"/>
          <w:jc w:val="center"/>
          <w:rPr>
            <w:sz w:val="24"/>
            <w:szCs w:val="24"/>
          </w:rPr>
        </w:pPr>
        <w:r w:rsidRPr="007B01E0">
          <w:rPr>
            <w:sz w:val="24"/>
            <w:szCs w:val="24"/>
          </w:rPr>
          <w:fldChar w:fldCharType="begin"/>
        </w:r>
        <w:r w:rsidR="007B01E0" w:rsidRPr="007B01E0">
          <w:rPr>
            <w:sz w:val="24"/>
            <w:szCs w:val="24"/>
          </w:rPr>
          <w:instrText>PAGE   \* MERGEFORMAT</w:instrText>
        </w:r>
        <w:r w:rsidRPr="007B01E0">
          <w:rPr>
            <w:sz w:val="24"/>
            <w:szCs w:val="24"/>
          </w:rPr>
          <w:fldChar w:fldCharType="separate"/>
        </w:r>
        <w:r w:rsidR="00D4400A">
          <w:rPr>
            <w:noProof/>
            <w:sz w:val="24"/>
            <w:szCs w:val="24"/>
          </w:rPr>
          <w:t>6</w:t>
        </w:r>
        <w:r w:rsidRPr="007B01E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E8E"/>
    <w:multiLevelType w:val="hybridMultilevel"/>
    <w:tmpl w:val="C4AA2B0C"/>
    <w:lvl w:ilvl="0" w:tplc="E17CD706">
      <w:start w:val="1"/>
      <w:numFmt w:val="decimal"/>
      <w:lvlText w:val="%1)"/>
      <w:lvlJc w:val="left"/>
      <w:pPr>
        <w:ind w:left="118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B60AA2">
      <w:numFmt w:val="bullet"/>
      <w:lvlText w:val="•"/>
      <w:lvlJc w:val="left"/>
      <w:pPr>
        <w:ind w:left="1096" w:hanging="413"/>
      </w:pPr>
      <w:rPr>
        <w:rFonts w:hint="default"/>
        <w:lang w:val="ru-RU" w:eastAsia="ru-RU" w:bidi="ru-RU"/>
      </w:rPr>
    </w:lvl>
    <w:lvl w:ilvl="2" w:tplc="389044C2">
      <w:numFmt w:val="bullet"/>
      <w:lvlText w:val="•"/>
      <w:lvlJc w:val="left"/>
      <w:pPr>
        <w:ind w:left="2073" w:hanging="413"/>
      </w:pPr>
      <w:rPr>
        <w:rFonts w:hint="default"/>
        <w:lang w:val="ru-RU" w:eastAsia="ru-RU" w:bidi="ru-RU"/>
      </w:rPr>
    </w:lvl>
    <w:lvl w:ilvl="3" w:tplc="550035A8">
      <w:numFmt w:val="bullet"/>
      <w:lvlText w:val="•"/>
      <w:lvlJc w:val="left"/>
      <w:pPr>
        <w:ind w:left="3050" w:hanging="413"/>
      </w:pPr>
      <w:rPr>
        <w:rFonts w:hint="default"/>
        <w:lang w:val="ru-RU" w:eastAsia="ru-RU" w:bidi="ru-RU"/>
      </w:rPr>
    </w:lvl>
    <w:lvl w:ilvl="4" w:tplc="EFBA5F2A">
      <w:numFmt w:val="bullet"/>
      <w:lvlText w:val="•"/>
      <w:lvlJc w:val="left"/>
      <w:pPr>
        <w:ind w:left="4027" w:hanging="413"/>
      </w:pPr>
      <w:rPr>
        <w:rFonts w:hint="default"/>
        <w:lang w:val="ru-RU" w:eastAsia="ru-RU" w:bidi="ru-RU"/>
      </w:rPr>
    </w:lvl>
    <w:lvl w:ilvl="5" w:tplc="44EC8096">
      <w:numFmt w:val="bullet"/>
      <w:lvlText w:val="•"/>
      <w:lvlJc w:val="left"/>
      <w:pPr>
        <w:ind w:left="5004" w:hanging="413"/>
      </w:pPr>
      <w:rPr>
        <w:rFonts w:hint="default"/>
        <w:lang w:val="ru-RU" w:eastAsia="ru-RU" w:bidi="ru-RU"/>
      </w:rPr>
    </w:lvl>
    <w:lvl w:ilvl="6" w:tplc="7A4E9478">
      <w:numFmt w:val="bullet"/>
      <w:lvlText w:val="•"/>
      <w:lvlJc w:val="left"/>
      <w:pPr>
        <w:ind w:left="5981" w:hanging="413"/>
      </w:pPr>
      <w:rPr>
        <w:rFonts w:hint="default"/>
        <w:lang w:val="ru-RU" w:eastAsia="ru-RU" w:bidi="ru-RU"/>
      </w:rPr>
    </w:lvl>
    <w:lvl w:ilvl="7" w:tplc="314800DC">
      <w:numFmt w:val="bullet"/>
      <w:lvlText w:val="•"/>
      <w:lvlJc w:val="left"/>
      <w:pPr>
        <w:ind w:left="6958" w:hanging="413"/>
      </w:pPr>
      <w:rPr>
        <w:rFonts w:hint="default"/>
        <w:lang w:val="ru-RU" w:eastAsia="ru-RU" w:bidi="ru-RU"/>
      </w:rPr>
    </w:lvl>
    <w:lvl w:ilvl="8" w:tplc="30C43D14">
      <w:numFmt w:val="bullet"/>
      <w:lvlText w:val="•"/>
      <w:lvlJc w:val="left"/>
      <w:pPr>
        <w:ind w:left="7935" w:hanging="413"/>
      </w:pPr>
      <w:rPr>
        <w:rFonts w:hint="default"/>
        <w:lang w:val="ru-RU" w:eastAsia="ru-RU" w:bidi="ru-RU"/>
      </w:rPr>
    </w:lvl>
  </w:abstractNum>
  <w:abstractNum w:abstractNumId="1">
    <w:nsid w:val="56D615AF"/>
    <w:multiLevelType w:val="hybridMultilevel"/>
    <w:tmpl w:val="4490DA20"/>
    <w:lvl w:ilvl="0" w:tplc="93802B72">
      <w:start w:val="2"/>
      <w:numFmt w:val="decimal"/>
      <w:lvlText w:val="%1"/>
      <w:lvlJc w:val="left"/>
      <w:pPr>
        <w:ind w:left="1311" w:hanging="485"/>
      </w:pPr>
      <w:rPr>
        <w:rFonts w:hint="default"/>
        <w:lang w:val="ru-RU" w:eastAsia="ru-RU" w:bidi="ru-RU"/>
      </w:rPr>
    </w:lvl>
    <w:lvl w:ilvl="1" w:tplc="05C48BD6">
      <w:numFmt w:val="none"/>
      <w:lvlText w:val=""/>
      <w:lvlJc w:val="left"/>
      <w:pPr>
        <w:tabs>
          <w:tab w:val="num" w:pos="360"/>
        </w:tabs>
      </w:pPr>
    </w:lvl>
    <w:lvl w:ilvl="2" w:tplc="1CE85F8E">
      <w:numFmt w:val="none"/>
      <w:lvlText w:val=""/>
      <w:lvlJc w:val="left"/>
      <w:pPr>
        <w:tabs>
          <w:tab w:val="num" w:pos="360"/>
        </w:tabs>
      </w:pPr>
    </w:lvl>
    <w:lvl w:ilvl="3" w:tplc="5ED45D70">
      <w:numFmt w:val="bullet"/>
      <w:lvlText w:val="•"/>
      <w:lvlJc w:val="left"/>
      <w:pPr>
        <w:ind w:left="3224" w:hanging="716"/>
      </w:pPr>
      <w:rPr>
        <w:rFonts w:hint="default"/>
        <w:lang w:val="ru-RU" w:eastAsia="ru-RU" w:bidi="ru-RU"/>
      </w:rPr>
    </w:lvl>
    <w:lvl w:ilvl="4" w:tplc="28A0FD3C">
      <w:numFmt w:val="bullet"/>
      <w:lvlText w:val="•"/>
      <w:lvlJc w:val="left"/>
      <w:pPr>
        <w:ind w:left="4176" w:hanging="716"/>
      </w:pPr>
      <w:rPr>
        <w:rFonts w:hint="default"/>
        <w:lang w:val="ru-RU" w:eastAsia="ru-RU" w:bidi="ru-RU"/>
      </w:rPr>
    </w:lvl>
    <w:lvl w:ilvl="5" w:tplc="8458B5AC">
      <w:numFmt w:val="bullet"/>
      <w:lvlText w:val="•"/>
      <w:lvlJc w:val="left"/>
      <w:pPr>
        <w:ind w:left="5128" w:hanging="716"/>
      </w:pPr>
      <w:rPr>
        <w:rFonts w:hint="default"/>
        <w:lang w:val="ru-RU" w:eastAsia="ru-RU" w:bidi="ru-RU"/>
      </w:rPr>
    </w:lvl>
    <w:lvl w:ilvl="6" w:tplc="28DE5B4E">
      <w:numFmt w:val="bullet"/>
      <w:lvlText w:val="•"/>
      <w:lvlJc w:val="left"/>
      <w:pPr>
        <w:ind w:left="6080" w:hanging="716"/>
      </w:pPr>
      <w:rPr>
        <w:rFonts w:hint="default"/>
        <w:lang w:val="ru-RU" w:eastAsia="ru-RU" w:bidi="ru-RU"/>
      </w:rPr>
    </w:lvl>
    <w:lvl w:ilvl="7" w:tplc="4BFA12FC">
      <w:numFmt w:val="bullet"/>
      <w:lvlText w:val="•"/>
      <w:lvlJc w:val="left"/>
      <w:pPr>
        <w:ind w:left="7032" w:hanging="716"/>
      </w:pPr>
      <w:rPr>
        <w:rFonts w:hint="default"/>
        <w:lang w:val="ru-RU" w:eastAsia="ru-RU" w:bidi="ru-RU"/>
      </w:rPr>
    </w:lvl>
    <w:lvl w:ilvl="8" w:tplc="AAB0CBB8">
      <w:numFmt w:val="bullet"/>
      <w:lvlText w:val="•"/>
      <w:lvlJc w:val="left"/>
      <w:pPr>
        <w:ind w:left="7984" w:hanging="716"/>
      </w:pPr>
      <w:rPr>
        <w:rFonts w:hint="default"/>
        <w:lang w:val="ru-RU" w:eastAsia="ru-RU" w:bidi="ru-RU"/>
      </w:rPr>
    </w:lvl>
  </w:abstractNum>
  <w:abstractNum w:abstractNumId="2">
    <w:nsid w:val="6A5936B8"/>
    <w:multiLevelType w:val="hybridMultilevel"/>
    <w:tmpl w:val="D43A74F2"/>
    <w:lvl w:ilvl="0" w:tplc="F188AF1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ECF636">
      <w:start w:val="1"/>
      <w:numFmt w:val="decimal"/>
      <w:lvlText w:val="%2."/>
      <w:lvlJc w:val="left"/>
      <w:pPr>
        <w:ind w:left="3788" w:hanging="2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 w:tplc="2DD25F88">
      <w:numFmt w:val="bullet"/>
      <w:lvlText w:val="•"/>
      <w:lvlJc w:val="left"/>
      <w:pPr>
        <w:ind w:left="4458" w:hanging="260"/>
      </w:pPr>
      <w:rPr>
        <w:rFonts w:hint="default"/>
        <w:lang w:val="ru-RU" w:eastAsia="ru-RU" w:bidi="ru-RU"/>
      </w:rPr>
    </w:lvl>
    <w:lvl w:ilvl="3" w:tplc="4ADE7746">
      <w:numFmt w:val="bullet"/>
      <w:lvlText w:val="•"/>
      <w:lvlJc w:val="left"/>
      <w:pPr>
        <w:ind w:left="5137" w:hanging="260"/>
      </w:pPr>
      <w:rPr>
        <w:rFonts w:hint="default"/>
        <w:lang w:val="ru-RU" w:eastAsia="ru-RU" w:bidi="ru-RU"/>
      </w:rPr>
    </w:lvl>
    <w:lvl w:ilvl="4" w:tplc="4CE69548">
      <w:numFmt w:val="bullet"/>
      <w:lvlText w:val="•"/>
      <w:lvlJc w:val="left"/>
      <w:pPr>
        <w:ind w:left="5816" w:hanging="260"/>
      </w:pPr>
      <w:rPr>
        <w:rFonts w:hint="default"/>
        <w:lang w:val="ru-RU" w:eastAsia="ru-RU" w:bidi="ru-RU"/>
      </w:rPr>
    </w:lvl>
    <w:lvl w:ilvl="5" w:tplc="937EEAEA">
      <w:numFmt w:val="bullet"/>
      <w:lvlText w:val="•"/>
      <w:lvlJc w:val="left"/>
      <w:pPr>
        <w:ind w:left="6495" w:hanging="260"/>
      </w:pPr>
      <w:rPr>
        <w:rFonts w:hint="default"/>
        <w:lang w:val="ru-RU" w:eastAsia="ru-RU" w:bidi="ru-RU"/>
      </w:rPr>
    </w:lvl>
    <w:lvl w:ilvl="6" w:tplc="AD228CFC">
      <w:numFmt w:val="bullet"/>
      <w:lvlText w:val="•"/>
      <w:lvlJc w:val="left"/>
      <w:pPr>
        <w:ind w:left="7173" w:hanging="260"/>
      </w:pPr>
      <w:rPr>
        <w:rFonts w:hint="default"/>
        <w:lang w:val="ru-RU" w:eastAsia="ru-RU" w:bidi="ru-RU"/>
      </w:rPr>
    </w:lvl>
    <w:lvl w:ilvl="7" w:tplc="11EE44EC">
      <w:numFmt w:val="bullet"/>
      <w:lvlText w:val="•"/>
      <w:lvlJc w:val="left"/>
      <w:pPr>
        <w:ind w:left="7852" w:hanging="260"/>
      </w:pPr>
      <w:rPr>
        <w:rFonts w:hint="default"/>
        <w:lang w:val="ru-RU" w:eastAsia="ru-RU" w:bidi="ru-RU"/>
      </w:rPr>
    </w:lvl>
    <w:lvl w:ilvl="8" w:tplc="7E8088FC">
      <w:numFmt w:val="bullet"/>
      <w:lvlText w:val="•"/>
      <w:lvlJc w:val="left"/>
      <w:pPr>
        <w:ind w:left="8531" w:hanging="260"/>
      </w:pPr>
      <w:rPr>
        <w:rFonts w:hint="default"/>
        <w:lang w:val="ru-RU" w:eastAsia="ru-RU" w:bidi="ru-RU"/>
      </w:rPr>
    </w:lvl>
  </w:abstractNum>
  <w:abstractNum w:abstractNumId="3">
    <w:nsid w:val="6D8F4C4D"/>
    <w:multiLevelType w:val="hybridMultilevel"/>
    <w:tmpl w:val="01B01E1E"/>
    <w:lvl w:ilvl="0" w:tplc="C7C6B0C8">
      <w:start w:val="2"/>
      <w:numFmt w:val="decimal"/>
      <w:lvlText w:val="%1"/>
      <w:lvlJc w:val="left"/>
      <w:pPr>
        <w:ind w:left="118" w:hanging="552"/>
      </w:pPr>
      <w:rPr>
        <w:rFonts w:hint="default"/>
        <w:lang w:val="ru-RU" w:eastAsia="ru-RU" w:bidi="ru-RU"/>
      </w:rPr>
    </w:lvl>
    <w:lvl w:ilvl="1" w:tplc="630422FE">
      <w:numFmt w:val="none"/>
      <w:lvlText w:val=""/>
      <w:lvlJc w:val="left"/>
      <w:pPr>
        <w:tabs>
          <w:tab w:val="num" w:pos="360"/>
        </w:tabs>
      </w:pPr>
    </w:lvl>
    <w:lvl w:ilvl="2" w:tplc="D1429022">
      <w:numFmt w:val="none"/>
      <w:lvlText w:val=""/>
      <w:lvlJc w:val="left"/>
      <w:pPr>
        <w:tabs>
          <w:tab w:val="num" w:pos="360"/>
        </w:tabs>
      </w:pPr>
    </w:lvl>
    <w:lvl w:ilvl="3" w:tplc="DFD0B1E4">
      <w:numFmt w:val="bullet"/>
      <w:lvlText w:val="•"/>
      <w:lvlJc w:val="left"/>
      <w:pPr>
        <w:ind w:left="3050" w:hanging="1191"/>
      </w:pPr>
      <w:rPr>
        <w:rFonts w:hint="default"/>
        <w:lang w:val="ru-RU" w:eastAsia="ru-RU" w:bidi="ru-RU"/>
      </w:rPr>
    </w:lvl>
    <w:lvl w:ilvl="4" w:tplc="ED1E3F62">
      <w:numFmt w:val="bullet"/>
      <w:lvlText w:val="•"/>
      <w:lvlJc w:val="left"/>
      <w:pPr>
        <w:ind w:left="4027" w:hanging="1191"/>
      </w:pPr>
      <w:rPr>
        <w:rFonts w:hint="default"/>
        <w:lang w:val="ru-RU" w:eastAsia="ru-RU" w:bidi="ru-RU"/>
      </w:rPr>
    </w:lvl>
    <w:lvl w:ilvl="5" w:tplc="EC260934">
      <w:numFmt w:val="bullet"/>
      <w:lvlText w:val="•"/>
      <w:lvlJc w:val="left"/>
      <w:pPr>
        <w:ind w:left="5004" w:hanging="1191"/>
      </w:pPr>
      <w:rPr>
        <w:rFonts w:hint="default"/>
        <w:lang w:val="ru-RU" w:eastAsia="ru-RU" w:bidi="ru-RU"/>
      </w:rPr>
    </w:lvl>
    <w:lvl w:ilvl="6" w:tplc="6BD67DAA">
      <w:numFmt w:val="bullet"/>
      <w:lvlText w:val="•"/>
      <w:lvlJc w:val="left"/>
      <w:pPr>
        <w:ind w:left="5981" w:hanging="1191"/>
      </w:pPr>
      <w:rPr>
        <w:rFonts w:hint="default"/>
        <w:lang w:val="ru-RU" w:eastAsia="ru-RU" w:bidi="ru-RU"/>
      </w:rPr>
    </w:lvl>
    <w:lvl w:ilvl="7" w:tplc="87346D64">
      <w:numFmt w:val="bullet"/>
      <w:lvlText w:val="•"/>
      <w:lvlJc w:val="left"/>
      <w:pPr>
        <w:ind w:left="6958" w:hanging="1191"/>
      </w:pPr>
      <w:rPr>
        <w:rFonts w:hint="default"/>
        <w:lang w:val="ru-RU" w:eastAsia="ru-RU" w:bidi="ru-RU"/>
      </w:rPr>
    </w:lvl>
    <w:lvl w:ilvl="8" w:tplc="0234CFDC">
      <w:numFmt w:val="bullet"/>
      <w:lvlText w:val="•"/>
      <w:lvlJc w:val="left"/>
      <w:pPr>
        <w:ind w:left="7935" w:hanging="119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57BA0"/>
    <w:rsid w:val="00041A95"/>
    <w:rsid w:val="00051A0B"/>
    <w:rsid w:val="00061FB1"/>
    <w:rsid w:val="00085EE2"/>
    <w:rsid w:val="000B167B"/>
    <w:rsid w:val="000F20FD"/>
    <w:rsid w:val="000F430C"/>
    <w:rsid w:val="0010445C"/>
    <w:rsid w:val="00154704"/>
    <w:rsid w:val="0018546F"/>
    <w:rsid w:val="001A1BF7"/>
    <w:rsid w:val="001A5C83"/>
    <w:rsid w:val="001B4D42"/>
    <w:rsid w:val="00206F5A"/>
    <w:rsid w:val="00212DDA"/>
    <w:rsid w:val="002367B9"/>
    <w:rsid w:val="00244D0A"/>
    <w:rsid w:val="0025092B"/>
    <w:rsid w:val="0027325E"/>
    <w:rsid w:val="002860F2"/>
    <w:rsid w:val="002A1445"/>
    <w:rsid w:val="002A3499"/>
    <w:rsid w:val="002B0E62"/>
    <w:rsid w:val="002B3C58"/>
    <w:rsid w:val="003144FE"/>
    <w:rsid w:val="003307C7"/>
    <w:rsid w:val="003622F1"/>
    <w:rsid w:val="00391E2F"/>
    <w:rsid w:val="003C0057"/>
    <w:rsid w:val="00415072"/>
    <w:rsid w:val="00450F73"/>
    <w:rsid w:val="00453875"/>
    <w:rsid w:val="004539D3"/>
    <w:rsid w:val="00455A35"/>
    <w:rsid w:val="00462ED0"/>
    <w:rsid w:val="00476958"/>
    <w:rsid w:val="00497EF0"/>
    <w:rsid w:val="004B0856"/>
    <w:rsid w:val="004B0B16"/>
    <w:rsid w:val="004B1D26"/>
    <w:rsid w:val="004B5253"/>
    <w:rsid w:val="004C23EE"/>
    <w:rsid w:val="004E02AA"/>
    <w:rsid w:val="00514454"/>
    <w:rsid w:val="00522F1E"/>
    <w:rsid w:val="00533083"/>
    <w:rsid w:val="00534EE1"/>
    <w:rsid w:val="0055122A"/>
    <w:rsid w:val="005537A4"/>
    <w:rsid w:val="0055547F"/>
    <w:rsid w:val="005571FF"/>
    <w:rsid w:val="00560376"/>
    <w:rsid w:val="0057012A"/>
    <w:rsid w:val="005A11C0"/>
    <w:rsid w:val="005A3705"/>
    <w:rsid w:val="005B7691"/>
    <w:rsid w:val="005D403B"/>
    <w:rsid w:val="005E3AFD"/>
    <w:rsid w:val="005F58CE"/>
    <w:rsid w:val="0060739A"/>
    <w:rsid w:val="006519BE"/>
    <w:rsid w:val="00673BF4"/>
    <w:rsid w:val="00690B8A"/>
    <w:rsid w:val="0069475D"/>
    <w:rsid w:val="006C15A2"/>
    <w:rsid w:val="006E7D14"/>
    <w:rsid w:val="006F0358"/>
    <w:rsid w:val="006F5FF2"/>
    <w:rsid w:val="00716E50"/>
    <w:rsid w:val="00735E05"/>
    <w:rsid w:val="00743ADE"/>
    <w:rsid w:val="007733EC"/>
    <w:rsid w:val="00783221"/>
    <w:rsid w:val="007875FD"/>
    <w:rsid w:val="007A1242"/>
    <w:rsid w:val="007B01E0"/>
    <w:rsid w:val="007B31F3"/>
    <w:rsid w:val="007C0541"/>
    <w:rsid w:val="007C07DA"/>
    <w:rsid w:val="007D1EC5"/>
    <w:rsid w:val="007E1242"/>
    <w:rsid w:val="007E217A"/>
    <w:rsid w:val="007E528B"/>
    <w:rsid w:val="007F0F7F"/>
    <w:rsid w:val="007F2880"/>
    <w:rsid w:val="008045F0"/>
    <w:rsid w:val="00806090"/>
    <w:rsid w:val="00811AF3"/>
    <w:rsid w:val="00812C5C"/>
    <w:rsid w:val="008A1630"/>
    <w:rsid w:val="008A6278"/>
    <w:rsid w:val="008C4E53"/>
    <w:rsid w:val="008E183D"/>
    <w:rsid w:val="009434A5"/>
    <w:rsid w:val="00964934"/>
    <w:rsid w:val="00992784"/>
    <w:rsid w:val="009934F5"/>
    <w:rsid w:val="009A4464"/>
    <w:rsid w:val="009C0FA5"/>
    <w:rsid w:val="009E598E"/>
    <w:rsid w:val="00A2638E"/>
    <w:rsid w:val="00A34A61"/>
    <w:rsid w:val="00A82C64"/>
    <w:rsid w:val="00AA604F"/>
    <w:rsid w:val="00AB6293"/>
    <w:rsid w:val="00AB66FF"/>
    <w:rsid w:val="00AD7FAC"/>
    <w:rsid w:val="00AF7A8C"/>
    <w:rsid w:val="00B04560"/>
    <w:rsid w:val="00B32BE5"/>
    <w:rsid w:val="00B367D3"/>
    <w:rsid w:val="00B452C8"/>
    <w:rsid w:val="00B62E9E"/>
    <w:rsid w:val="00B64897"/>
    <w:rsid w:val="00B75B49"/>
    <w:rsid w:val="00B76C4F"/>
    <w:rsid w:val="00BA077B"/>
    <w:rsid w:val="00BA2420"/>
    <w:rsid w:val="00BC108B"/>
    <w:rsid w:val="00C00201"/>
    <w:rsid w:val="00C17878"/>
    <w:rsid w:val="00C60327"/>
    <w:rsid w:val="00C73DB5"/>
    <w:rsid w:val="00C81916"/>
    <w:rsid w:val="00C82207"/>
    <w:rsid w:val="00C830DA"/>
    <w:rsid w:val="00CA4628"/>
    <w:rsid w:val="00CB3E81"/>
    <w:rsid w:val="00CD3898"/>
    <w:rsid w:val="00D027B3"/>
    <w:rsid w:val="00D17520"/>
    <w:rsid w:val="00D41F28"/>
    <w:rsid w:val="00D4400A"/>
    <w:rsid w:val="00D458C9"/>
    <w:rsid w:val="00D669FF"/>
    <w:rsid w:val="00DA6468"/>
    <w:rsid w:val="00DE1743"/>
    <w:rsid w:val="00DE19D1"/>
    <w:rsid w:val="00E57BA0"/>
    <w:rsid w:val="00E91E08"/>
    <w:rsid w:val="00EA4279"/>
    <w:rsid w:val="00EC5D8E"/>
    <w:rsid w:val="00ED753E"/>
    <w:rsid w:val="00EE3F99"/>
    <w:rsid w:val="00EE59F0"/>
    <w:rsid w:val="00EF005C"/>
    <w:rsid w:val="00F2082C"/>
    <w:rsid w:val="00F62AAF"/>
    <w:rsid w:val="00F63196"/>
    <w:rsid w:val="00F72176"/>
    <w:rsid w:val="00F745AA"/>
    <w:rsid w:val="00F81436"/>
    <w:rsid w:val="00FA4363"/>
    <w:rsid w:val="00FB2A5A"/>
    <w:rsid w:val="00FB795B"/>
    <w:rsid w:val="00F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B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391E2F"/>
    <w:pPr>
      <w:keepNext/>
      <w:widowControl/>
      <w:autoSpaceDE/>
      <w:autoSpaceDN/>
      <w:jc w:val="center"/>
      <w:outlineLvl w:val="0"/>
    </w:pPr>
    <w:rPr>
      <w:b/>
      <w:bCs/>
      <w:szCs w:val="24"/>
      <w:lang w:bidi="ar-SA"/>
    </w:rPr>
  </w:style>
  <w:style w:type="paragraph" w:styleId="2">
    <w:name w:val="heading 2"/>
    <w:basedOn w:val="a"/>
    <w:next w:val="a"/>
    <w:link w:val="20"/>
    <w:qFormat/>
    <w:rsid w:val="00391E2F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BA0"/>
    <w:pPr>
      <w:ind w:left="1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7BA0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7BA0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7BA0"/>
  </w:style>
  <w:style w:type="paragraph" w:styleId="a5">
    <w:name w:val="Balloon Text"/>
    <w:basedOn w:val="a"/>
    <w:link w:val="a6"/>
    <w:uiPriority w:val="99"/>
    <w:semiHidden/>
    <w:unhideWhenUsed/>
    <w:rsid w:val="002A3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49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91E2F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91E2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7">
    <w:name w:val="Table Grid"/>
    <w:basedOn w:val="a1"/>
    <w:uiPriority w:val="39"/>
    <w:rsid w:val="004B5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B0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01E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7B0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01E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675-01C5-4BF9-A2F8-9ED6F3F2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Lena</cp:lastModifiedBy>
  <cp:revision>175</cp:revision>
  <cp:lastPrinted>2019-03-05T06:05:00Z</cp:lastPrinted>
  <dcterms:created xsi:type="dcterms:W3CDTF">2019-02-28T11:55:00Z</dcterms:created>
  <dcterms:modified xsi:type="dcterms:W3CDTF">2019-03-26T07:41:00Z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