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EF6" w:rsidRPr="00CA3CA2" w:rsidRDefault="00575EF6" w:rsidP="00D5082E">
      <w:pPr>
        <w:pStyle w:val="ConsPlusNormal"/>
        <w:ind w:left="7088"/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 w:rsidRPr="00CA3CA2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 w:rsidR="00D54D59">
        <w:rPr>
          <w:rFonts w:ascii="Times New Roman" w:hAnsi="Times New Roman" w:cs="Times New Roman"/>
          <w:sz w:val="18"/>
          <w:szCs w:val="18"/>
        </w:rPr>
        <w:t>2</w:t>
      </w:r>
    </w:p>
    <w:p w:rsidR="00745DD1" w:rsidRPr="00CA3CA2" w:rsidRDefault="00745DD1" w:rsidP="00745DD1">
      <w:pPr>
        <w:pStyle w:val="ConsPlusNormal"/>
        <w:ind w:left="7088"/>
        <w:jc w:val="center"/>
        <w:rPr>
          <w:rFonts w:ascii="Times New Roman" w:hAnsi="Times New Roman" w:cs="Times New Roman"/>
          <w:sz w:val="18"/>
          <w:szCs w:val="18"/>
        </w:rPr>
      </w:pPr>
      <w:r w:rsidRPr="00CA3CA2">
        <w:rPr>
          <w:rFonts w:ascii="Times New Roman" w:hAnsi="Times New Roman" w:cs="Times New Roman"/>
          <w:sz w:val="18"/>
          <w:szCs w:val="18"/>
        </w:rPr>
        <w:t>к Типовой форме соглашения о предоставлени</w:t>
      </w:r>
      <w:r>
        <w:rPr>
          <w:rFonts w:ascii="Times New Roman" w:hAnsi="Times New Roman" w:cs="Times New Roman"/>
          <w:sz w:val="18"/>
          <w:szCs w:val="18"/>
        </w:rPr>
        <w:t>и субсидии из</w:t>
      </w:r>
      <w:r w:rsidRPr="00CA3CA2">
        <w:rPr>
          <w:rFonts w:ascii="Times New Roman" w:hAnsi="Times New Roman" w:cs="Times New Roman"/>
          <w:sz w:val="18"/>
          <w:szCs w:val="18"/>
        </w:rPr>
        <w:t xml:space="preserve"> бюджет</w:t>
      </w:r>
      <w:r>
        <w:rPr>
          <w:rFonts w:ascii="Times New Roman" w:hAnsi="Times New Roman" w:cs="Times New Roman"/>
          <w:sz w:val="18"/>
          <w:szCs w:val="18"/>
        </w:rPr>
        <w:t>а МО «</w:t>
      </w:r>
      <w:proofErr w:type="spellStart"/>
      <w:r>
        <w:rPr>
          <w:rFonts w:ascii="Times New Roman" w:hAnsi="Times New Roman" w:cs="Times New Roman"/>
          <w:sz w:val="18"/>
          <w:szCs w:val="18"/>
        </w:rPr>
        <w:t>Коношский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муниципальный</w:t>
      </w:r>
      <w:r w:rsidRPr="00CA3CA2">
        <w:rPr>
          <w:rFonts w:ascii="Times New Roman" w:hAnsi="Times New Roman" w:cs="Times New Roman"/>
          <w:sz w:val="18"/>
          <w:szCs w:val="18"/>
        </w:rPr>
        <w:t xml:space="preserve"> район</w:t>
      </w:r>
      <w:r>
        <w:rPr>
          <w:rFonts w:ascii="Times New Roman" w:hAnsi="Times New Roman" w:cs="Times New Roman"/>
          <w:sz w:val="18"/>
          <w:szCs w:val="18"/>
        </w:rPr>
        <w:t>» бюджету муниципального образования (поселения)</w:t>
      </w:r>
      <w:r w:rsidRPr="00CA3CA2"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Times New Roman" w:hAnsi="Times New Roman" w:cs="Times New Roman"/>
          <w:sz w:val="18"/>
          <w:szCs w:val="18"/>
        </w:rPr>
        <w:t xml:space="preserve"> утвержденной приказом финансового управления администрации МО «</w:t>
      </w:r>
      <w:proofErr w:type="spellStart"/>
      <w:r>
        <w:rPr>
          <w:rFonts w:ascii="Times New Roman" w:hAnsi="Times New Roman" w:cs="Times New Roman"/>
          <w:sz w:val="18"/>
          <w:szCs w:val="18"/>
        </w:rPr>
        <w:t>Коношский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муниципальный район» от 27 апреля 2018г. </w:t>
      </w:r>
      <w:r w:rsidRPr="00CA3CA2">
        <w:rPr>
          <w:rFonts w:ascii="Times New Roman" w:hAnsi="Times New Roman" w:cs="Times New Roman"/>
          <w:sz w:val="18"/>
          <w:szCs w:val="18"/>
        </w:rPr>
        <w:t xml:space="preserve"> № </w:t>
      </w:r>
      <w:r>
        <w:rPr>
          <w:rFonts w:ascii="Times New Roman" w:hAnsi="Times New Roman" w:cs="Times New Roman"/>
          <w:sz w:val="18"/>
          <w:szCs w:val="18"/>
        </w:rPr>
        <w:t>12-у (в ре</w:t>
      </w:r>
      <w:r w:rsidR="00E2411E">
        <w:rPr>
          <w:rFonts w:ascii="Times New Roman" w:hAnsi="Times New Roman" w:cs="Times New Roman"/>
          <w:sz w:val="18"/>
          <w:szCs w:val="18"/>
        </w:rPr>
        <w:t xml:space="preserve">д. от 20 декабря 2018 г. № </w:t>
      </w: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>)</w:t>
      </w:r>
    </w:p>
    <w:p w:rsidR="00575EF6" w:rsidRPr="00CA3CA2" w:rsidRDefault="00575EF6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575EF6" w:rsidRPr="00CA3CA2" w:rsidRDefault="00575EF6" w:rsidP="00D5082E">
      <w:pPr>
        <w:pStyle w:val="ConsPlusNormal"/>
        <w:ind w:left="10620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A3CA2">
        <w:rPr>
          <w:rFonts w:ascii="Times New Roman" w:hAnsi="Times New Roman" w:cs="Times New Roman"/>
          <w:sz w:val="18"/>
          <w:szCs w:val="18"/>
        </w:rPr>
        <w:t>Приложение № ______</w:t>
      </w:r>
    </w:p>
    <w:p w:rsidR="00575EF6" w:rsidRPr="00CA3CA2" w:rsidRDefault="00575EF6" w:rsidP="00D5082E">
      <w:pPr>
        <w:pStyle w:val="ConsPlusNormal"/>
        <w:ind w:left="11328"/>
        <w:jc w:val="both"/>
        <w:rPr>
          <w:rFonts w:ascii="Times New Roman" w:hAnsi="Times New Roman" w:cs="Times New Roman"/>
          <w:sz w:val="18"/>
          <w:szCs w:val="18"/>
        </w:rPr>
      </w:pPr>
      <w:r w:rsidRPr="00CA3CA2">
        <w:rPr>
          <w:rFonts w:ascii="Times New Roman" w:hAnsi="Times New Roman" w:cs="Times New Roman"/>
          <w:sz w:val="18"/>
          <w:szCs w:val="18"/>
        </w:rPr>
        <w:t>к Соглашению от «__» _____ 20__ г. № ___</w:t>
      </w:r>
    </w:p>
    <w:p w:rsidR="00D54D59" w:rsidRDefault="00D54D59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0"/>
        </w:rPr>
      </w:pPr>
    </w:p>
    <w:p w:rsidR="00D54D59" w:rsidRDefault="00D54D59" w:rsidP="00D54D59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0"/>
        </w:rPr>
      </w:pPr>
      <w:r w:rsidRPr="00D54D59">
        <w:rPr>
          <w:rFonts w:ascii="Times New Roman" w:eastAsia="Calibri" w:hAnsi="Times New Roman" w:cs="Times New Roman"/>
          <w:b/>
          <w:sz w:val="20"/>
        </w:rPr>
        <w:t>Перечень объектов капитального строительства и (или) объектов недвижимого имущества,</w:t>
      </w:r>
    </w:p>
    <w:p w:rsidR="00575EF6" w:rsidRDefault="00D54D59" w:rsidP="00D54D59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0"/>
        </w:rPr>
      </w:pPr>
      <w:r w:rsidRPr="00D54D59">
        <w:rPr>
          <w:rFonts w:ascii="Times New Roman" w:eastAsia="Calibri" w:hAnsi="Times New Roman" w:cs="Times New Roman"/>
          <w:b/>
          <w:sz w:val="20"/>
        </w:rPr>
        <w:t xml:space="preserve">в </w:t>
      </w:r>
      <w:proofErr w:type="gramStart"/>
      <w:r w:rsidRPr="00D54D59">
        <w:rPr>
          <w:rFonts w:ascii="Times New Roman" w:eastAsia="Calibri" w:hAnsi="Times New Roman" w:cs="Times New Roman"/>
          <w:b/>
          <w:sz w:val="20"/>
        </w:rPr>
        <w:t>целях</w:t>
      </w:r>
      <w:proofErr w:type="gramEnd"/>
      <w:r w:rsidRPr="00D54D59">
        <w:rPr>
          <w:rFonts w:ascii="Times New Roman" w:eastAsia="Calibri" w:hAnsi="Times New Roman" w:cs="Times New Roman"/>
          <w:b/>
          <w:sz w:val="20"/>
        </w:rPr>
        <w:t xml:space="preserve"> </w:t>
      </w:r>
      <w:proofErr w:type="spellStart"/>
      <w:r w:rsidRPr="00D54D59">
        <w:rPr>
          <w:rFonts w:ascii="Times New Roman" w:eastAsia="Calibri" w:hAnsi="Times New Roman" w:cs="Times New Roman"/>
          <w:b/>
          <w:sz w:val="20"/>
        </w:rPr>
        <w:t>софинансирования</w:t>
      </w:r>
      <w:proofErr w:type="spellEnd"/>
      <w:r w:rsidRPr="00D54D59">
        <w:rPr>
          <w:rFonts w:ascii="Times New Roman" w:eastAsia="Calibri" w:hAnsi="Times New Roman" w:cs="Times New Roman"/>
          <w:b/>
          <w:sz w:val="20"/>
        </w:rPr>
        <w:t xml:space="preserve"> </w:t>
      </w:r>
      <w:proofErr w:type="gramStart"/>
      <w:r w:rsidRPr="00D54D59">
        <w:rPr>
          <w:rFonts w:ascii="Times New Roman" w:eastAsia="Calibri" w:hAnsi="Times New Roman" w:cs="Times New Roman"/>
          <w:b/>
          <w:sz w:val="20"/>
        </w:rPr>
        <w:t>которых</w:t>
      </w:r>
      <w:proofErr w:type="gramEnd"/>
      <w:r w:rsidRPr="00D54D59">
        <w:rPr>
          <w:rFonts w:ascii="Times New Roman" w:eastAsia="Calibri" w:hAnsi="Times New Roman" w:cs="Times New Roman"/>
          <w:b/>
          <w:sz w:val="20"/>
        </w:rPr>
        <w:t xml:space="preserve"> предоставляется Субсидия</w:t>
      </w:r>
    </w:p>
    <w:p w:rsidR="00521DF6" w:rsidRPr="00D54D59" w:rsidRDefault="00521DF6" w:rsidP="00D54D5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5000" w:type="pct"/>
        <w:tblBorders>
          <w:right w:val="single" w:sz="4" w:space="0" w:color="auto"/>
        </w:tblBorders>
        <w:tblCellMar>
          <w:top w:w="28" w:type="dxa"/>
          <w:left w:w="62" w:type="dxa"/>
          <w:bottom w:w="28" w:type="dxa"/>
          <w:right w:w="62" w:type="dxa"/>
        </w:tblCellMar>
        <w:tblLook w:val="0000"/>
      </w:tblPr>
      <w:tblGrid>
        <w:gridCol w:w="4334"/>
        <w:gridCol w:w="7111"/>
        <w:gridCol w:w="2289"/>
        <w:gridCol w:w="1526"/>
      </w:tblGrid>
      <w:tr w:rsidR="00575EF6" w:rsidRPr="00CA3CA2" w:rsidTr="00306368">
        <w:trPr>
          <w:trHeight w:val="106"/>
        </w:trPr>
        <w:tc>
          <w:tcPr>
            <w:tcW w:w="1420" w:type="pct"/>
            <w:tcBorders>
              <w:top w:val="nil"/>
              <w:left w:val="nil"/>
              <w:bottom w:val="nil"/>
              <w:right w:val="nil"/>
            </w:tcBorders>
          </w:tcPr>
          <w:p w:rsidR="00575EF6" w:rsidRPr="00306368" w:rsidRDefault="00575EF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0" w:type="pct"/>
            <w:tcBorders>
              <w:top w:val="nil"/>
              <w:left w:val="nil"/>
              <w:bottom w:val="nil"/>
              <w:right w:val="nil"/>
            </w:tcBorders>
          </w:tcPr>
          <w:p w:rsidR="00575EF6" w:rsidRPr="00CA3CA2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75EF6" w:rsidRPr="00CA3CA2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EF6" w:rsidRPr="00CA3CA2" w:rsidRDefault="00575E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3CA2">
              <w:rPr>
                <w:rFonts w:ascii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575EF6" w:rsidRPr="00CA3CA2" w:rsidTr="00427936">
        <w:trPr>
          <w:trHeight w:val="105"/>
        </w:trPr>
        <w:tc>
          <w:tcPr>
            <w:tcW w:w="1420" w:type="pct"/>
            <w:tcBorders>
              <w:top w:val="nil"/>
              <w:left w:val="nil"/>
              <w:bottom w:val="nil"/>
              <w:right w:val="nil"/>
            </w:tcBorders>
          </w:tcPr>
          <w:p w:rsidR="00575EF6" w:rsidRPr="00CA3CA2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A3CA2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745DD1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образования</w:t>
            </w:r>
          </w:p>
        </w:tc>
        <w:tc>
          <w:tcPr>
            <w:tcW w:w="233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5EF6" w:rsidRPr="00CA3CA2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75EF6" w:rsidRPr="00C9372C" w:rsidRDefault="00575EF6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937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по </w:t>
            </w:r>
            <w:hyperlink r:id="rId7" w:history="1">
              <w:r w:rsidRPr="00C9372C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ОКТМО</w:t>
              </w:r>
            </w:hyperlink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EF6" w:rsidRPr="00C9372C" w:rsidRDefault="00575EF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75EF6" w:rsidRPr="00CA3CA2" w:rsidTr="00427936">
        <w:trPr>
          <w:trHeight w:val="129"/>
        </w:trPr>
        <w:tc>
          <w:tcPr>
            <w:tcW w:w="1420" w:type="pct"/>
            <w:tcBorders>
              <w:top w:val="nil"/>
              <w:left w:val="nil"/>
              <w:bottom w:val="nil"/>
              <w:right w:val="nil"/>
            </w:tcBorders>
          </w:tcPr>
          <w:p w:rsidR="00575EF6" w:rsidRPr="00CA3CA2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A3CA2">
              <w:rPr>
                <w:rFonts w:ascii="Times New Roman" w:hAnsi="Times New Roman" w:cs="Times New Roman"/>
                <w:sz w:val="18"/>
                <w:szCs w:val="18"/>
              </w:rPr>
              <w:t>Наименование направления расходов</w:t>
            </w:r>
          </w:p>
        </w:tc>
        <w:tc>
          <w:tcPr>
            <w:tcW w:w="2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75EF6" w:rsidRPr="00CA3CA2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75EF6" w:rsidRPr="00CA3CA2" w:rsidRDefault="00575EF6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A3CA2">
              <w:rPr>
                <w:rFonts w:ascii="Times New Roman" w:hAnsi="Times New Roman" w:cs="Times New Roman"/>
                <w:sz w:val="18"/>
                <w:szCs w:val="18"/>
              </w:rPr>
              <w:t>по БК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EF6" w:rsidRPr="00CA3CA2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54D59" w:rsidRDefault="00D54D59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465"/>
        <w:gridCol w:w="2072"/>
        <w:gridCol w:w="1807"/>
        <w:gridCol w:w="1099"/>
        <w:gridCol w:w="1422"/>
        <w:gridCol w:w="1654"/>
        <w:gridCol w:w="2884"/>
        <w:gridCol w:w="1840"/>
        <w:gridCol w:w="2017"/>
      </w:tblGrid>
      <w:tr w:rsidR="00136471" w:rsidRPr="006B4CF5" w:rsidTr="00521DF6">
        <w:tc>
          <w:tcPr>
            <w:tcW w:w="152" w:type="pct"/>
            <w:vMerge w:val="restart"/>
            <w:vAlign w:val="center"/>
          </w:tcPr>
          <w:p w:rsidR="00136471" w:rsidRPr="006B4CF5" w:rsidRDefault="00136471" w:rsidP="00D54D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6B4CF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N п/п</w:t>
            </w:r>
          </w:p>
        </w:tc>
        <w:tc>
          <w:tcPr>
            <w:tcW w:w="679" w:type="pct"/>
            <w:vMerge w:val="restart"/>
            <w:vAlign w:val="center"/>
          </w:tcPr>
          <w:p w:rsidR="00136471" w:rsidRPr="006B4CF5" w:rsidRDefault="00136471" w:rsidP="00D54D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6B4CF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Наименование объекта капитального строительства (объекта недвижимого имущества)</w:t>
            </w:r>
            <w:r>
              <w:rPr>
                <w:rStyle w:val="a8"/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footnoteReference w:id="2"/>
            </w:r>
          </w:p>
        </w:tc>
        <w:tc>
          <w:tcPr>
            <w:tcW w:w="592" w:type="pct"/>
            <w:vMerge w:val="restart"/>
            <w:vAlign w:val="center"/>
          </w:tcPr>
          <w:p w:rsidR="00136471" w:rsidRPr="006B4CF5" w:rsidRDefault="00136471" w:rsidP="00D54D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6B4CF5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Местонахождение (адрес)</w:t>
            </w:r>
          </w:p>
        </w:tc>
        <w:tc>
          <w:tcPr>
            <w:tcW w:w="360" w:type="pct"/>
            <w:vMerge w:val="restart"/>
            <w:vAlign w:val="center"/>
          </w:tcPr>
          <w:p w:rsidR="00136471" w:rsidRPr="006B4CF5" w:rsidRDefault="00136471" w:rsidP="00D54D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6B4CF5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Мощность</w:t>
            </w:r>
          </w:p>
        </w:tc>
        <w:tc>
          <w:tcPr>
            <w:tcW w:w="466" w:type="pct"/>
            <w:vMerge w:val="restart"/>
            <w:vAlign w:val="center"/>
          </w:tcPr>
          <w:p w:rsidR="00136471" w:rsidRPr="006B4CF5" w:rsidRDefault="00136471" w:rsidP="00D54D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6B4CF5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Сроки строительства</w:t>
            </w:r>
          </w:p>
        </w:tc>
        <w:tc>
          <w:tcPr>
            <w:tcW w:w="542" w:type="pct"/>
            <w:vMerge w:val="restart"/>
            <w:vAlign w:val="center"/>
          </w:tcPr>
          <w:p w:rsidR="00136471" w:rsidRPr="006B4CF5" w:rsidRDefault="00237012" w:rsidP="00D54D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Сметная (предполагаемая) (</w:t>
            </w:r>
            <w:r w:rsidR="00136471" w:rsidRPr="006B4CF5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предельная) стоимость, руб.</w:t>
            </w:r>
          </w:p>
        </w:tc>
        <w:tc>
          <w:tcPr>
            <w:tcW w:w="945" w:type="pct"/>
            <w:vMerge w:val="restart"/>
            <w:vAlign w:val="center"/>
          </w:tcPr>
          <w:p w:rsidR="00136471" w:rsidRPr="00521DF6" w:rsidRDefault="00136471" w:rsidP="0052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521DF6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Код права собственности (собственность </w:t>
            </w:r>
            <w:r w:rsidR="00521DF6" w:rsidRPr="00521DF6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="00745DD1">
              <w:rPr>
                <w:rFonts w:ascii="Times New Roman" w:hAnsi="Times New Roman" w:cs="Times New Roman"/>
                <w:sz w:val="20"/>
                <w:szCs w:val="20"/>
              </w:rPr>
              <w:t xml:space="preserve">ьного района </w:t>
            </w:r>
            <w:r w:rsidR="00521DF6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–«</w:t>
            </w:r>
            <w:r w:rsidRPr="00521DF6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</w:t>
            </w:r>
            <w:r w:rsidR="00521DF6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»</w:t>
            </w:r>
            <w:r w:rsidRPr="00521DF6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; собственность</w:t>
            </w:r>
            <w:r w:rsidR="00521DF6" w:rsidRPr="00521DF6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 поселения</w:t>
            </w:r>
            <w:r w:rsidR="00521DF6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–«</w:t>
            </w:r>
            <w:r w:rsidRPr="00521DF6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2</w:t>
            </w:r>
            <w:r w:rsidR="00521DF6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»</w:t>
            </w:r>
            <w:r w:rsidRPr="00521DF6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64" w:type="pct"/>
            <w:gridSpan w:val="2"/>
            <w:vAlign w:val="center"/>
          </w:tcPr>
          <w:p w:rsidR="00136471" w:rsidRPr="00521DF6" w:rsidRDefault="00136471" w:rsidP="00BC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8204A9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Положительное заключение об эффективности использования средств </w:t>
            </w:r>
            <w:r w:rsidR="00745D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район</w:t>
            </w:r>
            <w:r w:rsidR="00BC3B47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ного</w:t>
            </w:r>
            <w:r w:rsidRPr="008204A9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 бюджета, направляемых на капитальные вложения</w:t>
            </w:r>
            <w:r w:rsidR="004F680F" w:rsidRPr="008204A9">
              <w:rPr>
                <w:rStyle w:val="a8"/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footnoteReference w:id="3"/>
            </w:r>
            <w:hyperlink r:id="rId8" w:history="1"/>
          </w:p>
        </w:tc>
      </w:tr>
      <w:tr w:rsidR="00136471" w:rsidRPr="006B4CF5" w:rsidTr="00521DF6">
        <w:tc>
          <w:tcPr>
            <w:tcW w:w="152" w:type="pct"/>
            <w:vMerge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79" w:type="pct"/>
            <w:vMerge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92" w:type="pct"/>
            <w:vMerge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60" w:type="pct"/>
            <w:vMerge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6" w:type="pct"/>
            <w:vMerge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42" w:type="pct"/>
            <w:vMerge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45" w:type="pct"/>
            <w:vMerge/>
          </w:tcPr>
          <w:p w:rsidR="00136471" w:rsidRPr="00521DF6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03" w:type="pct"/>
          </w:tcPr>
          <w:p w:rsidR="00136471" w:rsidRPr="00521DF6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521DF6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номер </w:t>
            </w:r>
          </w:p>
        </w:tc>
        <w:tc>
          <w:tcPr>
            <w:tcW w:w="661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6B4CF5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дата </w:t>
            </w:r>
          </w:p>
        </w:tc>
      </w:tr>
      <w:tr w:rsidR="00136471" w:rsidRPr="00D54D59" w:rsidTr="00521DF6">
        <w:tc>
          <w:tcPr>
            <w:tcW w:w="152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16"/>
                <w:szCs w:val="16"/>
                <w:lang w:eastAsia="en-US"/>
              </w:rPr>
            </w:pPr>
            <w:r w:rsidRPr="006B4CF5">
              <w:rPr>
                <w:rFonts w:ascii="Times New Roman" w:eastAsiaTheme="minorHAnsi" w:hAnsi="Times New Roman" w:cs="Times New Roman"/>
                <w:bCs/>
                <w:sz w:val="16"/>
                <w:szCs w:val="16"/>
                <w:lang w:eastAsia="en-US"/>
              </w:rPr>
              <w:t xml:space="preserve">1 </w:t>
            </w:r>
          </w:p>
        </w:tc>
        <w:tc>
          <w:tcPr>
            <w:tcW w:w="679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16"/>
                <w:szCs w:val="16"/>
                <w:lang w:eastAsia="en-US"/>
              </w:rPr>
            </w:pPr>
            <w:r w:rsidRPr="006B4CF5">
              <w:rPr>
                <w:rFonts w:ascii="Times New Roman" w:eastAsiaTheme="minorHAnsi" w:hAnsi="Times New Roman" w:cs="Times New Roman"/>
                <w:bCs/>
                <w:sz w:val="16"/>
                <w:szCs w:val="16"/>
                <w:lang w:eastAsia="en-US"/>
              </w:rPr>
              <w:t xml:space="preserve">2 </w:t>
            </w:r>
          </w:p>
        </w:tc>
        <w:tc>
          <w:tcPr>
            <w:tcW w:w="592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16"/>
                <w:szCs w:val="16"/>
                <w:lang w:eastAsia="en-US"/>
              </w:rPr>
            </w:pPr>
            <w:r w:rsidRPr="006B4CF5">
              <w:rPr>
                <w:rFonts w:ascii="Times New Roman" w:eastAsiaTheme="minorHAnsi" w:hAnsi="Times New Roman" w:cs="Times New Roman"/>
                <w:bCs/>
                <w:sz w:val="16"/>
                <w:szCs w:val="16"/>
                <w:lang w:eastAsia="en-US"/>
              </w:rPr>
              <w:t xml:space="preserve">3 </w:t>
            </w:r>
          </w:p>
        </w:tc>
        <w:tc>
          <w:tcPr>
            <w:tcW w:w="360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16"/>
                <w:szCs w:val="16"/>
                <w:lang w:eastAsia="en-US"/>
              </w:rPr>
            </w:pPr>
            <w:r w:rsidRPr="006B4CF5">
              <w:rPr>
                <w:rFonts w:ascii="Times New Roman" w:eastAsiaTheme="minorHAnsi" w:hAnsi="Times New Roman" w:cs="Times New Roman"/>
                <w:bCs/>
                <w:sz w:val="16"/>
                <w:szCs w:val="16"/>
                <w:lang w:eastAsia="en-US"/>
              </w:rPr>
              <w:t xml:space="preserve">4 </w:t>
            </w:r>
          </w:p>
        </w:tc>
        <w:tc>
          <w:tcPr>
            <w:tcW w:w="466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16"/>
                <w:szCs w:val="16"/>
                <w:lang w:eastAsia="en-US"/>
              </w:rPr>
            </w:pPr>
            <w:r w:rsidRPr="006B4CF5">
              <w:rPr>
                <w:rFonts w:ascii="Times New Roman" w:eastAsiaTheme="minorHAnsi" w:hAnsi="Times New Roman" w:cs="Times New Roman"/>
                <w:bCs/>
                <w:sz w:val="16"/>
                <w:szCs w:val="16"/>
                <w:lang w:eastAsia="en-US"/>
              </w:rPr>
              <w:t xml:space="preserve">5 </w:t>
            </w:r>
          </w:p>
        </w:tc>
        <w:tc>
          <w:tcPr>
            <w:tcW w:w="542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16"/>
                <w:szCs w:val="16"/>
                <w:lang w:eastAsia="en-US"/>
              </w:rPr>
            </w:pPr>
            <w:r w:rsidRPr="006B4CF5">
              <w:rPr>
                <w:rFonts w:ascii="Times New Roman" w:eastAsiaTheme="minorHAnsi" w:hAnsi="Times New Roman" w:cs="Times New Roman"/>
                <w:bCs/>
                <w:sz w:val="16"/>
                <w:szCs w:val="16"/>
                <w:lang w:eastAsia="en-US"/>
              </w:rPr>
              <w:t xml:space="preserve">6 </w:t>
            </w:r>
          </w:p>
        </w:tc>
        <w:tc>
          <w:tcPr>
            <w:tcW w:w="945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16"/>
                <w:szCs w:val="16"/>
                <w:lang w:eastAsia="en-US"/>
              </w:rPr>
            </w:pPr>
            <w:r w:rsidRPr="006B4CF5">
              <w:rPr>
                <w:rFonts w:ascii="Times New Roman" w:eastAsiaTheme="minorHAnsi" w:hAnsi="Times New Roman" w:cs="Times New Roman"/>
                <w:bCs/>
                <w:sz w:val="16"/>
                <w:szCs w:val="16"/>
                <w:lang w:eastAsia="en-US"/>
              </w:rPr>
              <w:t xml:space="preserve">7 </w:t>
            </w:r>
          </w:p>
        </w:tc>
        <w:tc>
          <w:tcPr>
            <w:tcW w:w="603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16"/>
                <w:szCs w:val="16"/>
                <w:lang w:eastAsia="en-US"/>
              </w:rPr>
            </w:pPr>
            <w:r w:rsidRPr="006B4CF5">
              <w:rPr>
                <w:rFonts w:ascii="Times New Roman" w:eastAsiaTheme="minorHAnsi" w:hAnsi="Times New Roman" w:cs="Times New Roman"/>
                <w:bCs/>
                <w:sz w:val="16"/>
                <w:szCs w:val="16"/>
                <w:lang w:eastAsia="en-US"/>
              </w:rPr>
              <w:t xml:space="preserve">8 </w:t>
            </w:r>
          </w:p>
        </w:tc>
        <w:tc>
          <w:tcPr>
            <w:tcW w:w="661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16"/>
                <w:szCs w:val="16"/>
                <w:lang w:eastAsia="en-US"/>
              </w:rPr>
            </w:pPr>
            <w:r w:rsidRPr="006B4CF5">
              <w:rPr>
                <w:rFonts w:ascii="Times New Roman" w:eastAsiaTheme="minorHAnsi" w:hAnsi="Times New Roman" w:cs="Times New Roman"/>
                <w:bCs/>
                <w:sz w:val="16"/>
                <w:szCs w:val="16"/>
                <w:lang w:eastAsia="en-US"/>
              </w:rPr>
              <w:t xml:space="preserve">9 </w:t>
            </w:r>
          </w:p>
        </w:tc>
      </w:tr>
      <w:tr w:rsidR="00136471" w:rsidRPr="006B4CF5" w:rsidTr="00521DF6">
        <w:tc>
          <w:tcPr>
            <w:tcW w:w="152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79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92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60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66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42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45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03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61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136471" w:rsidRPr="006B4CF5" w:rsidTr="00521DF6">
        <w:tc>
          <w:tcPr>
            <w:tcW w:w="152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79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92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60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66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42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45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03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61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</w:tbl>
    <w:p w:rsidR="00D54D59" w:rsidRDefault="00D54D59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D54D59" w:rsidRDefault="00D54D59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D54D59" w:rsidRDefault="00D54D59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575EF6" w:rsidRPr="00306368" w:rsidRDefault="00575EF6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306368">
        <w:rPr>
          <w:rFonts w:ascii="Times New Roman" w:hAnsi="Times New Roman" w:cs="Times New Roman"/>
          <w:sz w:val="18"/>
          <w:szCs w:val="18"/>
        </w:rPr>
        <w:t>Подписи сторон:</w:t>
      </w:r>
    </w:p>
    <w:p w:rsidR="00575EF6" w:rsidRPr="00306368" w:rsidRDefault="00575EF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D96862" w:rsidRPr="00306368" w:rsidRDefault="00575EF6" w:rsidP="00D96862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306368">
        <w:rPr>
          <w:rFonts w:ascii="Times New Roman" w:hAnsi="Times New Roman" w:cs="Times New Roman"/>
          <w:sz w:val="18"/>
          <w:szCs w:val="18"/>
        </w:rPr>
        <w:t>___________</w:t>
      </w:r>
      <w:r w:rsidR="005E2C10" w:rsidRPr="00306368">
        <w:rPr>
          <w:rFonts w:ascii="Times New Roman" w:hAnsi="Times New Roman" w:cs="Times New Roman"/>
          <w:sz w:val="18"/>
          <w:szCs w:val="18"/>
        </w:rPr>
        <w:t>________________</w:t>
      </w:r>
      <w:r w:rsidRPr="00306368">
        <w:rPr>
          <w:rFonts w:ascii="Times New Roman" w:hAnsi="Times New Roman" w:cs="Times New Roman"/>
          <w:sz w:val="18"/>
          <w:szCs w:val="18"/>
        </w:rPr>
        <w:t>___           _</w:t>
      </w:r>
      <w:r w:rsidR="00D96862" w:rsidRPr="00306368">
        <w:rPr>
          <w:rFonts w:ascii="Times New Roman" w:hAnsi="Times New Roman" w:cs="Times New Roman"/>
          <w:sz w:val="18"/>
          <w:szCs w:val="18"/>
        </w:rPr>
        <w:t>_______________________________</w:t>
      </w:r>
    </w:p>
    <w:p w:rsidR="00575EF6" w:rsidRPr="00306368" w:rsidRDefault="00066740" w:rsidP="005E2C10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                                             (управление, комитет, отдел</w:t>
      </w:r>
      <w:r w:rsidR="005E2C10" w:rsidRPr="00306368">
        <w:rPr>
          <w:rFonts w:ascii="Times New Roman" w:hAnsi="Times New Roman" w:cs="Times New Roman"/>
          <w:color w:val="000000" w:themeColor="text1"/>
          <w:sz w:val="18"/>
          <w:szCs w:val="18"/>
        </w:rPr>
        <w:t>)</w:t>
      </w:r>
      <w:r w:rsidR="005E2C10" w:rsidRPr="00306368">
        <w:rPr>
          <w:rFonts w:ascii="Times New Roman" w:hAnsi="Times New Roman" w:cs="Times New Roman"/>
          <w:sz w:val="18"/>
          <w:szCs w:val="18"/>
        </w:rPr>
        <w:t xml:space="preserve">                   (местная администрация)</w:t>
      </w:r>
    </w:p>
    <w:sectPr w:rsidR="00575EF6" w:rsidRPr="00306368" w:rsidSect="00E1229B">
      <w:pgSz w:w="16838" w:h="11905" w:orient="landscape"/>
      <w:pgMar w:top="1191" w:right="851" w:bottom="851" w:left="85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6471" w:rsidRDefault="00136471" w:rsidP="00427936">
      <w:pPr>
        <w:spacing w:after="0" w:line="240" w:lineRule="auto"/>
      </w:pPr>
      <w:r>
        <w:separator/>
      </w:r>
    </w:p>
  </w:endnote>
  <w:endnote w:type="continuationSeparator" w:id="1">
    <w:p w:rsidR="00136471" w:rsidRDefault="00136471" w:rsidP="00427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6471" w:rsidRDefault="00136471" w:rsidP="00427936">
      <w:pPr>
        <w:spacing w:after="0" w:line="240" w:lineRule="auto"/>
      </w:pPr>
      <w:r>
        <w:separator/>
      </w:r>
    </w:p>
  </w:footnote>
  <w:footnote w:type="continuationSeparator" w:id="1">
    <w:p w:rsidR="00136471" w:rsidRDefault="00136471" w:rsidP="00427936">
      <w:pPr>
        <w:spacing w:after="0" w:line="240" w:lineRule="auto"/>
      </w:pPr>
      <w:r>
        <w:continuationSeparator/>
      </w:r>
    </w:p>
  </w:footnote>
  <w:footnote w:id="2">
    <w:p w:rsidR="00136471" w:rsidRPr="004F680F" w:rsidRDefault="00136471" w:rsidP="004F68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680F">
        <w:rPr>
          <w:rStyle w:val="a8"/>
          <w:rFonts w:ascii="Times New Roman" w:hAnsi="Times New Roman" w:cs="Times New Roman"/>
          <w:sz w:val="20"/>
          <w:szCs w:val="20"/>
        </w:rPr>
        <w:footnoteRef/>
      </w:r>
      <w:r w:rsidRPr="004F680F">
        <w:rPr>
          <w:rFonts w:ascii="Times New Roman" w:eastAsiaTheme="minorHAnsi" w:hAnsi="Times New Roman" w:cs="Times New Roman"/>
          <w:sz w:val="20"/>
          <w:szCs w:val="20"/>
          <w:lang w:eastAsia="en-US"/>
        </w:rPr>
        <w:t>В перечень объектов капитального строительства (объектов недвижимого имущества) включаются, в том числе объекты капитального строительства и (или) объекты недвижимого имущества, реализация которых не завершена</w:t>
      </w:r>
      <w:r w:rsidR="00B943AA">
        <w:rPr>
          <w:rFonts w:ascii="Times New Roman" w:eastAsiaTheme="minorHAnsi" w:hAnsi="Times New Roman" w:cs="Times New Roman"/>
          <w:sz w:val="20"/>
          <w:szCs w:val="20"/>
          <w:lang w:eastAsia="en-US"/>
        </w:rPr>
        <w:t>,</w:t>
      </w:r>
      <w:r w:rsidRPr="004F680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в соответствии с соглашениями, заключенными в отчетном финансовом году,</w:t>
      </w:r>
      <w:r w:rsidR="00745DD1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в случае если решением о бюджете</w:t>
      </w:r>
      <w:r w:rsidRPr="004F680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(сводн</w:t>
      </w:r>
      <w:r w:rsidR="00745DD1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ой бюджетной росписью районного </w:t>
      </w:r>
      <w:r w:rsidRPr="004F680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бюджета) предусмотрены субсидии в целях </w:t>
      </w:r>
      <w:proofErr w:type="spellStart"/>
      <w:r w:rsidRPr="004F680F">
        <w:rPr>
          <w:rFonts w:ascii="Times New Roman" w:eastAsiaTheme="minorHAnsi" w:hAnsi="Times New Roman" w:cs="Times New Roman"/>
          <w:sz w:val="20"/>
          <w:szCs w:val="20"/>
          <w:lang w:eastAsia="en-US"/>
        </w:rPr>
        <w:t>софинансирования</w:t>
      </w:r>
      <w:proofErr w:type="spellEnd"/>
      <w:r w:rsidRPr="004F680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этих объектов капитального строительства и (или) объектов недвижимого имущества.</w:t>
      </w:r>
    </w:p>
  </w:footnote>
  <w:footnote w:id="3">
    <w:p w:rsidR="004F680F" w:rsidRDefault="004F680F" w:rsidP="00962247">
      <w:pPr>
        <w:autoSpaceDE w:val="0"/>
        <w:autoSpaceDN w:val="0"/>
        <w:adjustRightInd w:val="0"/>
        <w:spacing w:after="0" w:line="240" w:lineRule="auto"/>
        <w:jc w:val="both"/>
      </w:pPr>
      <w:r w:rsidRPr="008204A9">
        <w:rPr>
          <w:rStyle w:val="a8"/>
          <w:rFonts w:ascii="Times New Roman" w:hAnsi="Times New Roman" w:cs="Times New Roman"/>
          <w:sz w:val="20"/>
          <w:szCs w:val="20"/>
        </w:rPr>
        <w:footnoteRef/>
      </w:r>
      <w:r w:rsidRPr="008204A9">
        <w:rPr>
          <w:rFonts w:ascii="Times New Roman" w:eastAsiaTheme="minorHAnsi" w:hAnsi="Times New Roman" w:cs="Times New Roman"/>
          <w:sz w:val="20"/>
          <w:szCs w:val="20"/>
          <w:lang w:eastAsia="en-US"/>
        </w:rPr>
        <w:t>Эффективно</w:t>
      </w:r>
      <w:r w:rsidR="00745DD1">
        <w:rPr>
          <w:rFonts w:ascii="Times New Roman" w:eastAsiaTheme="minorHAnsi" w:hAnsi="Times New Roman" w:cs="Times New Roman"/>
          <w:sz w:val="20"/>
          <w:szCs w:val="20"/>
          <w:lang w:eastAsia="en-US"/>
        </w:rPr>
        <w:t>сть использования средств район</w:t>
      </w:r>
      <w:r w:rsidRPr="008204A9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ного бюджета определяется в соответствии с </w:t>
      </w:r>
      <w:hyperlink r:id="rId1" w:history="1">
        <w:r w:rsidRPr="008204A9">
          <w:rPr>
            <w:rFonts w:ascii="Times New Roman" w:eastAsiaTheme="minorHAnsi" w:hAnsi="Times New Roman" w:cs="Times New Roman"/>
            <w:sz w:val="20"/>
            <w:szCs w:val="20"/>
            <w:lang w:eastAsia="en-US"/>
          </w:rPr>
          <w:t>Правилами</w:t>
        </w:r>
      </w:hyperlink>
      <w:r w:rsidRPr="008204A9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проведения проверки инвестиционных проектов на предмет эффективно</w:t>
      </w:r>
      <w:r w:rsidR="00745DD1">
        <w:rPr>
          <w:rFonts w:ascii="Times New Roman" w:eastAsiaTheme="minorHAnsi" w:hAnsi="Times New Roman" w:cs="Times New Roman"/>
          <w:sz w:val="20"/>
          <w:szCs w:val="20"/>
          <w:lang w:eastAsia="en-US"/>
        </w:rPr>
        <w:t>сти использования средств район</w:t>
      </w:r>
      <w:r w:rsidRPr="008204A9">
        <w:rPr>
          <w:rFonts w:ascii="Times New Roman" w:eastAsiaTheme="minorHAnsi" w:hAnsi="Times New Roman" w:cs="Times New Roman"/>
          <w:sz w:val="20"/>
          <w:szCs w:val="20"/>
          <w:lang w:eastAsia="en-US"/>
        </w:rPr>
        <w:t>ного бюджета, направляемых на капитальные вложения, утверждаемы</w:t>
      </w:r>
      <w:r w:rsidR="00745DD1">
        <w:rPr>
          <w:rFonts w:ascii="Times New Roman" w:eastAsiaTheme="minorHAnsi" w:hAnsi="Times New Roman" w:cs="Times New Roman"/>
          <w:sz w:val="20"/>
          <w:szCs w:val="20"/>
          <w:lang w:eastAsia="en-US"/>
        </w:rPr>
        <w:t>ми постановлением администрации МО «</w:t>
      </w:r>
      <w:proofErr w:type="spellStart"/>
      <w:r w:rsidR="00745DD1">
        <w:rPr>
          <w:rFonts w:ascii="Times New Roman" w:eastAsiaTheme="minorHAnsi" w:hAnsi="Times New Roman" w:cs="Times New Roman"/>
          <w:sz w:val="20"/>
          <w:szCs w:val="20"/>
          <w:lang w:eastAsia="en-US"/>
        </w:rPr>
        <w:t>Коношский</w:t>
      </w:r>
      <w:proofErr w:type="spellEnd"/>
      <w:r w:rsidR="00745DD1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муниципальный район»</w:t>
      </w:r>
      <w:r w:rsidRPr="008204A9">
        <w:rPr>
          <w:rFonts w:ascii="Times New Roman" w:eastAsiaTheme="minorHAnsi" w:hAnsi="Times New Roman" w:cs="Times New Roman"/>
          <w:sz w:val="20"/>
          <w:szCs w:val="20"/>
          <w:lang w:eastAsia="en-US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5EF6"/>
    <w:rsid w:val="00000D8E"/>
    <w:rsid w:val="00064EF0"/>
    <w:rsid w:val="00066740"/>
    <w:rsid w:val="00093E54"/>
    <w:rsid w:val="000E29C6"/>
    <w:rsid w:val="00136471"/>
    <w:rsid w:val="001C2BEC"/>
    <w:rsid w:val="00237012"/>
    <w:rsid w:val="00246FFC"/>
    <w:rsid w:val="0024773D"/>
    <w:rsid w:val="002C6F47"/>
    <w:rsid w:val="00306368"/>
    <w:rsid w:val="00401829"/>
    <w:rsid w:val="00414D85"/>
    <w:rsid w:val="00427936"/>
    <w:rsid w:val="00477DF7"/>
    <w:rsid w:val="0049404C"/>
    <w:rsid w:val="004F6535"/>
    <w:rsid w:val="004F680F"/>
    <w:rsid w:val="00516124"/>
    <w:rsid w:val="00521DF6"/>
    <w:rsid w:val="00575EF6"/>
    <w:rsid w:val="005E2C10"/>
    <w:rsid w:val="006314BB"/>
    <w:rsid w:val="00634D40"/>
    <w:rsid w:val="007059CD"/>
    <w:rsid w:val="00745DD1"/>
    <w:rsid w:val="007C7EAC"/>
    <w:rsid w:val="007D3A0B"/>
    <w:rsid w:val="008200E7"/>
    <w:rsid w:val="008204A9"/>
    <w:rsid w:val="00962247"/>
    <w:rsid w:val="00A14836"/>
    <w:rsid w:val="00B943AA"/>
    <w:rsid w:val="00BC3B47"/>
    <w:rsid w:val="00C210FA"/>
    <w:rsid w:val="00C9372C"/>
    <w:rsid w:val="00CA3CA2"/>
    <w:rsid w:val="00D26B3A"/>
    <w:rsid w:val="00D46C65"/>
    <w:rsid w:val="00D5082E"/>
    <w:rsid w:val="00D54D59"/>
    <w:rsid w:val="00D96862"/>
    <w:rsid w:val="00DC0F8B"/>
    <w:rsid w:val="00E1229B"/>
    <w:rsid w:val="00E14C06"/>
    <w:rsid w:val="00E2411E"/>
    <w:rsid w:val="00E25BFF"/>
    <w:rsid w:val="00E26B43"/>
    <w:rsid w:val="00EA6905"/>
    <w:rsid w:val="00EE739F"/>
    <w:rsid w:val="00F04C5C"/>
    <w:rsid w:val="00FB6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D5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5E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75E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42793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2793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427936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427936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42793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42793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C003DC17A5496C7216AE29E35195516AB8AC7603B905CCE683A3551A9F9CDC31474C1448A49D6DB7kF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2EBF464FBA4B1B533B00EB685B83C4150B8CA37E8A4CF2C4AADE7BB62I1k2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F97F1BF15B860178C4685F341A0AD7AABABC177E1C8A9DFFC7BCDF04048F6FE97ED3D128CF476FEDM5w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079E82-A070-4C7B-B262-CF8C29302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 AO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КрупецЕА</dc:creator>
  <cp:lastModifiedBy>Lena</cp:lastModifiedBy>
  <cp:revision>22</cp:revision>
  <dcterms:created xsi:type="dcterms:W3CDTF">2018-03-21T12:32:00Z</dcterms:created>
  <dcterms:modified xsi:type="dcterms:W3CDTF">2018-12-27T12:42:00Z</dcterms:modified>
</cp:coreProperties>
</file>