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71" w:rsidRPr="00A12CD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2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E02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A12BB2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E4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64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B75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A00E4D">
        <w:rPr>
          <w:rFonts w:ascii="Times New Roman" w:eastAsia="Times New Roman" w:hAnsi="Times New Roman" w:cs="Times New Roman"/>
          <w:sz w:val="28"/>
          <w:szCs w:val="28"/>
          <w:lang w:eastAsia="ru-RU"/>
        </w:rPr>
        <w:t>393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1" w:rsidRPr="007B43F5" w:rsidRDefault="00DD3B71" w:rsidP="003B750E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B43F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</w:t>
      </w:r>
      <w:r w:rsidR="003B750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б особенностях осуществления в 2022 году внутреннего муниципального финансового контроля в отношении главных распорядителей (распорядителей) бюджетных средств, получателей бюджетных средств</w:t>
      </w:r>
      <w:r w:rsidR="000A329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в муниципальном образовании «Коношский муниципальный район»</w:t>
      </w:r>
    </w:p>
    <w:p w:rsidR="00DD3B71" w:rsidRPr="007B43F5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D3B71" w:rsidRPr="007B43F5" w:rsidRDefault="00DD3B71" w:rsidP="00505D17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  <w:r w:rsidRPr="007B43F5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В соответствии с</w:t>
      </w:r>
      <w:r w:rsidR="008E4D74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="003B750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пунктом 5 Постановления Правительства Российской Федерации от 14</w:t>
      </w:r>
      <w:r w:rsidR="00CF4984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апреля </w:t>
      </w:r>
      <w:r w:rsidR="003B750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2022 г</w:t>
      </w:r>
      <w:r w:rsidR="00CF4984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ода</w:t>
      </w:r>
      <w:r w:rsidR="003B750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средств», </w:t>
      </w:r>
      <w:r w:rsidR="00787A17" w:rsidRPr="007B43F5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руководствуясь статьей 25</w:t>
      </w:r>
      <w:r w:rsidR="00787A1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proofErr w:type="gramStart"/>
      <w:r w:rsidR="00787A17" w:rsidRPr="007B43F5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Устава </w:t>
      </w:r>
      <w:r w:rsidR="00787A1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="00787A17" w:rsidRPr="007B43F5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Коношского</w:t>
      </w:r>
      <w:proofErr w:type="gramEnd"/>
      <w:r w:rsidR="00787A1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="00787A17" w:rsidRPr="007B43F5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муниципального</w:t>
      </w:r>
      <w:r w:rsidR="00787A1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="00787A17" w:rsidRPr="007B43F5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района</w:t>
      </w:r>
      <w:r w:rsidR="00787A1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="00787A17" w:rsidRPr="007B43F5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Архангельской области</w:t>
      </w:r>
      <w:r w:rsidR="00F5023F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,</w:t>
      </w:r>
      <w:r w:rsidR="00787A17" w:rsidRPr="007B43F5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Pr="007B43F5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администрация </w:t>
      </w:r>
      <w:r w:rsidR="008E4D74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  </w:t>
      </w:r>
      <w:r w:rsidRPr="007B43F5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муниципального</w:t>
      </w:r>
      <w:r w:rsidR="008E4D74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Pr="007B43F5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образования </w:t>
      </w:r>
      <w:r w:rsidRPr="007B43F5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п о с т а н о в л я е т:</w:t>
      </w:r>
    </w:p>
    <w:p w:rsidR="003B750E" w:rsidRDefault="00DD3B71" w:rsidP="00505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B43F5"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="00753DA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Установить, что до 01 января 2023 года финансовым управлением администрации муниципального образования «Коношский муниципальный район» </w:t>
      </w:r>
      <w:r w:rsidR="00753DA0" w:rsidRPr="00CE0E36">
        <w:rPr>
          <w:rFonts w:ascii="Times New Roman" w:eastAsia="Times New Roman" w:hAnsi="Times New Roman" w:cs="Times New Roman"/>
          <w:sz w:val="28"/>
          <w:szCs w:val="26"/>
          <w:lang w:eastAsia="ru-RU"/>
        </w:rPr>
        <w:t>(как органом внутреннего муниципального финансового контроля)</w:t>
      </w:r>
      <w:r w:rsidR="00753DA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рамках внутреннего муниципального финансового контроля не проводятся проверки</w:t>
      </w:r>
      <w:r w:rsidR="00A507E5">
        <w:rPr>
          <w:rFonts w:ascii="Times New Roman" w:eastAsia="Times New Roman" w:hAnsi="Times New Roman" w:cs="Times New Roman"/>
          <w:sz w:val="28"/>
          <w:szCs w:val="26"/>
          <w:lang w:eastAsia="ru-RU"/>
        </w:rPr>
        <w:t>, ревизии и обследования</w:t>
      </w:r>
      <w:r w:rsidR="00753DA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главных распорядителей (распорядителей) бюджетных средств, получателей бюджетных средств, в том числе являющихся муниципальными заказчиками.</w:t>
      </w:r>
    </w:p>
    <w:p w:rsidR="00DD3B71" w:rsidRDefault="00753DA0" w:rsidP="00505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2. 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срока исполнения представлений (предписаний)</w:t>
      </w:r>
      <w:r w:rsidR="00CF49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финансового управления администрации муниципального образования» Коношский муниципальный район»</w:t>
      </w:r>
      <w:r w:rsidR="001A5E61" w:rsidRPr="00CF4984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="001A5E6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выданных до вступления в силу настоящего постановления, </w:t>
      </w:r>
      <w:r w:rsidR="00CF49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финансовое управление </w:t>
      </w:r>
      <w:r w:rsidR="001A5E61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приходится на дату ранее 01 января 2023 года.</w:t>
      </w:r>
    </w:p>
    <w:p w:rsidR="001A5E61" w:rsidRDefault="001A5E61" w:rsidP="00505D17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3. Пункт 1 настоящего постановления не распространяется на проверки, </w:t>
      </w:r>
      <w:r w:rsidR="00A507E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ревизии и обследования,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проведение которых осуществляется в соответствии с поручениями </w:t>
      </w:r>
      <w:r w:rsidR="00016FF5" w:rsidRPr="00836EFC">
        <w:rPr>
          <w:rFonts w:ascii="Times New Roman" w:eastAsia="Times New Roman" w:hAnsi="Times New Roman" w:cs="Times New Roman"/>
          <w:sz w:val="28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лавы муниципального образования, требованиями </w:t>
      </w:r>
      <w:r w:rsidRPr="00CF49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прокуратуры Коношского района, </w:t>
      </w:r>
      <w:r w:rsidR="00A507E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отдела Министерства внутренних дел </w:t>
      </w:r>
      <w:r w:rsidRPr="00CF4984">
        <w:rPr>
          <w:rFonts w:ascii="Times New Roman" w:eastAsia="Times New Roman" w:hAnsi="Times New Roman" w:cs="Times New Roman"/>
          <w:sz w:val="28"/>
          <w:szCs w:val="26"/>
          <w:lang w:eastAsia="ru-RU"/>
        </w:rPr>
        <w:t>Росси</w:t>
      </w:r>
      <w:r w:rsidR="00A507E5">
        <w:rPr>
          <w:rFonts w:ascii="Times New Roman" w:eastAsia="Times New Roman" w:hAnsi="Times New Roman" w:cs="Times New Roman"/>
          <w:sz w:val="28"/>
          <w:szCs w:val="26"/>
          <w:lang w:eastAsia="ru-RU"/>
        </w:rPr>
        <w:t>йской Федерации</w:t>
      </w:r>
      <w:r w:rsidRPr="00CF49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 </w:t>
      </w:r>
      <w:proofErr w:type="spellStart"/>
      <w:r w:rsidRPr="00CF4984">
        <w:rPr>
          <w:rFonts w:ascii="Times New Roman" w:eastAsia="Times New Roman" w:hAnsi="Times New Roman" w:cs="Times New Roman"/>
          <w:sz w:val="28"/>
          <w:szCs w:val="26"/>
          <w:lang w:eastAsia="ru-RU"/>
        </w:rPr>
        <w:t>Коношскому</w:t>
      </w:r>
      <w:proofErr w:type="spellEnd"/>
      <w:r w:rsidRPr="00CF49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району</w:t>
      </w:r>
      <w:r w:rsidR="00101E1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по основаниям, предусмотренным в пункте 11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 августа 2020 г. № 1235.</w:t>
      </w:r>
    </w:p>
    <w:p w:rsidR="001A5E61" w:rsidRPr="001A5E61" w:rsidRDefault="001A5E61" w:rsidP="00505D17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4. Установить, что проверки, указанные в пункте 1 настоящего постановления, начатые до вступления в силу настоящего постановления, по решению </w:t>
      </w:r>
      <w:r w:rsidR="003E081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финансового управления администрации муниципального образования «Коношский муниципальный район» </w:t>
      </w:r>
      <w:r w:rsidR="00962FE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приостанавливаются со сроком возобновления не ранее 01 января 2023 года либо завершаются не позднее 20 рабочих дней со дня вступления в силу </w:t>
      </w:r>
      <w:r w:rsidR="006A2A97">
        <w:rPr>
          <w:rFonts w:ascii="Times New Roman" w:eastAsia="Times New Roman" w:hAnsi="Times New Roman" w:cs="Times New Roman"/>
          <w:sz w:val="28"/>
          <w:szCs w:val="26"/>
          <w:lang w:eastAsia="ru-RU"/>
        </w:rPr>
        <w:t>настоящего постановления.</w:t>
      </w:r>
    </w:p>
    <w:p w:rsidR="00DD3B71" w:rsidRDefault="00505D17" w:rsidP="00505D17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5. </w:t>
      </w:r>
      <w:r w:rsidR="00DD3B71" w:rsidRPr="007B43F5">
        <w:rPr>
          <w:rFonts w:ascii="Times New Roman" w:eastAsia="Times New Roman" w:hAnsi="Times New Roman" w:cs="Times New Roman"/>
          <w:sz w:val="28"/>
          <w:szCs w:val="26"/>
          <w:lang w:eastAsia="ru-RU"/>
        </w:rPr>
        <w:t>Настоящее постановление вступа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ет в силу с</w:t>
      </w:r>
      <w:r w:rsidR="001A128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момента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подписания и подлежит размещению на официальном сайте администрации муниципального образования «Коношский муниципальный район»</w:t>
      </w:r>
      <w:r w:rsidR="000B2DA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информационно-телекоммуникационной сети Интернет.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8E4D74" w:rsidRPr="008E4D74" w:rsidRDefault="005C245B" w:rsidP="00505D17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="008E4D7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Контроль за исполнением настоящего постановления возложить на </w:t>
      </w:r>
      <w:r w:rsidR="000B2DA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начальника </w:t>
      </w:r>
      <w:r w:rsidR="00364F6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финансового </w:t>
      </w:r>
      <w:r w:rsidR="000B2DA1">
        <w:rPr>
          <w:rFonts w:ascii="Times New Roman" w:eastAsia="Times New Roman" w:hAnsi="Times New Roman" w:cs="Times New Roman"/>
          <w:sz w:val="28"/>
          <w:szCs w:val="26"/>
          <w:lang w:eastAsia="ru-RU"/>
        </w:rPr>
        <w:t>управления администрации муниципального образования «Коношский муниципальный район» Кузнецов</w:t>
      </w:r>
      <w:r w:rsidR="00364F6E">
        <w:rPr>
          <w:rFonts w:ascii="Times New Roman" w:eastAsia="Times New Roman" w:hAnsi="Times New Roman" w:cs="Times New Roman"/>
          <w:sz w:val="28"/>
          <w:szCs w:val="26"/>
          <w:lang w:eastAsia="ru-RU"/>
        </w:rPr>
        <w:t>у</w:t>
      </w:r>
      <w:r w:rsidR="000B2DA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С.А.</w:t>
      </w:r>
    </w:p>
    <w:p w:rsidR="00DD3B71" w:rsidRPr="0089793C" w:rsidRDefault="00DD3B71" w:rsidP="00505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71" w:rsidRPr="0089793C" w:rsidRDefault="00DD3B71" w:rsidP="00DD3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71" w:rsidRPr="0089793C" w:rsidRDefault="00DD3B71" w:rsidP="00DD3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E4D" w:rsidRDefault="00836EFC" w:rsidP="00836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="00A0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93C" w:rsidRPr="0089793C">
        <w:rPr>
          <w:rFonts w:ascii="Times New Roman" w:hAnsi="Times New Roman" w:cs="Times New Roman"/>
          <w:b/>
          <w:sz w:val="28"/>
          <w:szCs w:val="28"/>
        </w:rPr>
        <w:t>Главы</w:t>
      </w:r>
    </w:p>
    <w:p w:rsidR="0089793C" w:rsidRDefault="0089793C" w:rsidP="00836E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9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89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</w:t>
      </w:r>
      <w:r w:rsidR="00836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A0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836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89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С.С. </w:t>
      </w:r>
      <w:proofErr w:type="spellStart"/>
      <w:r w:rsidRPr="0089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Едемский</w:t>
      </w:r>
      <w:proofErr w:type="spellEnd"/>
    </w:p>
    <w:p w:rsidR="00836EFC" w:rsidRDefault="00836EFC" w:rsidP="00836E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EFC" w:rsidRDefault="00836EFC" w:rsidP="00836E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EFC" w:rsidRDefault="00836EFC" w:rsidP="00836E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EFC" w:rsidRDefault="00836EFC" w:rsidP="00836E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EFC" w:rsidRDefault="00836EFC" w:rsidP="00836E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EFC" w:rsidRDefault="00836EFC" w:rsidP="00836E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EFC" w:rsidRDefault="00836EFC" w:rsidP="00836E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EFC" w:rsidRDefault="00836EFC" w:rsidP="00836E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EFC" w:rsidRDefault="00836EFC" w:rsidP="00836E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EFC" w:rsidRDefault="00836EFC" w:rsidP="00836E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EFC" w:rsidRDefault="00836EFC" w:rsidP="00836E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686" w:rsidRDefault="00911686" w:rsidP="00836E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EFC" w:rsidRDefault="00836EFC" w:rsidP="00836E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EFC" w:rsidRDefault="00836EFC" w:rsidP="00836E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EFC" w:rsidRDefault="00836EFC" w:rsidP="00836E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3EA" w:rsidRDefault="007073EA" w:rsidP="00DD3B71">
      <w:pPr>
        <w:spacing w:after="0" w:line="240" w:lineRule="auto"/>
        <w:rPr>
          <w:rFonts w:ascii="Times New Roman" w:hAnsi="Times New Roman" w:cs="Times New Roman"/>
        </w:rPr>
      </w:pPr>
    </w:p>
    <w:sectPr w:rsidR="007073EA" w:rsidSect="00DD3B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16FF5"/>
    <w:rsid w:val="000840E8"/>
    <w:rsid w:val="000879B5"/>
    <w:rsid w:val="000A3294"/>
    <w:rsid w:val="000B2DA1"/>
    <w:rsid w:val="00101E1E"/>
    <w:rsid w:val="00113FF3"/>
    <w:rsid w:val="001310D7"/>
    <w:rsid w:val="001A1280"/>
    <w:rsid w:val="001A5E61"/>
    <w:rsid w:val="001D5D47"/>
    <w:rsid w:val="0023079C"/>
    <w:rsid w:val="002751FF"/>
    <w:rsid w:val="00281D36"/>
    <w:rsid w:val="003177CB"/>
    <w:rsid w:val="00333380"/>
    <w:rsid w:val="00364F6E"/>
    <w:rsid w:val="0039758E"/>
    <w:rsid w:val="003A718D"/>
    <w:rsid w:val="003B750E"/>
    <w:rsid w:val="003E081C"/>
    <w:rsid w:val="00410D52"/>
    <w:rsid w:val="004746E1"/>
    <w:rsid w:val="004D4D67"/>
    <w:rsid w:val="00503008"/>
    <w:rsid w:val="00505D17"/>
    <w:rsid w:val="005218EB"/>
    <w:rsid w:val="00551BB4"/>
    <w:rsid w:val="00553A73"/>
    <w:rsid w:val="00574F60"/>
    <w:rsid w:val="005C245B"/>
    <w:rsid w:val="005E097E"/>
    <w:rsid w:val="005E5FDE"/>
    <w:rsid w:val="006477E7"/>
    <w:rsid w:val="00691D9C"/>
    <w:rsid w:val="006A2A97"/>
    <w:rsid w:val="007073EA"/>
    <w:rsid w:val="00753DA0"/>
    <w:rsid w:val="00787A17"/>
    <w:rsid w:val="007B43F5"/>
    <w:rsid w:val="00836EFC"/>
    <w:rsid w:val="0089793C"/>
    <w:rsid w:val="008E4D74"/>
    <w:rsid w:val="008F5B85"/>
    <w:rsid w:val="00911686"/>
    <w:rsid w:val="009174D0"/>
    <w:rsid w:val="00962FE5"/>
    <w:rsid w:val="00A00E4D"/>
    <w:rsid w:val="00A12BB2"/>
    <w:rsid w:val="00A12CD1"/>
    <w:rsid w:val="00A45751"/>
    <w:rsid w:val="00A507E5"/>
    <w:rsid w:val="00A75A5E"/>
    <w:rsid w:val="00A76629"/>
    <w:rsid w:val="00AB4A45"/>
    <w:rsid w:val="00B203E1"/>
    <w:rsid w:val="00B36E1B"/>
    <w:rsid w:val="00C24B62"/>
    <w:rsid w:val="00C46161"/>
    <w:rsid w:val="00C62622"/>
    <w:rsid w:val="00CE0E36"/>
    <w:rsid w:val="00CF4984"/>
    <w:rsid w:val="00D043C4"/>
    <w:rsid w:val="00D101EB"/>
    <w:rsid w:val="00DD3B71"/>
    <w:rsid w:val="00E025C4"/>
    <w:rsid w:val="00E73026"/>
    <w:rsid w:val="00ED3EAD"/>
    <w:rsid w:val="00F04C7D"/>
    <w:rsid w:val="00F32EA2"/>
    <w:rsid w:val="00F5023F"/>
    <w:rsid w:val="00F703AC"/>
    <w:rsid w:val="00F72F18"/>
    <w:rsid w:val="00FC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9D94A-B9F1-4419-BC95-C966F468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4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4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5</cp:revision>
  <cp:lastPrinted>2022-07-21T05:40:00Z</cp:lastPrinted>
  <dcterms:created xsi:type="dcterms:W3CDTF">2022-07-21T08:41:00Z</dcterms:created>
  <dcterms:modified xsi:type="dcterms:W3CDTF">2022-07-26T07:47:00Z</dcterms:modified>
</cp:coreProperties>
</file>