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7F" w:rsidRPr="00DA6772" w:rsidRDefault="00060AE5" w:rsidP="008463A1">
      <w:pPr>
        <w:ind w:firstLine="708"/>
        <w:jc w:val="center"/>
        <w:rPr>
          <w:rFonts w:ascii="Times New Roman" w:hAnsi="Times New Roman" w:cs="Times New Roman"/>
          <w:b/>
          <w:sz w:val="28"/>
          <w:szCs w:val="28"/>
          <w:u w:val="single"/>
        </w:rPr>
      </w:pPr>
      <w:r w:rsidRPr="00DA6772">
        <w:rPr>
          <w:rFonts w:ascii="Times New Roman" w:hAnsi="Times New Roman" w:cs="Times New Roman"/>
          <w:b/>
          <w:sz w:val="28"/>
          <w:szCs w:val="28"/>
          <w:u w:val="single"/>
        </w:rPr>
        <w:t xml:space="preserve">Информация о результатах </w:t>
      </w:r>
      <w:r w:rsidR="00DE0A4C">
        <w:rPr>
          <w:rFonts w:ascii="Times New Roman" w:hAnsi="Times New Roman" w:cs="Times New Roman"/>
          <w:b/>
          <w:sz w:val="28"/>
          <w:szCs w:val="28"/>
          <w:u w:val="single"/>
        </w:rPr>
        <w:t>проверки</w:t>
      </w:r>
      <w:r w:rsidRPr="00DA6772">
        <w:rPr>
          <w:rFonts w:ascii="Times New Roman" w:hAnsi="Times New Roman" w:cs="Times New Roman"/>
          <w:b/>
          <w:sz w:val="28"/>
          <w:szCs w:val="28"/>
          <w:u w:val="single"/>
        </w:rPr>
        <w:t xml:space="preserve"> М</w:t>
      </w:r>
      <w:r w:rsidR="004A27E2" w:rsidRPr="00DA6772">
        <w:rPr>
          <w:rFonts w:ascii="Times New Roman" w:hAnsi="Times New Roman" w:cs="Times New Roman"/>
          <w:b/>
          <w:sz w:val="28"/>
          <w:szCs w:val="28"/>
          <w:u w:val="single"/>
        </w:rPr>
        <w:t xml:space="preserve">униципального бюджетного общеобразовательного </w:t>
      </w:r>
      <w:r w:rsidR="006A2743" w:rsidRPr="00DA6772">
        <w:rPr>
          <w:rFonts w:ascii="Times New Roman" w:hAnsi="Times New Roman" w:cs="Times New Roman"/>
          <w:b/>
          <w:sz w:val="28"/>
          <w:szCs w:val="28"/>
          <w:u w:val="single"/>
        </w:rPr>
        <w:t>учреждения «</w:t>
      </w:r>
      <w:r w:rsidRPr="00DA6772">
        <w:rPr>
          <w:rFonts w:ascii="Times New Roman" w:hAnsi="Times New Roman" w:cs="Times New Roman"/>
          <w:b/>
          <w:sz w:val="28"/>
          <w:szCs w:val="28"/>
          <w:u w:val="single"/>
        </w:rPr>
        <w:t>Тавреньгская средняя школа»</w:t>
      </w:r>
    </w:p>
    <w:p w:rsidR="00060AE5" w:rsidRDefault="00060AE5" w:rsidP="008463A1">
      <w:pPr>
        <w:spacing w:after="0"/>
        <w:ind w:firstLine="708"/>
        <w:jc w:val="both"/>
        <w:rPr>
          <w:rFonts w:ascii="Times New Roman" w:hAnsi="Times New Roman" w:cs="Times New Roman"/>
          <w:sz w:val="28"/>
          <w:szCs w:val="28"/>
        </w:rPr>
      </w:pPr>
      <w:r w:rsidRPr="00060AE5">
        <w:rPr>
          <w:rFonts w:ascii="Times New Roman" w:hAnsi="Times New Roman" w:cs="Times New Roman"/>
          <w:sz w:val="28"/>
          <w:szCs w:val="28"/>
        </w:rPr>
        <w:t xml:space="preserve">В соответствии со статьями 265 – 267.1, 269.2 Бюджетного кодекса РФ, </w:t>
      </w:r>
      <w:r w:rsidRPr="00060AE5">
        <w:rPr>
          <w:rFonts w:ascii="Times New Roman" w:hAnsi="Times New Roman" w:cs="Times New Roman"/>
          <w:sz w:val="28"/>
          <w:szCs w:val="28"/>
          <w:lang w:val="en-US"/>
        </w:rPr>
        <w:t>c</w:t>
      </w:r>
      <w:r w:rsidRPr="00060AE5">
        <w:rPr>
          <w:rFonts w:ascii="Times New Roman" w:hAnsi="Times New Roman" w:cs="Times New Roman"/>
          <w:sz w:val="28"/>
          <w:szCs w:val="28"/>
        </w:rPr>
        <w:t xml:space="preserve"> Положением об органе внутреннего муниципального финансового контроля администрации муниципального образования «Коношский муниципальный район» утвержденного приказом начальника финансового управления от 29.06.2015г. № 14-у, приказ</w:t>
      </w:r>
      <w:r w:rsidR="008463A1">
        <w:rPr>
          <w:rFonts w:ascii="Times New Roman" w:hAnsi="Times New Roman" w:cs="Times New Roman"/>
          <w:sz w:val="28"/>
          <w:szCs w:val="28"/>
        </w:rPr>
        <w:t>ом</w:t>
      </w:r>
      <w:r w:rsidRPr="00060AE5">
        <w:rPr>
          <w:rFonts w:ascii="Times New Roman" w:hAnsi="Times New Roman" w:cs="Times New Roman"/>
          <w:sz w:val="28"/>
          <w:szCs w:val="28"/>
        </w:rPr>
        <w:t xml:space="preserve"> начальника финансового управления администрации МО «Коношский муниципальный район» от 18.02.2019 г. №12 - у «О проведении проверки» и согласно пункту 2 раздела 1 плана работы органа внутреннего муниципального финансового контроля в МО «Коношский муниципальный район» на 2019 год утвержденн</w:t>
      </w:r>
      <w:r w:rsidR="008463A1">
        <w:rPr>
          <w:rFonts w:ascii="Times New Roman" w:hAnsi="Times New Roman" w:cs="Times New Roman"/>
          <w:sz w:val="28"/>
          <w:szCs w:val="28"/>
        </w:rPr>
        <w:t>ого</w:t>
      </w:r>
      <w:r w:rsidRPr="00060AE5">
        <w:rPr>
          <w:rFonts w:ascii="Times New Roman" w:hAnsi="Times New Roman" w:cs="Times New Roman"/>
          <w:sz w:val="28"/>
          <w:szCs w:val="28"/>
        </w:rPr>
        <w:t xml:space="preserve"> приказом начальника финансового управления от 14.12.2018 года № 41 - у,</w:t>
      </w:r>
      <w:r>
        <w:rPr>
          <w:rFonts w:ascii="Times New Roman" w:hAnsi="Times New Roman" w:cs="Times New Roman"/>
          <w:sz w:val="28"/>
          <w:szCs w:val="28"/>
        </w:rPr>
        <w:t xml:space="preserve"> </w:t>
      </w:r>
      <w:r w:rsidRPr="00060AE5">
        <w:rPr>
          <w:rFonts w:ascii="Times New Roman" w:hAnsi="Times New Roman" w:cs="Times New Roman"/>
          <w:sz w:val="28"/>
          <w:szCs w:val="28"/>
        </w:rPr>
        <w:t xml:space="preserve">проведена </w:t>
      </w:r>
      <w:r w:rsidR="004A27E2">
        <w:rPr>
          <w:rFonts w:ascii="Times New Roman" w:hAnsi="Times New Roman" w:cs="Times New Roman"/>
          <w:sz w:val="28"/>
          <w:szCs w:val="28"/>
        </w:rPr>
        <w:t xml:space="preserve">плановая </w:t>
      </w:r>
      <w:r w:rsidRPr="00060AE5">
        <w:rPr>
          <w:rFonts w:ascii="Times New Roman" w:hAnsi="Times New Roman" w:cs="Times New Roman"/>
          <w:sz w:val="28"/>
          <w:szCs w:val="28"/>
        </w:rPr>
        <w:t xml:space="preserve">проверка финансово – хозяйственной деятельности, достоверности бухгалтерской отчетности, выполнения муниципального задания,  учета имущества, учета </w:t>
      </w:r>
      <w:r w:rsidR="008463A1">
        <w:rPr>
          <w:rFonts w:ascii="Times New Roman" w:hAnsi="Times New Roman" w:cs="Times New Roman"/>
          <w:sz w:val="28"/>
          <w:szCs w:val="28"/>
        </w:rPr>
        <w:t xml:space="preserve">средств </w:t>
      </w:r>
      <w:r w:rsidRPr="00060AE5">
        <w:rPr>
          <w:rFonts w:ascii="Times New Roman" w:hAnsi="Times New Roman" w:cs="Times New Roman"/>
          <w:sz w:val="28"/>
          <w:szCs w:val="28"/>
        </w:rPr>
        <w:t>по пр</w:t>
      </w:r>
      <w:r w:rsidR="006B46F6">
        <w:rPr>
          <w:rFonts w:ascii="Times New Roman" w:hAnsi="Times New Roman" w:cs="Times New Roman"/>
          <w:sz w:val="28"/>
          <w:szCs w:val="28"/>
        </w:rPr>
        <w:t>иносящей доход деятельности, контроль в сфере закупок, товаров, работ и услуг для обеспечения муниципальных нужд, предусмотренных частью 8 статьи 99 Федерального закона от 05 апреля 2013 г. № 44-ФЗ «О контрактной системе в сфере закупок</w:t>
      </w:r>
      <w:r w:rsidR="008D2058">
        <w:rPr>
          <w:rFonts w:ascii="Times New Roman" w:hAnsi="Times New Roman" w:cs="Times New Roman"/>
          <w:sz w:val="28"/>
          <w:szCs w:val="28"/>
        </w:rPr>
        <w:t xml:space="preserve"> товаров, работ, услуг для обеспечения государственных и муниципальных нужд» </w:t>
      </w:r>
      <w:r w:rsidRPr="00060AE5">
        <w:rPr>
          <w:rFonts w:ascii="Times New Roman" w:hAnsi="Times New Roman" w:cs="Times New Roman"/>
          <w:sz w:val="28"/>
          <w:szCs w:val="28"/>
        </w:rPr>
        <w:t>за 2018 год в муниципальном бюджетном общеобразовательном учреждении «Тавреньгская средняя школа»  (далее – МБОУ «Тавреньгская СШ»).</w:t>
      </w:r>
    </w:p>
    <w:p w:rsidR="00060AE5" w:rsidRDefault="00060AE5" w:rsidP="004A27E2">
      <w:pPr>
        <w:spacing w:after="0"/>
        <w:ind w:firstLine="708"/>
        <w:rPr>
          <w:rFonts w:ascii="Times New Roman" w:hAnsi="Times New Roman" w:cs="Times New Roman"/>
          <w:sz w:val="28"/>
          <w:szCs w:val="28"/>
        </w:rPr>
      </w:pPr>
      <w:r>
        <w:rPr>
          <w:rFonts w:ascii="Times New Roman" w:hAnsi="Times New Roman" w:cs="Times New Roman"/>
          <w:sz w:val="28"/>
          <w:szCs w:val="28"/>
        </w:rPr>
        <w:t>Проверяемый период с 01.01.2018</w:t>
      </w:r>
      <w:r w:rsidR="004A27E2">
        <w:rPr>
          <w:rFonts w:ascii="Times New Roman" w:hAnsi="Times New Roman" w:cs="Times New Roman"/>
          <w:sz w:val="28"/>
          <w:szCs w:val="28"/>
        </w:rPr>
        <w:t xml:space="preserve"> </w:t>
      </w:r>
      <w:r>
        <w:rPr>
          <w:rFonts w:ascii="Times New Roman" w:hAnsi="Times New Roman" w:cs="Times New Roman"/>
          <w:sz w:val="28"/>
          <w:szCs w:val="28"/>
        </w:rPr>
        <w:t>г. по 31.12.2018 г.</w:t>
      </w:r>
    </w:p>
    <w:p w:rsidR="00060AE5" w:rsidRPr="002623F0" w:rsidRDefault="00060AE5" w:rsidP="006E3936">
      <w:pPr>
        <w:pStyle w:val="a3"/>
        <w:spacing w:before="0" w:beforeAutospacing="0" w:after="0" w:afterAutospacing="0"/>
        <w:ind w:firstLine="708"/>
        <w:jc w:val="both"/>
        <w:rPr>
          <w:sz w:val="28"/>
          <w:szCs w:val="28"/>
        </w:rPr>
      </w:pPr>
      <w:r w:rsidRPr="002623F0">
        <w:rPr>
          <w:sz w:val="28"/>
          <w:szCs w:val="28"/>
        </w:rPr>
        <w:t xml:space="preserve">В ходе проверки установлены </w:t>
      </w:r>
      <w:r w:rsidR="004A27E2" w:rsidRPr="002623F0">
        <w:rPr>
          <w:sz w:val="28"/>
          <w:szCs w:val="28"/>
        </w:rPr>
        <w:t>следующие наруш</w:t>
      </w:r>
      <w:r w:rsidR="002623F0" w:rsidRPr="002623F0">
        <w:rPr>
          <w:sz w:val="28"/>
          <w:szCs w:val="28"/>
        </w:rPr>
        <w:t>ения:</w:t>
      </w:r>
    </w:p>
    <w:p w:rsidR="00BF7DB5" w:rsidRDefault="00857AF1" w:rsidP="006E3936">
      <w:pPr>
        <w:pStyle w:val="a3"/>
        <w:spacing w:before="0" w:beforeAutospacing="0" w:after="0" w:afterAutospacing="0"/>
        <w:jc w:val="both"/>
        <w:rPr>
          <w:sz w:val="28"/>
          <w:szCs w:val="28"/>
        </w:rPr>
      </w:pPr>
      <w:r>
        <w:rPr>
          <w:sz w:val="28"/>
          <w:szCs w:val="28"/>
        </w:rPr>
        <w:t>- несвоевременное размещение</w:t>
      </w:r>
      <w:r w:rsidR="00BF7DB5">
        <w:rPr>
          <w:sz w:val="28"/>
          <w:szCs w:val="28"/>
        </w:rPr>
        <w:t xml:space="preserve"> </w:t>
      </w:r>
      <w:r w:rsidR="00BF7DB5" w:rsidRPr="00060AE5">
        <w:rPr>
          <w:sz w:val="28"/>
          <w:szCs w:val="28"/>
        </w:rPr>
        <w:t>в</w:t>
      </w:r>
      <w:r>
        <w:rPr>
          <w:sz w:val="28"/>
          <w:szCs w:val="28"/>
        </w:rPr>
        <w:t>носимых изменений</w:t>
      </w:r>
      <w:r w:rsidR="00BF7DB5" w:rsidRPr="00060AE5">
        <w:rPr>
          <w:sz w:val="28"/>
          <w:szCs w:val="28"/>
        </w:rPr>
        <w:t xml:space="preserve"> в план финансово-хозяйственной деятельности</w:t>
      </w:r>
      <w:r w:rsidR="00BF7DB5">
        <w:rPr>
          <w:sz w:val="28"/>
          <w:szCs w:val="28"/>
        </w:rPr>
        <w:t xml:space="preserve"> </w:t>
      </w:r>
      <w:r w:rsidR="00BF7DB5" w:rsidRPr="00060AE5">
        <w:rPr>
          <w:sz w:val="28"/>
          <w:szCs w:val="28"/>
        </w:rPr>
        <w:t xml:space="preserve">на официальном сайте </w:t>
      </w:r>
      <w:r w:rsidR="00BF7DB5" w:rsidRPr="00060AE5">
        <w:rPr>
          <w:sz w:val="28"/>
          <w:szCs w:val="28"/>
          <w:lang w:val="en-US"/>
        </w:rPr>
        <w:t>bus</w:t>
      </w:r>
      <w:r w:rsidR="00BF7DB5" w:rsidRPr="00060AE5">
        <w:rPr>
          <w:sz w:val="28"/>
          <w:szCs w:val="28"/>
        </w:rPr>
        <w:t>.</w:t>
      </w:r>
      <w:r w:rsidR="00BF7DB5" w:rsidRPr="00060AE5">
        <w:rPr>
          <w:sz w:val="28"/>
          <w:szCs w:val="28"/>
          <w:lang w:val="en-US"/>
        </w:rPr>
        <w:t>gov</w:t>
      </w:r>
      <w:r w:rsidR="00BF7DB5" w:rsidRPr="00060AE5">
        <w:rPr>
          <w:sz w:val="28"/>
          <w:szCs w:val="28"/>
        </w:rPr>
        <w:t>.</w:t>
      </w:r>
      <w:r w:rsidR="00BF7DB5" w:rsidRPr="00060AE5">
        <w:rPr>
          <w:sz w:val="28"/>
          <w:szCs w:val="28"/>
          <w:lang w:val="en-US"/>
        </w:rPr>
        <w:t>ru</w:t>
      </w:r>
      <w:r w:rsidR="00BF7DB5">
        <w:rPr>
          <w:sz w:val="28"/>
          <w:szCs w:val="28"/>
        </w:rPr>
        <w:t>;</w:t>
      </w:r>
    </w:p>
    <w:p w:rsidR="00BF7DB5" w:rsidRDefault="00BF7DB5" w:rsidP="006E3936">
      <w:pPr>
        <w:pStyle w:val="a3"/>
        <w:spacing w:before="0" w:beforeAutospacing="0" w:after="0" w:afterAutospacing="0"/>
        <w:jc w:val="both"/>
        <w:rPr>
          <w:rFonts w:eastAsia="Calibri"/>
          <w:sz w:val="28"/>
          <w:szCs w:val="28"/>
        </w:rPr>
      </w:pPr>
      <w:r>
        <w:rPr>
          <w:sz w:val="28"/>
          <w:szCs w:val="28"/>
        </w:rPr>
        <w:t xml:space="preserve">- </w:t>
      </w:r>
      <w:r w:rsidRPr="00060AE5">
        <w:rPr>
          <w:sz w:val="28"/>
          <w:szCs w:val="28"/>
        </w:rPr>
        <w:t>возмещение мер социальной поддержки педагогическим работникам и педагогическим работникам</w:t>
      </w:r>
      <w:r>
        <w:rPr>
          <w:sz w:val="28"/>
          <w:szCs w:val="28"/>
        </w:rPr>
        <w:t>,</w:t>
      </w:r>
      <w:r w:rsidR="004A27E2">
        <w:rPr>
          <w:sz w:val="28"/>
          <w:szCs w:val="28"/>
        </w:rPr>
        <w:t xml:space="preserve"> вышедшим</w:t>
      </w:r>
      <w:r w:rsidR="00857AF1">
        <w:rPr>
          <w:sz w:val="28"/>
          <w:szCs w:val="28"/>
        </w:rPr>
        <w:t xml:space="preserve"> на пенсию производится</w:t>
      </w:r>
      <w:r>
        <w:rPr>
          <w:sz w:val="28"/>
          <w:szCs w:val="28"/>
        </w:rPr>
        <w:t xml:space="preserve"> с нарушением</w:t>
      </w:r>
      <w:r w:rsidRPr="00060AE5">
        <w:rPr>
          <w:sz w:val="28"/>
          <w:szCs w:val="28"/>
        </w:rPr>
        <w:t xml:space="preserve"> </w:t>
      </w:r>
      <w:r>
        <w:rPr>
          <w:sz w:val="28"/>
          <w:szCs w:val="28"/>
        </w:rPr>
        <w:t>сроков,</w:t>
      </w:r>
      <w:r w:rsidRPr="00060AE5">
        <w:rPr>
          <w:sz w:val="28"/>
          <w:szCs w:val="28"/>
        </w:rPr>
        <w:t xml:space="preserve"> указанные в </w:t>
      </w:r>
      <w:r w:rsidRPr="00060AE5">
        <w:rPr>
          <w:rFonts w:eastAsia="Calibri"/>
          <w:sz w:val="28"/>
          <w:szCs w:val="28"/>
        </w:rPr>
        <w:t>п.25 Порядка предоставления мер социальной защиты педагогическим работникам;</w:t>
      </w:r>
    </w:p>
    <w:p w:rsidR="00BF7DB5" w:rsidRDefault="00BF7DB5" w:rsidP="006E3936">
      <w:pPr>
        <w:pStyle w:val="11"/>
        <w:suppressAutoHyphens w:val="0"/>
        <w:autoSpaceDE/>
        <w:ind w:left="0"/>
        <w:jc w:val="both"/>
        <w:rPr>
          <w:sz w:val="28"/>
          <w:szCs w:val="28"/>
        </w:rPr>
      </w:pPr>
      <w:r>
        <w:rPr>
          <w:bCs/>
          <w:sz w:val="28"/>
          <w:szCs w:val="28"/>
        </w:rPr>
        <w:t xml:space="preserve">- </w:t>
      </w:r>
      <w:r w:rsidR="008D2058">
        <w:rPr>
          <w:bCs/>
          <w:sz w:val="28"/>
          <w:szCs w:val="28"/>
        </w:rPr>
        <w:t xml:space="preserve">в </w:t>
      </w:r>
      <w:r w:rsidR="008D2058">
        <w:rPr>
          <w:sz w:val="28"/>
          <w:szCs w:val="28"/>
        </w:rPr>
        <w:t xml:space="preserve">нарушение </w:t>
      </w:r>
      <w:r>
        <w:rPr>
          <w:sz w:val="28"/>
          <w:szCs w:val="28"/>
        </w:rPr>
        <w:t>ч.9 статьи 136 ТК</w:t>
      </w:r>
      <w:r w:rsidR="004A27E2">
        <w:rPr>
          <w:sz w:val="28"/>
          <w:szCs w:val="28"/>
        </w:rPr>
        <w:t xml:space="preserve"> </w:t>
      </w:r>
      <w:r w:rsidR="00857AF1">
        <w:rPr>
          <w:sz w:val="28"/>
          <w:szCs w:val="28"/>
        </w:rPr>
        <w:t>РФ оплата отпусков производится</w:t>
      </w:r>
      <w:r>
        <w:rPr>
          <w:sz w:val="28"/>
          <w:szCs w:val="28"/>
        </w:rPr>
        <w:t xml:space="preserve"> позднее, чем за три дня до начала отпуска;</w:t>
      </w:r>
    </w:p>
    <w:p w:rsidR="00BF7DB5" w:rsidRPr="00BF7DB5" w:rsidRDefault="00BF7DB5" w:rsidP="006E3936">
      <w:pPr>
        <w:spacing w:after="0"/>
        <w:jc w:val="both"/>
        <w:rPr>
          <w:rFonts w:ascii="Times New Roman" w:hAnsi="Times New Roman" w:cs="Times New Roman"/>
          <w:sz w:val="28"/>
          <w:szCs w:val="28"/>
        </w:rPr>
      </w:pPr>
      <w:r>
        <w:rPr>
          <w:rFonts w:ascii="Times New Roman" w:hAnsi="Times New Roman" w:cs="Times New Roman"/>
          <w:bCs/>
          <w:sz w:val="28"/>
          <w:szCs w:val="28"/>
        </w:rPr>
        <w:t>- в</w:t>
      </w:r>
      <w:r w:rsidRPr="00BF7DB5">
        <w:rPr>
          <w:rFonts w:ascii="Times New Roman" w:hAnsi="Times New Roman" w:cs="Times New Roman"/>
          <w:sz w:val="28"/>
          <w:szCs w:val="28"/>
        </w:rPr>
        <w:t xml:space="preserve"> представленных к проверке инвентарных карточках уч</w:t>
      </w:r>
      <w:r w:rsidR="004A27E2">
        <w:rPr>
          <w:rFonts w:ascii="Times New Roman" w:hAnsi="Times New Roman" w:cs="Times New Roman"/>
          <w:sz w:val="28"/>
          <w:szCs w:val="28"/>
        </w:rPr>
        <w:t>ет</w:t>
      </w:r>
      <w:r w:rsidR="002623F0">
        <w:rPr>
          <w:rFonts w:ascii="Times New Roman" w:hAnsi="Times New Roman" w:cs="Times New Roman"/>
          <w:sz w:val="28"/>
          <w:szCs w:val="28"/>
        </w:rPr>
        <w:t>а основных средств отсутствует</w:t>
      </w:r>
      <w:r w:rsidRPr="00BF7DB5">
        <w:rPr>
          <w:rFonts w:ascii="Times New Roman" w:hAnsi="Times New Roman" w:cs="Times New Roman"/>
          <w:sz w:val="28"/>
          <w:szCs w:val="28"/>
        </w:rPr>
        <w:t xml:space="preserve"> краткая характеристика основного средства, чем нарушен п.54 Инструкции № 157н, утвержденной приказом Министерства финансов РФ от 01.10.2010 г. (ред. от 31.03.2018)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2623F0">
        <w:rPr>
          <w:rFonts w:ascii="Times New Roman" w:hAnsi="Times New Roman" w:cs="Times New Roman"/>
          <w:sz w:val="28"/>
          <w:szCs w:val="28"/>
        </w:rPr>
        <w:t>и инструкции по его применению»,</w:t>
      </w:r>
    </w:p>
    <w:p w:rsidR="00BF7DB5" w:rsidRDefault="00BF7DB5" w:rsidP="006E3936">
      <w:pPr>
        <w:pStyle w:val="11"/>
        <w:suppressAutoHyphens w:val="0"/>
        <w:autoSpaceDE/>
        <w:ind w:left="0"/>
        <w:jc w:val="both"/>
        <w:rPr>
          <w:sz w:val="28"/>
          <w:szCs w:val="28"/>
        </w:rPr>
      </w:pPr>
      <w:r w:rsidRPr="00BF7DB5">
        <w:rPr>
          <w:sz w:val="28"/>
          <w:szCs w:val="28"/>
        </w:rPr>
        <w:lastRenderedPageBreak/>
        <w:t xml:space="preserve">  </w:t>
      </w:r>
      <w:r>
        <w:rPr>
          <w:sz w:val="28"/>
          <w:szCs w:val="28"/>
        </w:rPr>
        <w:t xml:space="preserve">- </w:t>
      </w:r>
      <w:r w:rsidR="00A31ADD">
        <w:rPr>
          <w:sz w:val="28"/>
          <w:szCs w:val="28"/>
        </w:rPr>
        <w:t>в</w:t>
      </w:r>
      <w:r w:rsidRPr="00BF7DB5">
        <w:rPr>
          <w:sz w:val="28"/>
          <w:szCs w:val="28"/>
        </w:rPr>
        <w:t xml:space="preserve"> нарушение пункта 46 Инструкции 157н (ред. от 31.03.2018) на балансе в составе основных </w:t>
      </w:r>
      <w:r w:rsidR="004A27E2">
        <w:rPr>
          <w:sz w:val="28"/>
          <w:szCs w:val="28"/>
        </w:rPr>
        <w:t>с</w:t>
      </w:r>
      <w:r w:rsidR="002623F0">
        <w:rPr>
          <w:sz w:val="28"/>
          <w:szCs w:val="28"/>
        </w:rPr>
        <w:t>редств на счете 101.00 числятся</w:t>
      </w:r>
      <w:r w:rsidRPr="00BF7DB5">
        <w:rPr>
          <w:sz w:val="28"/>
          <w:szCs w:val="28"/>
        </w:rPr>
        <w:t xml:space="preserve"> основные средства стоимостью</w:t>
      </w:r>
      <w:r w:rsidR="002623F0">
        <w:rPr>
          <w:sz w:val="28"/>
          <w:szCs w:val="28"/>
        </w:rPr>
        <w:t xml:space="preserve"> менее 3000 руб., этим объектам</w:t>
      </w:r>
      <w:r w:rsidR="004A27E2">
        <w:rPr>
          <w:sz w:val="28"/>
          <w:szCs w:val="28"/>
        </w:rPr>
        <w:t xml:space="preserve"> </w:t>
      </w:r>
      <w:r w:rsidRPr="00BF7DB5">
        <w:rPr>
          <w:sz w:val="28"/>
          <w:szCs w:val="28"/>
        </w:rPr>
        <w:t>присвоены инвентарные номера</w:t>
      </w:r>
      <w:r>
        <w:rPr>
          <w:sz w:val="28"/>
          <w:szCs w:val="28"/>
        </w:rPr>
        <w:t>.</w:t>
      </w:r>
    </w:p>
    <w:p w:rsidR="00EB5644" w:rsidRPr="00BF7DB5" w:rsidRDefault="00EB5644" w:rsidP="006E3936">
      <w:pPr>
        <w:pStyle w:val="11"/>
        <w:suppressAutoHyphens w:val="0"/>
        <w:autoSpaceDE/>
        <w:ind w:left="0" w:firstLine="708"/>
        <w:jc w:val="both"/>
        <w:rPr>
          <w:bCs/>
          <w:sz w:val="28"/>
          <w:szCs w:val="28"/>
        </w:rPr>
      </w:pPr>
      <w:r>
        <w:rPr>
          <w:sz w:val="28"/>
          <w:szCs w:val="28"/>
        </w:rPr>
        <w:t>По результатам контрольного мероприятия директору и главному бухгалтеру вынесены предложения об устранении выявленных нарушений.</w:t>
      </w:r>
    </w:p>
    <w:p w:rsidR="00BF7DB5" w:rsidRPr="00DA6772" w:rsidRDefault="004A27E2" w:rsidP="006E3936">
      <w:pPr>
        <w:pStyle w:val="a3"/>
        <w:ind w:firstLine="708"/>
        <w:jc w:val="center"/>
        <w:rPr>
          <w:b/>
          <w:sz w:val="28"/>
          <w:szCs w:val="28"/>
          <w:u w:val="single"/>
        </w:rPr>
      </w:pPr>
      <w:r w:rsidRPr="00DA6772">
        <w:rPr>
          <w:b/>
          <w:sz w:val="28"/>
          <w:szCs w:val="28"/>
          <w:u w:val="single"/>
        </w:rPr>
        <w:t xml:space="preserve">Информация о результатах </w:t>
      </w:r>
      <w:r w:rsidR="00C2102F">
        <w:rPr>
          <w:b/>
          <w:sz w:val="28"/>
          <w:szCs w:val="28"/>
          <w:u w:val="single"/>
        </w:rPr>
        <w:t>проверки</w:t>
      </w:r>
      <w:r w:rsidRPr="00DA6772">
        <w:rPr>
          <w:b/>
          <w:sz w:val="28"/>
          <w:szCs w:val="28"/>
          <w:u w:val="single"/>
        </w:rPr>
        <w:t xml:space="preserve"> М</w:t>
      </w:r>
      <w:r w:rsidR="00C82B76" w:rsidRPr="00DA6772">
        <w:rPr>
          <w:b/>
          <w:sz w:val="28"/>
          <w:szCs w:val="28"/>
          <w:u w:val="single"/>
        </w:rPr>
        <w:t xml:space="preserve">униципального бюджетного </w:t>
      </w:r>
      <w:r w:rsidR="00DA6772" w:rsidRPr="00DA6772">
        <w:rPr>
          <w:b/>
          <w:sz w:val="28"/>
          <w:szCs w:val="28"/>
          <w:u w:val="single"/>
        </w:rPr>
        <w:t xml:space="preserve">общеобразовательного </w:t>
      </w:r>
      <w:r w:rsidR="00C82B76" w:rsidRPr="00DA6772">
        <w:rPr>
          <w:b/>
          <w:sz w:val="28"/>
          <w:szCs w:val="28"/>
          <w:u w:val="single"/>
        </w:rPr>
        <w:t xml:space="preserve">учреждения </w:t>
      </w:r>
      <w:r w:rsidRPr="00DA6772">
        <w:rPr>
          <w:b/>
          <w:sz w:val="28"/>
          <w:szCs w:val="28"/>
          <w:u w:val="single"/>
        </w:rPr>
        <w:t>«Климовская средняя школа»</w:t>
      </w:r>
    </w:p>
    <w:p w:rsidR="00EB5644" w:rsidRDefault="004A27E2" w:rsidP="007F2194">
      <w:pPr>
        <w:spacing w:after="0"/>
        <w:ind w:firstLine="708"/>
        <w:jc w:val="both"/>
        <w:rPr>
          <w:rFonts w:ascii="Times New Roman" w:hAnsi="Times New Roman" w:cs="Times New Roman"/>
          <w:sz w:val="28"/>
          <w:szCs w:val="28"/>
        </w:rPr>
      </w:pPr>
      <w:r w:rsidRPr="0035151C">
        <w:rPr>
          <w:rFonts w:ascii="Times New Roman" w:hAnsi="Times New Roman" w:cs="Times New Roman"/>
          <w:sz w:val="28"/>
          <w:szCs w:val="28"/>
        </w:rPr>
        <w:t>В соответствии со статьями 265 – 267.1, 269.2 Бюджетного кодекса РФ, с Положением об органе внутреннего муниципального финансового контроля администрации муниципального образования «Коношский муниципальный район» утвержденного приказом начальника финансового управления администрации МО «Коношский муниципальный район» от 29.06.2015 г.№ 14-у, приказ</w:t>
      </w:r>
      <w:r w:rsidR="007F2194">
        <w:rPr>
          <w:rFonts w:ascii="Times New Roman" w:hAnsi="Times New Roman" w:cs="Times New Roman"/>
          <w:sz w:val="28"/>
          <w:szCs w:val="28"/>
        </w:rPr>
        <w:t>ом</w:t>
      </w:r>
      <w:r w:rsidRPr="0035151C">
        <w:rPr>
          <w:rFonts w:ascii="Times New Roman" w:hAnsi="Times New Roman" w:cs="Times New Roman"/>
          <w:sz w:val="28"/>
          <w:szCs w:val="28"/>
        </w:rPr>
        <w:t xml:space="preserve"> начальника финансового управления администрации МО «Кон</w:t>
      </w:r>
      <w:r>
        <w:rPr>
          <w:rFonts w:ascii="Times New Roman" w:hAnsi="Times New Roman" w:cs="Times New Roman"/>
          <w:sz w:val="28"/>
          <w:szCs w:val="28"/>
        </w:rPr>
        <w:t xml:space="preserve">ошский муниципальный район» от 03 апреля 2019 г. </w:t>
      </w:r>
      <w:r w:rsidRPr="0035151C">
        <w:rPr>
          <w:rFonts w:ascii="Times New Roman" w:hAnsi="Times New Roman" w:cs="Times New Roman"/>
          <w:sz w:val="28"/>
          <w:szCs w:val="28"/>
        </w:rPr>
        <w:t xml:space="preserve">№  </w:t>
      </w:r>
      <w:r>
        <w:rPr>
          <w:rFonts w:ascii="Times New Roman" w:hAnsi="Times New Roman" w:cs="Times New Roman"/>
          <w:sz w:val="28"/>
          <w:szCs w:val="28"/>
        </w:rPr>
        <w:t xml:space="preserve">14-у </w:t>
      </w:r>
      <w:r w:rsidRPr="0035151C">
        <w:rPr>
          <w:rFonts w:ascii="Times New Roman" w:hAnsi="Times New Roman" w:cs="Times New Roman"/>
          <w:sz w:val="28"/>
          <w:szCs w:val="28"/>
        </w:rPr>
        <w:t xml:space="preserve">«О проведении проверки» и согласно пункта 1 раздела 1 плана работы органа внутреннего муниципального финансового контроля в МО «Коношский муниципальный район» на 2019 года, утвержденного приказом начальника финансового управления от 14.12.2018 г. № 41 – у, </w:t>
      </w:r>
      <w:r w:rsidR="00EB5644" w:rsidRPr="00060AE5">
        <w:rPr>
          <w:rFonts w:ascii="Times New Roman" w:hAnsi="Times New Roman" w:cs="Times New Roman"/>
          <w:sz w:val="28"/>
          <w:szCs w:val="28"/>
        </w:rPr>
        <w:t xml:space="preserve">проведена </w:t>
      </w:r>
      <w:r w:rsidR="00EB5644">
        <w:rPr>
          <w:rFonts w:ascii="Times New Roman" w:hAnsi="Times New Roman" w:cs="Times New Roman"/>
          <w:sz w:val="28"/>
          <w:szCs w:val="28"/>
        </w:rPr>
        <w:t xml:space="preserve">плановая </w:t>
      </w:r>
      <w:r w:rsidR="00EB5644" w:rsidRPr="00060AE5">
        <w:rPr>
          <w:rFonts w:ascii="Times New Roman" w:hAnsi="Times New Roman" w:cs="Times New Roman"/>
          <w:sz w:val="28"/>
          <w:szCs w:val="28"/>
        </w:rPr>
        <w:t xml:space="preserve">проверка финансово – хозяйственной деятельности, достоверности бухгалтерской отчетности, выполнения муниципального задания,  учета имущества, учета </w:t>
      </w:r>
      <w:r w:rsidR="007F2194">
        <w:rPr>
          <w:rFonts w:ascii="Times New Roman" w:hAnsi="Times New Roman" w:cs="Times New Roman"/>
          <w:sz w:val="28"/>
          <w:szCs w:val="28"/>
        </w:rPr>
        <w:t xml:space="preserve">средств </w:t>
      </w:r>
      <w:r w:rsidR="00EB5644" w:rsidRPr="00060AE5">
        <w:rPr>
          <w:rFonts w:ascii="Times New Roman" w:hAnsi="Times New Roman" w:cs="Times New Roman"/>
          <w:sz w:val="28"/>
          <w:szCs w:val="28"/>
        </w:rPr>
        <w:t>по приносящей доход деятельности</w:t>
      </w:r>
      <w:r w:rsidR="00865114">
        <w:rPr>
          <w:rFonts w:ascii="Times New Roman" w:hAnsi="Times New Roman" w:cs="Times New Roman"/>
          <w:sz w:val="28"/>
          <w:szCs w:val="28"/>
        </w:rPr>
        <w:t xml:space="preserve">, </w:t>
      </w:r>
      <w:r w:rsidR="00A31ADD">
        <w:rPr>
          <w:rFonts w:ascii="Times New Roman" w:hAnsi="Times New Roman" w:cs="Times New Roman"/>
          <w:sz w:val="28"/>
          <w:szCs w:val="28"/>
        </w:rPr>
        <w:t>контроль в сфере закупок, товаров, работ и услуг для обеспечения муниципальных нужд, предусмотренных частью 8 статьи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EB5644" w:rsidRPr="00060AE5">
        <w:rPr>
          <w:rFonts w:ascii="Times New Roman" w:hAnsi="Times New Roman" w:cs="Times New Roman"/>
          <w:sz w:val="28"/>
          <w:szCs w:val="28"/>
        </w:rPr>
        <w:t xml:space="preserve"> за 2018 год в муниципальном бюджетном общеобразовательном учреждении «</w:t>
      </w:r>
      <w:r w:rsidR="00EB5644">
        <w:rPr>
          <w:rFonts w:ascii="Times New Roman" w:hAnsi="Times New Roman" w:cs="Times New Roman"/>
          <w:sz w:val="28"/>
          <w:szCs w:val="28"/>
        </w:rPr>
        <w:t xml:space="preserve">Климовская </w:t>
      </w:r>
      <w:r w:rsidR="00EB5644" w:rsidRPr="00060AE5">
        <w:rPr>
          <w:rFonts w:ascii="Times New Roman" w:hAnsi="Times New Roman" w:cs="Times New Roman"/>
          <w:sz w:val="28"/>
          <w:szCs w:val="28"/>
        </w:rPr>
        <w:t>средняя школа»  (далее – МБОУ «</w:t>
      </w:r>
      <w:r w:rsidR="00EB5644">
        <w:rPr>
          <w:rFonts w:ascii="Times New Roman" w:hAnsi="Times New Roman" w:cs="Times New Roman"/>
          <w:sz w:val="28"/>
          <w:szCs w:val="28"/>
        </w:rPr>
        <w:t>Климовская</w:t>
      </w:r>
      <w:r w:rsidR="00EB5644" w:rsidRPr="00060AE5">
        <w:rPr>
          <w:rFonts w:ascii="Times New Roman" w:hAnsi="Times New Roman" w:cs="Times New Roman"/>
          <w:sz w:val="28"/>
          <w:szCs w:val="28"/>
        </w:rPr>
        <w:t xml:space="preserve"> СШ»).</w:t>
      </w:r>
    </w:p>
    <w:p w:rsidR="00EB5644" w:rsidRDefault="00EB5644" w:rsidP="00EB5644">
      <w:pPr>
        <w:spacing w:after="0"/>
        <w:ind w:firstLine="708"/>
        <w:rPr>
          <w:rFonts w:ascii="Times New Roman" w:hAnsi="Times New Roman" w:cs="Times New Roman"/>
          <w:sz w:val="28"/>
          <w:szCs w:val="28"/>
        </w:rPr>
      </w:pPr>
      <w:r>
        <w:rPr>
          <w:rFonts w:ascii="Times New Roman" w:hAnsi="Times New Roman" w:cs="Times New Roman"/>
          <w:sz w:val="28"/>
          <w:szCs w:val="28"/>
        </w:rPr>
        <w:t>Проверяемый период с 01.01.2018 г. по 31.12.2018 г.</w:t>
      </w:r>
    </w:p>
    <w:p w:rsidR="00EB5644" w:rsidRPr="00DF0218" w:rsidRDefault="00EB5644" w:rsidP="007F2194">
      <w:pPr>
        <w:pStyle w:val="a3"/>
        <w:spacing w:before="0" w:beforeAutospacing="0" w:after="0" w:afterAutospacing="0"/>
        <w:ind w:firstLine="708"/>
        <w:jc w:val="both"/>
        <w:rPr>
          <w:sz w:val="28"/>
          <w:szCs w:val="28"/>
        </w:rPr>
      </w:pPr>
      <w:r w:rsidRPr="00DF0218">
        <w:rPr>
          <w:sz w:val="28"/>
          <w:szCs w:val="28"/>
        </w:rPr>
        <w:t>В ходе проверки установлены следующие нарушения:</w:t>
      </w:r>
    </w:p>
    <w:p w:rsidR="00EB5644" w:rsidRDefault="00EB5644" w:rsidP="007F2194">
      <w:pPr>
        <w:pStyle w:val="a3"/>
        <w:spacing w:before="0" w:beforeAutospacing="0" w:after="0" w:afterAutospacing="0"/>
        <w:jc w:val="both"/>
        <w:rPr>
          <w:rFonts w:eastAsia="Calibri"/>
          <w:bCs/>
          <w:sz w:val="28"/>
          <w:szCs w:val="28"/>
        </w:rPr>
      </w:pPr>
      <w:r>
        <w:rPr>
          <w:rFonts w:eastAsia="Calibri"/>
          <w:bCs/>
          <w:sz w:val="28"/>
          <w:szCs w:val="28"/>
        </w:rPr>
        <w:t>- при изменении бюджетных ассигнований не вносились изменения в план финансово-хозяйственной деятельности учреждения;</w:t>
      </w:r>
    </w:p>
    <w:p w:rsidR="00637274" w:rsidRDefault="00637274" w:rsidP="007F2194">
      <w:pPr>
        <w:widowControl w:val="0"/>
        <w:spacing w:after="0"/>
        <w:jc w:val="both"/>
        <w:rPr>
          <w:rFonts w:ascii="Times New Roman" w:hAnsi="Times New Roman" w:cs="Times New Roman"/>
          <w:sz w:val="28"/>
          <w:szCs w:val="28"/>
        </w:rPr>
      </w:pPr>
      <w:r>
        <w:rPr>
          <w:sz w:val="28"/>
          <w:szCs w:val="28"/>
        </w:rPr>
        <w:t xml:space="preserve">- </w:t>
      </w:r>
      <w:r w:rsidR="00DF0218">
        <w:rPr>
          <w:rFonts w:ascii="Times New Roman" w:hAnsi="Times New Roman" w:cs="Times New Roman"/>
          <w:sz w:val="28"/>
          <w:szCs w:val="28"/>
        </w:rPr>
        <w:t>в учреждении не осуществляется</w:t>
      </w:r>
      <w:r>
        <w:rPr>
          <w:rFonts w:ascii="Times New Roman" w:hAnsi="Times New Roman" w:cs="Times New Roman"/>
          <w:sz w:val="28"/>
          <w:szCs w:val="28"/>
        </w:rPr>
        <w:t xml:space="preserve"> внутренний финансовый контроль, предусмотренный Федеральным законом от 06.12.2011 г. № 402-ФЗ «О бухгалтерском учете» </w:t>
      </w:r>
      <w:r w:rsidR="00EA6337">
        <w:rPr>
          <w:rFonts w:ascii="Times New Roman" w:hAnsi="Times New Roman" w:cs="Times New Roman"/>
          <w:sz w:val="28"/>
          <w:szCs w:val="28"/>
        </w:rPr>
        <w:t>(в ред.</w:t>
      </w:r>
      <w:r w:rsidR="00BF6028">
        <w:rPr>
          <w:rFonts w:ascii="Times New Roman" w:hAnsi="Times New Roman" w:cs="Times New Roman"/>
          <w:sz w:val="28"/>
          <w:szCs w:val="28"/>
        </w:rPr>
        <w:t xml:space="preserve"> </w:t>
      </w:r>
      <w:r w:rsidR="00EA6337">
        <w:rPr>
          <w:rFonts w:ascii="Times New Roman" w:hAnsi="Times New Roman" w:cs="Times New Roman"/>
          <w:sz w:val="28"/>
          <w:szCs w:val="28"/>
        </w:rPr>
        <w:t>изменений),</w:t>
      </w:r>
      <w:r w:rsidR="007F2194">
        <w:rPr>
          <w:rFonts w:ascii="Times New Roman" w:hAnsi="Times New Roman" w:cs="Times New Roman"/>
          <w:sz w:val="28"/>
          <w:szCs w:val="28"/>
        </w:rPr>
        <w:t xml:space="preserve"> </w:t>
      </w:r>
      <w:r w:rsidR="00EA6337">
        <w:rPr>
          <w:rFonts w:ascii="Times New Roman" w:hAnsi="Times New Roman" w:cs="Times New Roman"/>
          <w:sz w:val="28"/>
          <w:szCs w:val="28"/>
        </w:rPr>
        <w:t>Инструкцией №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w:t>
      </w:r>
      <w:r w:rsidR="00BF6028">
        <w:rPr>
          <w:rFonts w:ascii="Times New Roman" w:hAnsi="Times New Roman" w:cs="Times New Roman"/>
          <w:sz w:val="28"/>
          <w:szCs w:val="28"/>
        </w:rPr>
        <w:t>, государственных академий наук, государственных (муниципальных) учреждений и инструкции по его применению</w:t>
      </w:r>
      <w:r w:rsidR="00BF6028">
        <w:rPr>
          <w:rFonts w:ascii="Arial" w:hAnsi="Arial" w:cs="Arial"/>
          <w:sz w:val="24"/>
          <w:szCs w:val="24"/>
        </w:rPr>
        <w:t xml:space="preserve">» </w:t>
      </w:r>
      <w:r w:rsidR="00BF6028" w:rsidRPr="00BF6028">
        <w:rPr>
          <w:rFonts w:ascii="Times New Roman" w:hAnsi="Times New Roman" w:cs="Times New Roman"/>
          <w:sz w:val="28"/>
          <w:szCs w:val="28"/>
        </w:rPr>
        <w:t>(в ред. от 31.03.2018 г.),</w:t>
      </w:r>
      <w:r w:rsidR="007F2194">
        <w:rPr>
          <w:rFonts w:ascii="Times New Roman" w:hAnsi="Times New Roman" w:cs="Times New Roman"/>
          <w:sz w:val="28"/>
          <w:szCs w:val="28"/>
        </w:rPr>
        <w:t xml:space="preserve"> </w:t>
      </w:r>
      <w:r>
        <w:rPr>
          <w:rFonts w:ascii="Times New Roman" w:hAnsi="Times New Roman" w:cs="Times New Roman"/>
          <w:sz w:val="28"/>
          <w:szCs w:val="28"/>
        </w:rPr>
        <w:t xml:space="preserve">перечень процедур </w:t>
      </w:r>
      <w:r w:rsidR="007F2194">
        <w:rPr>
          <w:rFonts w:ascii="Times New Roman" w:hAnsi="Times New Roman" w:cs="Times New Roman"/>
          <w:sz w:val="28"/>
          <w:szCs w:val="28"/>
        </w:rPr>
        <w:t xml:space="preserve">и карты внутреннего контроля </w:t>
      </w:r>
      <w:r>
        <w:rPr>
          <w:rFonts w:ascii="Times New Roman" w:hAnsi="Times New Roman" w:cs="Times New Roman"/>
          <w:sz w:val="28"/>
          <w:szCs w:val="28"/>
        </w:rPr>
        <w:t xml:space="preserve">не </w:t>
      </w:r>
      <w:r>
        <w:rPr>
          <w:rFonts w:ascii="Times New Roman" w:hAnsi="Times New Roman" w:cs="Times New Roman"/>
          <w:sz w:val="28"/>
          <w:szCs w:val="28"/>
        </w:rPr>
        <w:lastRenderedPageBreak/>
        <w:t>утве</w:t>
      </w:r>
      <w:r w:rsidR="004231B7">
        <w:rPr>
          <w:rFonts w:ascii="Times New Roman" w:hAnsi="Times New Roman" w:cs="Times New Roman"/>
          <w:sz w:val="28"/>
          <w:szCs w:val="28"/>
        </w:rPr>
        <w:t>ржден</w:t>
      </w:r>
      <w:r w:rsidR="007F2194">
        <w:rPr>
          <w:rFonts w:ascii="Times New Roman" w:hAnsi="Times New Roman" w:cs="Times New Roman"/>
          <w:sz w:val="28"/>
          <w:szCs w:val="28"/>
        </w:rPr>
        <w:t>ы</w:t>
      </w:r>
      <w:r w:rsidR="004231B7">
        <w:rPr>
          <w:rFonts w:ascii="Times New Roman" w:hAnsi="Times New Roman" w:cs="Times New Roman"/>
          <w:sz w:val="28"/>
          <w:szCs w:val="28"/>
        </w:rPr>
        <w:t xml:space="preserve">, журналы </w:t>
      </w:r>
      <w:r w:rsidR="007F2194">
        <w:rPr>
          <w:rFonts w:ascii="Times New Roman" w:hAnsi="Times New Roman" w:cs="Times New Roman"/>
          <w:sz w:val="28"/>
          <w:szCs w:val="28"/>
        </w:rPr>
        <w:t xml:space="preserve">внутреннего контроля </w:t>
      </w:r>
      <w:r w:rsidR="004231B7">
        <w:rPr>
          <w:rFonts w:ascii="Times New Roman" w:hAnsi="Times New Roman" w:cs="Times New Roman"/>
          <w:sz w:val="28"/>
          <w:szCs w:val="28"/>
        </w:rPr>
        <w:t>не ведутся</w:t>
      </w:r>
      <w:r w:rsidR="00BF6028">
        <w:rPr>
          <w:rFonts w:ascii="Times New Roman" w:hAnsi="Times New Roman" w:cs="Times New Roman"/>
          <w:sz w:val="28"/>
          <w:szCs w:val="28"/>
        </w:rPr>
        <w:t>;</w:t>
      </w:r>
    </w:p>
    <w:p w:rsidR="00BF6028" w:rsidRDefault="00BF6028" w:rsidP="00D12231">
      <w:pPr>
        <w:pStyle w:val="a3"/>
        <w:spacing w:before="0" w:beforeAutospacing="0" w:after="0" w:afterAutospacing="0"/>
        <w:jc w:val="both"/>
        <w:rPr>
          <w:rFonts w:eastAsia="Calibri"/>
          <w:sz w:val="28"/>
          <w:szCs w:val="28"/>
        </w:rPr>
      </w:pPr>
      <w:r>
        <w:rPr>
          <w:sz w:val="28"/>
          <w:szCs w:val="28"/>
        </w:rPr>
        <w:t xml:space="preserve">- </w:t>
      </w:r>
      <w:r w:rsidRPr="00060AE5">
        <w:rPr>
          <w:sz w:val="28"/>
          <w:szCs w:val="28"/>
        </w:rPr>
        <w:t>возмещение мер социальной поддержки педагогическим работникам и педагогическим работникам</w:t>
      </w:r>
      <w:r>
        <w:rPr>
          <w:sz w:val="28"/>
          <w:szCs w:val="28"/>
        </w:rPr>
        <w:t xml:space="preserve">, </w:t>
      </w:r>
      <w:r w:rsidR="00DF0218">
        <w:rPr>
          <w:sz w:val="28"/>
          <w:szCs w:val="28"/>
        </w:rPr>
        <w:t>вышедшим на пенсию производится</w:t>
      </w:r>
      <w:r>
        <w:rPr>
          <w:sz w:val="28"/>
          <w:szCs w:val="28"/>
        </w:rPr>
        <w:t xml:space="preserve"> с нарушением</w:t>
      </w:r>
      <w:r w:rsidRPr="00060AE5">
        <w:rPr>
          <w:sz w:val="28"/>
          <w:szCs w:val="28"/>
        </w:rPr>
        <w:t xml:space="preserve"> </w:t>
      </w:r>
      <w:r>
        <w:rPr>
          <w:sz w:val="28"/>
          <w:szCs w:val="28"/>
        </w:rPr>
        <w:t>сроков,</w:t>
      </w:r>
      <w:r w:rsidRPr="00060AE5">
        <w:rPr>
          <w:sz w:val="28"/>
          <w:szCs w:val="28"/>
        </w:rPr>
        <w:t xml:space="preserve"> указанные в </w:t>
      </w:r>
      <w:r w:rsidRPr="00060AE5">
        <w:rPr>
          <w:rFonts w:eastAsia="Calibri"/>
          <w:sz w:val="28"/>
          <w:szCs w:val="28"/>
        </w:rPr>
        <w:t>п.25 Порядка предоставления мер социальной защиты педагогическим работникам;</w:t>
      </w:r>
    </w:p>
    <w:p w:rsidR="00BF6028" w:rsidRDefault="00BF6028" w:rsidP="00D12231">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в</w:t>
      </w:r>
      <w:r w:rsidRPr="00BF7DB5">
        <w:rPr>
          <w:rFonts w:ascii="Times New Roman" w:hAnsi="Times New Roman" w:cs="Times New Roman"/>
          <w:sz w:val="28"/>
          <w:szCs w:val="28"/>
        </w:rPr>
        <w:t xml:space="preserve"> представленных к проверке инвентарных карточках уч</w:t>
      </w:r>
      <w:r>
        <w:rPr>
          <w:rFonts w:ascii="Times New Roman" w:hAnsi="Times New Roman" w:cs="Times New Roman"/>
          <w:sz w:val="28"/>
          <w:szCs w:val="28"/>
        </w:rPr>
        <w:t>ет</w:t>
      </w:r>
      <w:r w:rsidR="00DF0218">
        <w:rPr>
          <w:rFonts w:ascii="Times New Roman" w:hAnsi="Times New Roman" w:cs="Times New Roman"/>
          <w:sz w:val="28"/>
          <w:szCs w:val="28"/>
        </w:rPr>
        <w:t>а основных средств отсутствует</w:t>
      </w:r>
      <w:r w:rsidRPr="00BF7DB5">
        <w:rPr>
          <w:rFonts w:ascii="Times New Roman" w:hAnsi="Times New Roman" w:cs="Times New Roman"/>
          <w:sz w:val="28"/>
          <w:szCs w:val="28"/>
        </w:rPr>
        <w:t xml:space="preserve"> краткая характеристика основного средства, чем нарушен п.54 Инструкции № 157н, утвержденной приказом Министерства финансов РФ от 01.10.2010 г. (ред. от 31.03.2018)</w:t>
      </w:r>
      <w:r>
        <w:rPr>
          <w:rFonts w:ascii="Times New Roman" w:hAnsi="Times New Roman" w:cs="Times New Roman"/>
          <w:sz w:val="28"/>
          <w:szCs w:val="28"/>
        </w:rPr>
        <w:t>;</w:t>
      </w:r>
    </w:p>
    <w:p w:rsidR="00BF6028" w:rsidRPr="00307C91" w:rsidRDefault="00BF6028" w:rsidP="00D12231">
      <w:pPr>
        <w:spacing w:after="0"/>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rPr>
        <w:t xml:space="preserve">- </w:t>
      </w:r>
      <w:r>
        <w:rPr>
          <w:rFonts w:ascii="Times New Roman" w:hAnsi="Times New Roman" w:cs="Times New Roman"/>
          <w:sz w:val="28"/>
          <w:szCs w:val="28"/>
          <w:bdr w:val="none" w:sz="0" w:space="0" w:color="auto" w:frame="1"/>
          <w:lang w:eastAsia="ru-RU"/>
        </w:rPr>
        <w:t>в</w:t>
      </w:r>
      <w:r w:rsidRPr="00307C91">
        <w:rPr>
          <w:rFonts w:ascii="Times New Roman" w:hAnsi="Times New Roman" w:cs="Times New Roman"/>
          <w:sz w:val="28"/>
          <w:szCs w:val="28"/>
          <w:bdr w:val="none" w:sz="0" w:space="0" w:color="auto" w:frame="1"/>
          <w:lang w:eastAsia="ru-RU"/>
        </w:rPr>
        <w:t xml:space="preserve"> нарушение приказа Минфина РФ от 13 июня 1995 г. № 49 «Об утверждении методических указаний по инвентаризации имущества и финансовых обязательств» установлено, что инвентаризация по финансовым активам и обязательс</w:t>
      </w:r>
      <w:r>
        <w:rPr>
          <w:rFonts w:ascii="Times New Roman" w:hAnsi="Times New Roman" w:cs="Times New Roman"/>
          <w:sz w:val="28"/>
          <w:szCs w:val="28"/>
          <w:bdr w:val="none" w:sz="0" w:space="0" w:color="auto" w:frame="1"/>
          <w:lang w:eastAsia="ru-RU"/>
        </w:rPr>
        <w:t>твам за 2018 год не проводилась;</w:t>
      </w:r>
    </w:p>
    <w:p w:rsidR="00BF6028" w:rsidRDefault="00BF6028" w:rsidP="00D12231">
      <w:pPr>
        <w:pStyle w:val="ConsPlusNormal"/>
        <w:jc w:val="both"/>
        <w:rPr>
          <w:sz w:val="28"/>
          <w:szCs w:val="28"/>
        </w:rPr>
      </w:pPr>
      <w:r>
        <w:rPr>
          <w:spacing w:val="-3"/>
          <w:sz w:val="28"/>
          <w:szCs w:val="28"/>
        </w:rPr>
        <w:t>- в</w:t>
      </w:r>
      <w:r w:rsidRPr="001508D2">
        <w:rPr>
          <w:spacing w:val="-3"/>
          <w:sz w:val="28"/>
          <w:szCs w:val="28"/>
        </w:rPr>
        <w:t xml:space="preserve"> нарушение </w:t>
      </w:r>
      <w:r>
        <w:rPr>
          <w:spacing w:val="-3"/>
          <w:sz w:val="28"/>
          <w:szCs w:val="28"/>
        </w:rPr>
        <w:t>Приказа</w:t>
      </w:r>
      <w:r w:rsidRPr="001508D2">
        <w:rPr>
          <w:spacing w:val="12"/>
          <w:sz w:val="28"/>
          <w:szCs w:val="28"/>
        </w:rPr>
        <w:t xml:space="preserve"> №52н и</w:t>
      </w:r>
      <w:r w:rsidRPr="001508D2">
        <w:rPr>
          <w:sz w:val="28"/>
          <w:szCs w:val="28"/>
        </w:rPr>
        <w:t xml:space="preserve">нвентаризационные описи сформированы по счету без разделения по аналитическим признакам, </w:t>
      </w:r>
    </w:p>
    <w:p w:rsidR="00BF6028" w:rsidRDefault="00BF6028" w:rsidP="00D12231">
      <w:pPr>
        <w:widowControl w:val="0"/>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eastAsia="ru-RU"/>
        </w:rPr>
        <w:t xml:space="preserve"> - допуск</w:t>
      </w:r>
      <w:r w:rsidR="00DF0218">
        <w:rPr>
          <w:rFonts w:ascii="Times New Roman" w:hAnsi="Times New Roman" w:cs="Times New Roman"/>
          <w:sz w:val="28"/>
          <w:szCs w:val="28"/>
          <w:bdr w:val="none" w:sz="0" w:space="0" w:color="auto" w:frame="1"/>
          <w:lang w:eastAsia="ru-RU"/>
        </w:rPr>
        <w:t>ается</w:t>
      </w:r>
      <w:r>
        <w:rPr>
          <w:rFonts w:ascii="Times New Roman" w:hAnsi="Times New Roman" w:cs="Times New Roman"/>
          <w:sz w:val="28"/>
          <w:szCs w:val="28"/>
          <w:bdr w:val="none" w:sz="0" w:space="0" w:color="auto" w:frame="1"/>
          <w:lang w:eastAsia="ru-RU"/>
        </w:rPr>
        <w:t xml:space="preserve"> неполное заполнение инвентаризационных ведомостей:</w:t>
      </w:r>
      <w:r w:rsidRPr="00BF6028">
        <w:rPr>
          <w:sz w:val="28"/>
          <w:szCs w:val="28"/>
        </w:rPr>
        <w:t xml:space="preserve"> </w:t>
      </w:r>
      <w:r>
        <w:rPr>
          <w:rFonts w:ascii="Times New Roman" w:hAnsi="Times New Roman" w:cs="Times New Roman"/>
          <w:sz w:val="28"/>
          <w:szCs w:val="28"/>
        </w:rPr>
        <w:t>в</w:t>
      </w:r>
      <w:r w:rsidRPr="00BF6028">
        <w:rPr>
          <w:rFonts w:ascii="Times New Roman" w:hAnsi="Times New Roman" w:cs="Times New Roman"/>
          <w:sz w:val="28"/>
          <w:szCs w:val="28"/>
        </w:rPr>
        <w:t xml:space="preserve"> инвентаризационных описях нет даты в расписке материально-ответственного лица, нет заключения инвентаризационной комиссии, нет</w:t>
      </w:r>
      <w:r>
        <w:rPr>
          <w:rFonts w:ascii="Times New Roman" w:hAnsi="Times New Roman" w:cs="Times New Roman"/>
          <w:sz w:val="28"/>
          <w:szCs w:val="28"/>
        </w:rPr>
        <w:t xml:space="preserve"> даты у подписи членов комиссии;</w:t>
      </w:r>
    </w:p>
    <w:p w:rsidR="00A644ED" w:rsidRDefault="00A644ED" w:rsidP="00D12231">
      <w:pPr>
        <w:widowControl w:val="0"/>
        <w:spacing w:after="0"/>
        <w:jc w:val="both"/>
        <w:rPr>
          <w:rFonts w:ascii="Times New Roman" w:hAnsi="Times New Roman" w:cs="Times New Roman"/>
          <w:sz w:val="28"/>
          <w:szCs w:val="28"/>
        </w:rPr>
      </w:pPr>
      <w:r>
        <w:rPr>
          <w:rFonts w:ascii="Times New Roman" w:hAnsi="Times New Roman" w:cs="Times New Roman"/>
          <w:sz w:val="28"/>
          <w:szCs w:val="28"/>
        </w:rPr>
        <w:t>- произведена оплата мер социальной поддержки педагогическому работнику</w:t>
      </w:r>
      <w:r w:rsidR="00DF0218">
        <w:rPr>
          <w:rFonts w:ascii="Times New Roman" w:hAnsi="Times New Roman" w:cs="Times New Roman"/>
          <w:sz w:val="28"/>
          <w:szCs w:val="28"/>
        </w:rPr>
        <w:t xml:space="preserve"> без подтверждающих документов на сумму</w:t>
      </w:r>
      <w:r>
        <w:rPr>
          <w:rFonts w:ascii="Times New Roman" w:hAnsi="Times New Roman" w:cs="Times New Roman"/>
          <w:sz w:val="28"/>
          <w:szCs w:val="28"/>
        </w:rPr>
        <w:t xml:space="preserve"> 711,59 руб.;</w:t>
      </w:r>
    </w:p>
    <w:p w:rsidR="00C82B76" w:rsidRDefault="00A644ED" w:rsidP="00D12231">
      <w:pPr>
        <w:widowControl w:val="0"/>
        <w:spacing w:after="0"/>
        <w:jc w:val="both"/>
        <w:rPr>
          <w:rFonts w:ascii="Times New Roman" w:hAnsi="Times New Roman" w:cs="Times New Roman"/>
          <w:sz w:val="28"/>
          <w:szCs w:val="28"/>
        </w:rPr>
      </w:pPr>
      <w:r>
        <w:rPr>
          <w:rFonts w:ascii="Times New Roman" w:hAnsi="Times New Roman" w:cs="Times New Roman"/>
          <w:sz w:val="28"/>
          <w:szCs w:val="28"/>
        </w:rPr>
        <w:t>- остатки в главно</w:t>
      </w:r>
      <w:r w:rsidR="00DF0218">
        <w:rPr>
          <w:rFonts w:ascii="Times New Roman" w:hAnsi="Times New Roman" w:cs="Times New Roman"/>
          <w:sz w:val="28"/>
          <w:szCs w:val="28"/>
        </w:rPr>
        <w:t>й книге за 2018 год не сходятся</w:t>
      </w:r>
      <w:r>
        <w:rPr>
          <w:rFonts w:ascii="Times New Roman" w:hAnsi="Times New Roman" w:cs="Times New Roman"/>
          <w:sz w:val="28"/>
          <w:szCs w:val="28"/>
        </w:rPr>
        <w:t xml:space="preserve"> с оборотными ведомостями и первичными документами, не по всем бу</w:t>
      </w:r>
      <w:r w:rsidR="00DF0218">
        <w:rPr>
          <w:rFonts w:ascii="Times New Roman" w:hAnsi="Times New Roman" w:cs="Times New Roman"/>
          <w:sz w:val="28"/>
          <w:szCs w:val="28"/>
        </w:rPr>
        <w:t>хгалтерским счетам формируются</w:t>
      </w:r>
      <w:r>
        <w:rPr>
          <w:rFonts w:ascii="Times New Roman" w:hAnsi="Times New Roman" w:cs="Times New Roman"/>
          <w:sz w:val="28"/>
          <w:szCs w:val="28"/>
        </w:rPr>
        <w:t xml:space="preserve"> оборотные ведомости.</w:t>
      </w:r>
    </w:p>
    <w:p w:rsidR="00C82B76" w:rsidRDefault="00C82B76" w:rsidP="00D12231">
      <w:pPr>
        <w:pStyle w:val="11"/>
        <w:suppressAutoHyphens w:val="0"/>
        <w:autoSpaceDE/>
        <w:ind w:left="0" w:firstLine="708"/>
        <w:jc w:val="both"/>
        <w:rPr>
          <w:sz w:val="28"/>
          <w:szCs w:val="28"/>
        </w:rPr>
      </w:pPr>
      <w:r>
        <w:rPr>
          <w:sz w:val="28"/>
          <w:szCs w:val="28"/>
        </w:rPr>
        <w:t>По результатам контрольного мероприятия директору и главному бухгалтеру МБОУ «Климовская средняя школа» предложено о</w:t>
      </w:r>
      <w:r w:rsidRPr="001941DA">
        <w:rPr>
          <w:sz w:val="28"/>
          <w:szCs w:val="28"/>
        </w:rPr>
        <w:t>рганизовать работу по устранению и дальнейшему недопущению нарушений, выявленных в ходе проверки</w:t>
      </w:r>
      <w:r>
        <w:rPr>
          <w:sz w:val="28"/>
          <w:szCs w:val="28"/>
        </w:rPr>
        <w:t>. Информация по устранению выявленных нарушений представлена в установленный срок.</w:t>
      </w:r>
    </w:p>
    <w:p w:rsidR="00C82B76" w:rsidRDefault="00C82B76" w:rsidP="00C82B76">
      <w:pPr>
        <w:pStyle w:val="11"/>
        <w:suppressAutoHyphens w:val="0"/>
        <w:autoSpaceDE/>
        <w:ind w:left="0" w:firstLine="708"/>
        <w:jc w:val="both"/>
        <w:rPr>
          <w:sz w:val="28"/>
          <w:szCs w:val="28"/>
        </w:rPr>
      </w:pPr>
    </w:p>
    <w:p w:rsidR="005670A7" w:rsidRDefault="005670A7" w:rsidP="00C82B76">
      <w:pPr>
        <w:pStyle w:val="11"/>
        <w:suppressAutoHyphens w:val="0"/>
        <w:autoSpaceDE/>
        <w:ind w:left="0" w:firstLine="708"/>
        <w:jc w:val="both"/>
        <w:rPr>
          <w:sz w:val="28"/>
          <w:szCs w:val="28"/>
        </w:rPr>
      </w:pPr>
    </w:p>
    <w:p w:rsidR="00C82B76" w:rsidRDefault="00C82B76" w:rsidP="00600A79">
      <w:pPr>
        <w:pStyle w:val="11"/>
        <w:suppressAutoHyphens w:val="0"/>
        <w:autoSpaceDE/>
        <w:ind w:left="0" w:firstLine="708"/>
        <w:jc w:val="center"/>
        <w:rPr>
          <w:b/>
          <w:sz w:val="28"/>
          <w:szCs w:val="28"/>
          <w:u w:val="single"/>
        </w:rPr>
      </w:pPr>
      <w:bookmarkStart w:id="0" w:name="_GoBack"/>
      <w:bookmarkEnd w:id="0"/>
      <w:r w:rsidRPr="00DA6772">
        <w:rPr>
          <w:b/>
          <w:sz w:val="28"/>
          <w:szCs w:val="28"/>
          <w:u w:val="single"/>
        </w:rPr>
        <w:t xml:space="preserve">Информация о результатах </w:t>
      </w:r>
      <w:r w:rsidR="00C2102F">
        <w:rPr>
          <w:b/>
          <w:sz w:val="28"/>
          <w:szCs w:val="28"/>
          <w:u w:val="single"/>
        </w:rPr>
        <w:t>проверки</w:t>
      </w:r>
      <w:r w:rsidRPr="00DA6772">
        <w:rPr>
          <w:b/>
          <w:sz w:val="28"/>
          <w:szCs w:val="28"/>
          <w:u w:val="single"/>
        </w:rPr>
        <w:t xml:space="preserve"> Муниципального бюджетного учреждения культуры «Библиотечная система Коношского района»</w:t>
      </w:r>
    </w:p>
    <w:p w:rsidR="00DA6772" w:rsidRDefault="00DA6772" w:rsidP="00C82B76">
      <w:pPr>
        <w:pStyle w:val="11"/>
        <w:suppressAutoHyphens w:val="0"/>
        <w:autoSpaceDE/>
        <w:ind w:left="0" w:firstLine="708"/>
        <w:rPr>
          <w:b/>
          <w:sz w:val="28"/>
          <w:szCs w:val="28"/>
          <w:u w:val="single"/>
        </w:rPr>
      </w:pPr>
    </w:p>
    <w:p w:rsidR="00DA6772" w:rsidRDefault="004F0D90" w:rsidP="00600A79">
      <w:pPr>
        <w:pStyle w:val="11"/>
        <w:suppressAutoHyphens w:val="0"/>
        <w:autoSpaceDE/>
        <w:ind w:left="0" w:firstLine="708"/>
        <w:jc w:val="both"/>
        <w:rPr>
          <w:bCs/>
          <w:sz w:val="28"/>
          <w:szCs w:val="28"/>
        </w:rPr>
      </w:pPr>
      <w:r>
        <w:rPr>
          <w:bCs/>
          <w:sz w:val="28"/>
          <w:szCs w:val="28"/>
        </w:rPr>
        <w:t xml:space="preserve">В соответствии </w:t>
      </w:r>
      <w:r w:rsidR="00E85F32">
        <w:rPr>
          <w:bCs/>
          <w:sz w:val="28"/>
          <w:szCs w:val="28"/>
        </w:rPr>
        <w:t xml:space="preserve">с постановлением администрации муниципального образования «Коношский муниципальный район» от 29.06.2015 г. № 439 «Об утверждении Порядка осуществления внутреннего муниципального финансового контроля и контроля в сфере закупок товаров, работ, услуг для обеспечения муниципальных нужд в муниципальном образовании «Коношский муниципальный район», </w:t>
      </w:r>
      <w:r>
        <w:rPr>
          <w:bCs/>
          <w:sz w:val="28"/>
          <w:szCs w:val="28"/>
        </w:rPr>
        <w:t xml:space="preserve">с распоряжением Главы администрации муниципального образования «Коношский муниципальный район» от 15.05.2019 г. № 190-р «О проведении внеплановой проверки», </w:t>
      </w:r>
      <w:r>
        <w:rPr>
          <w:bCs/>
          <w:sz w:val="28"/>
          <w:szCs w:val="28"/>
        </w:rPr>
        <w:lastRenderedPageBreak/>
        <w:t>приказ</w:t>
      </w:r>
      <w:r w:rsidR="00CD7CDA">
        <w:rPr>
          <w:bCs/>
          <w:sz w:val="28"/>
          <w:szCs w:val="28"/>
        </w:rPr>
        <w:t>ом</w:t>
      </w:r>
      <w:r>
        <w:rPr>
          <w:bCs/>
          <w:sz w:val="28"/>
          <w:szCs w:val="28"/>
        </w:rPr>
        <w:t xml:space="preserve"> начальника финансового управления администрации муниципального образования «Коношский муниципальный район» от 17.05.2019 г.</w:t>
      </w:r>
      <w:r w:rsidR="00E85F32">
        <w:rPr>
          <w:bCs/>
          <w:sz w:val="28"/>
          <w:szCs w:val="28"/>
        </w:rPr>
        <w:t xml:space="preserve"> № 27-у «О проведении внеплановой проверки» проведена внеплановая проверка расходования средств на заработную плату в муниципальном бюджетном учреждении культуры «Библиотечная система Коношского района».</w:t>
      </w:r>
    </w:p>
    <w:p w:rsidR="00E85F32" w:rsidRDefault="00E85F32" w:rsidP="00600A79">
      <w:pPr>
        <w:pStyle w:val="11"/>
        <w:suppressAutoHyphens w:val="0"/>
        <w:autoSpaceDE/>
        <w:ind w:left="0" w:firstLine="708"/>
        <w:jc w:val="both"/>
        <w:rPr>
          <w:bCs/>
          <w:sz w:val="28"/>
          <w:szCs w:val="28"/>
        </w:rPr>
      </w:pPr>
      <w:r>
        <w:rPr>
          <w:bCs/>
          <w:sz w:val="28"/>
          <w:szCs w:val="28"/>
        </w:rPr>
        <w:t>Проверяемый период с 01.10.2018 г по 31.03.2019 г.</w:t>
      </w:r>
    </w:p>
    <w:p w:rsidR="00E85F32" w:rsidRPr="0011747C" w:rsidRDefault="00E85F32" w:rsidP="00600A79">
      <w:pPr>
        <w:pStyle w:val="a3"/>
        <w:spacing w:before="0" w:beforeAutospacing="0" w:after="0" w:afterAutospacing="0"/>
        <w:ind w:firstLine="708"/>
        <w:jc w:val="both"/>
        <w:rPr>
          <w:sz w:val="28"/>
          <w:szCs w:val="28"/>
        </w:rPr>
      </w:pPr>
      <w:r w:rsidRPr="0011747C">
        <w:rPr>
          <w:sz w:val="28"/>
          <w:szCs w:val="28"/>
        </w:rPr>
        <w:t>В ходе проверки установлены следующие нарушения:</w:t>
      </w:r>
    </w:p>
    <w:p w:rsidR="00E85F32" w:rsidRDefault="007E72D1" w:rsidP="00600A79">
      <w:pPr>
        <w:pStyle w:val="11"/>
        <w:suppressAutoHyphens w:val="0"/>
        <w:autoSpaceDE/>
        <w:ind w:left="0"/>
        <w:jc w:val="both"/>
        <w:rPr>
          <w:bCs/>
          <w:sz w:val="28"/>
          <w:szCs w:val="28"/>
        </w:rPr>
      </w:pPr>
      <w:r>
        <w:rPr>
          <w:bCs/>
          <w:sz w:val="28"/>
          <w:szCs w:val="28"/>
        </w:rPr>
        <w:t>- не разработан перечень критериев (показателей), позволяющих оценивать результативность и качество выполнения должностных обязанностей работниками, которые используются для начисления ежемесячных стимулирующих выплат за интенсивно</w:t>
      </w:r>
      <w:r w:rsidR="000A10B2">
        <w:rPr>
          <w:bCs/>
          <w:sz w:val="28"/>
          <w:szCs w:val="28"/>
        </w:rPr>
        <w:t>сть и высокие результаты работы;</w:t>
      </w:r>
    </w:p>
    <w:p w:rsidR="000A10B2" w:rsidRDefault="000A10B2" w:rsidP="00600A79">
      <w:pPr>
        <w:pStyle w:val="11"/>
        <w:suppressAutoHyphens w:val="0"/>
        <w:autoSpaceDE/>
        <w:ind w:left="0"/>
        <w:jc w:val="both"/>
        <w:rPr>
          <w:bCs/>
          <w:sz w:val="28"/>
          <w:szCs w:val="28"/>
        </w:rPr>
      </w:pPr>
      <w:r>
        <w:rPr>
          <w:bCs/>
          <w:sz w:val="28"/>
          <w:szCs w:val="28"/>
        </w:rPr>
        <w:t>- ожидаемое исполнение по фонду оплаты труда, исходя из штатной численности превышает сумму расходов по заработной плате, доведенную по плану финансово-хозяйственной деятельности;</w:t>
      </w:r>
    </w:p>
    <w:p w:rsidR="007E72D1" w:rsidRDefault="000A10B2" w:rsidP="00600A79">
      <w:pPr>
        <w:pStyle w:val="11"/>
        <w:suppressAutoHyphens w:val="0"/>
        <w:autoSpaceDE/>
        <w:ind w:left="0"/>
        <w:jc w:val="both"/>
        <w:rPr>
          <w:bCs/>
          <w:sz w:val="28"/>
          <w:szCs w:val="28"/>
        </w:rPr>
      </w:pPr>
      <w:r>
        <w:rPr>
          <w:bCs/>
          <w:sz w:val="28"/>
          <w:szCs w:val="28"/>
        </w:rPr>
        <w:t>- допускается</w:t>
      </w:r>
      <w:r w:rsidR="00C547DA">
        <w:rPr>
          <w:bCs/>
          <w:sz w:val="28"/>
          <w:szCs w:val="28"/>
        </w:rPr>
        <w:t xml:space="preserve"> несоответствие между суммами заработной платы</w:t>
      </w:r>
      <w:r w:rsidR="008210D5">
        <w:rPr>
          <w:bCs/>
          <w:sz w:val="28"/>
          <w:szCs w:val="28"/>
        </w:rPr>
        <w:t xml:space="preserve"> по ведомостям суммам, указанным в индивидуальных карточках учета сумм начисленных выплат, суммам доходов по форме 2-НДФЛ, 6-НДФЛ, в нарушение ст.209 главы 23 части второй Налогового кодекса Российской Федерации от 05.08.2000 г. № 117-ФЗ;</w:t>
      </w:r>
    </w:p>
    <w:p w:rsidR="008210D5" w:rsidRDefault="008210D5" w:rsidP="00600A79">
      <w:pPr>
        <w:pStyle w:val="11"/>
        <w:suppressAutoHyphens w:val="0"/>
        <w:autoSpaceDE/>
        <w:ind w:left="0"/>
        <w:jc w:val="both"/>
        <w:rPr>
          <w:bCs/>
          <w:sz w:val="28"/>
          <w:szCs w:val="28"/>
        </w:rPr>
      </w:pPr>
      <w:r>
        <w:rPr>
          <w:bCs/>
          <w:sz w:val="28"/>
          <w:szCs w:val="28"/>
        </w:rPr>
        <w:t xml:space="preserve">- в нарушение приказа Министерства финансов Российской Федерации от 30.03.2015 г. № 52н (ред. от 17.11.2017 г.)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w:t>
      </w:r>
      <w:r w:rsidR="000A10B2">
        <w:rPr>
          <w:bCs/>
          <w:sz w:val="28"/>
          <w:szCs w:val="28"/>
        </w:rPr>
        <w:t xml:space="preserve">указаний по их применению» </w:t>
      </w:r>
      <w:r>
        <w:rPr>
          <w:bCs/>
          <w:sz w:val="28"/>
          <w:szCs w:val="28"/>
        </w:rPr>
        <w:t xml:space="preserve">расчетные ведомости по </w:t>
      </w:r>
      <w:r w:rsidR="000A10B2">
        <w:rPr>
          <w:bCs/>
          <w:sz w:val="28"/>
          <w:szCs w:val="28"/>
        </w:rPr>
        <w:t xml:space="preserve">учету </w:t>
      </w:r>
      <w:r>
        <w:rPr>
          <w:bCs/>
          <w:sz w:val="28"/>
          <w:szCs w:val="28"/>
        </w:rPr>
        <w:t xml:space="preserve">заработной платы не </w:t>
      </w:r>
      <w:r w:rsidR="000A10B2">
        <w:rPr>
          <w:bCs/>
          <w:sz w:val="28"/>
          <w:szCs w:val="28"/>
        </w:rPr>
        <w:t>соответствуют унифицированным формам, в ведомостях отсутствуют подписи бухгалтера, составившего их.</w:t>
      </w:r>
    </w:p>
    <w:p w:rsidR="000A10B2" w:rsidRDefault="000A10B2" w:rsidP="00600A79">
      <w:pPr>
        <w:pStyle w:val="11"/>
        <w:suppressAutoHyphens w:val="0"/>
        <w:autoSpaceDE/>
        <w:ind w:left="0" w:firstLine="708"/>
        <w:jc w:val="both"/>
        <w:rPr>
          <w:sz w:val="28"/>
          <w:szCs w:val="28"/>
        </w:rPr>
      </w:pPr>
      <w:r>
        <w:rPr>
          <w:sz w:val="28"/>
          <w:szCs w:val="28"/>
        </w:rPr>
        <w:t>По результатам контрольного мероприятия директору и главному бухгалтеру МБУК «Библиотечная система Коношского района» предложено о</w:t>
      </w:r>
      <w:r w:rsidRPr="001941DA">
        <w:rPr>
          <w:sz w:val="28"/>
          <w:szCs w:val="28"/>
        </w:rPr>
        <w:t>рганизовать работу по устранению и дальнейшему недопущению нарушений, выявленных в ходе проверки</w:t>
      </w:r>
      <w:r>
        <w:rPr>
          <w:sz w:val="28"/>
          <w:szCs w:val="28"/>
        </w:rPr>
        <w:t>. Информация по устранению выявленных нарушений представлена в установленный срок.</w:t>
      </w:r>
    </w:p>
    <w:p w:rsidR="00E85F32" w:rsidRPr="00DA6772" w:rsidRDefault="00E85F32" w:rsidP="00C82B76">
      <w:pPr>
        <w:pStyle w:val="11"/>
        <w:suppressAutoHyphens w:val="0"/>
        <w:autoSpaceDE/>
        <w:ind w:left="0" w:firstLine="708"/>
        <w:rPr>
          <w:bCs/>
          <w:sz w:val="28"/>
          <w:szCs w:val="28"/>
        </w:rPr>
      </w:pPr>
    </w:p>
    <w:p w:rsidR="00C82B76" w:rsidRPr="00C82B76" w:rsidRDefault="00C82B76" w:rsidP="00C82B76">
      <w:pPr>
        <w:widowControl w:val="0"/>
        <w:spacing w:after="0"/>
        <w:rPr>
          <w:rFonts w:ascii="Times New Roman" w:hAnsi="Times New Roman" w:cs="Times New Roman"/>
          <w:sz w:val="28"/>
          <w:szCs w:val="28"/>
        </w:rPr>
      </w:pPr>
    </w:p>
    <w:p w:rsidR="00060AE5" w:rsidRDefault="00060AE5"/>
    <w:p w:rsidR="00EB5644" w:rsidRDefault="00EB5644"/>
    <w:p w:rsidR="00EB5644" w:rsidRDefault="00EB5644"/>
    <w:p w:rsidR="00EB5644" w:rsidRDefault="00EB5644"/>
    <w:p w:rsidR="00060AE5" w:rsidRPr="00060AE5" w:rsidRDefault="00060AE5">
      <w:pPr>
        <w:rPr>
          <w:rFonts w:ascii="Times New Roman" w:hAnsi="Times New Roman" w:cs="Times New Roman"/>
          <w:sz w:val="28"/>
          <w:szCs w:val="28"/>
        </w:rPr>
      </w:pPr>
    </w:p>
    <w:sectPr w:rsidR="00060AE5" w:rsidRPr="00060AE5" w:rsidSect="002B4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Times New Roman"/>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B8366C"/>
    <w:multiLevelType w:val="hybridMultilevel"/>
    <w:tmpl w:val="32D6CD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60AE5"/>
    <w:rsid w:val="00060AE5"/>
    <w:rsid w:val="00087094"/>
    <w:rsid w:val="000A10B2"/>
    <w:rsid w:val="0011747C"/>
    <w:rsid w:val="002623F0"/>
    <w:rsid w:val="002B4D5D"/>
    <w:rsid w:val="00385191"/>
    <w:rsid w:val="003A2F7E"/>
    <w:rsid w:val="004231B7"/>
    <w:rsid w:val="004639DE"/>
    <w:rsid w:val="004A27E2"/>
    <w:rsid w:val="004F0D90"/>
    <w:rsid w:val="005670A7"/>
    <w:rsid w:val="00600A79"/>
    <w:rsid w:val="00633C79"/>
    <w:rsid w:val="00637274"/>
    <w:rsid w:val="006A2743"/>
    <w:rsid w:val="006B46F6"/>
    <w:rsid w:val="006E3936"/>
    <w:rsid w:val="007E72D1"/>
    <w:rsid w:val="007F2194"/>
    <w:rsid w:val="008210D5"/>
    <w:rsid w:val="008463A1"/>
    <w:rsid w:val="0085407F"/>
    <w:rsid w:val="00857AF1"/>
    <w:rsid w:val="00865114"/>
    <w:rsid w:val="008D2058"/>
    <w:rsid w:val="00A31ADD"/>
    <w:rsid w:val="00A644ED"/>
    <w:rsid w:val="00BF6028"/>
    <w:rsid w:val="00BF7DB5"/>
    <w:rsid w:val="00C2102F"/>
    <w:rsid w:val="00C547DA"/>
    <w:rsid w:val="00C82B76"/>
    <w:rsid w:val="00CC4D20"/>
    <w:rsid w:val="00CD7CDA"/>
    <w:rsid w:val="00D12231"/>
    <w:rsid w:val="00DA6772"/>
    <w:rsid w:val="00DE0A4C"/>
    <w:rsid w:val="00DF0218"/>
    <w:rsid w:val="00E85F32"/>
    <w:rsid w:val="00EA6337"/>
    <w:rsid w:val="00EB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9F922-C208-480E-BC20-1BB2CB26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D5D"/>
  </w:style>
  <w:style w:type="paragraph" w:styleId="3">
    <w:name w:val="heading 3"/>
    <w:basedOn w:val="a"/>
    <w:next w:val="a"/>
    <w:link w:val="30"/>
    <w:uiPriority w:val="99"/>
    <w:qFormat/>
    <w:rsid w:val="00BF7DB5"/>
    <w:pPr>
      <w:keepNext/>
      <w:suppressAutoHyphens/>
      <w:autoSpaceDE w:val="0"/>
      <w:spacing w:before="240" w:after="60" w:line="240" w:lineRule="auto"/>
      <w:outlineLvl w:val="2"/>
    </w:pPr>
    <w:rPr>
      <w:rFonts w:ascii="Cambria" w:eastAsia="Times New Roman" w:hAnsi="Cambria" w:cs="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0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1"/>
    <w:basedOn w:val="a"/>
    <w:uiPriority w:val="99"/>
    <w:rsid w:val="00BF7DB5"/>
    <w:pPr>
      <w:suppressAutoHyphens/>
      <w:autoSpaceDE w:val="0"/>
      <w:spacing w:after="0" w:line="240" w:lineRule="auto"/>
      <w:ind w:left="720"/>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9"/>
    <w:rsid w:val="00BF7DB5"/>
    <w:rPr>
      <w:rFonts w:ascii="Cambria" w:eastAsia="Times New Roman" w:hAnsi="Cambria" w:cs="Cambria"/>
      <w:b/>
      <w:bCs/>
      <w:sz w:val="26"/>
      <w:szCs w:val="26"/>
      <w:lang w:eastAsia="ar-SA"/>
    </w:rPr>
  </w:style>
  <w:style w:type="paragraph" w:styleId="a4">
    <w:name w:val="List Paragraph"/>
    <w:basedOn w:val="a"/>
    <w:uiPriority w:val="34"/>
    <w:qFormat/>
    <w:rsid w:val="00637274"/>
    <w:pPr>
      <w:ind w:left="720"/>
      <w:contextualSpacing/>
    </w:pPr>
  </w:style>
  <w:style w:type="paragraph" w:customStyle="1" w:styleId="ConsPlusNormal">
    <w:name w:val="ConsPlusNormal"/>
    <w:rsid w:val="00BF6028"/>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60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1435</Words>
  <Characters>8183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2019-08-02T06:58:00Z</dcterms:created>
  <dcterms:modified xsi:type="dcterms:W3CDTF">2019-08-05T11:27:00Z</dcterms:modified>
</cp:coreProperties>
</file>