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0E" w:rsidRDefault="00CC730E">
      <w:bookmarkStart w:id="0" w:name="_GoBack"/>
      <w:bookmarkEnd w:id="0"/>
    </w:p>
    <w:p w:rsidR="00CC730E" w:rsidRPr="0066264E" w:rsidRDefault="00CC730E">
      <w:p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Финансовым управлением администрации МО «</w:t>
      </w:r>
      <w:proofErr w:type="spellStart"/>
      <w:r w:rsidRPr="0066264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66264E">
        <w:rPr>
          <w:rFonts w:ascii="Times New Roman" w:hAnsi="Times New Roman" w:cs="Times New Roman"/>
          <w:sz w:val="28"/>
          <w:szCs w:val="28"/>
        </w:rPr>
        <w:t xml:space="preserve"> муниципальный район» проведен мониторинг качества</w:t>
      </w:r>
      <w:r w:rsidR="00514893">
        <w:rPr>
          <w:rFonts w:ascii="Times New Roman" w:hAnsi="Times New Roman" w:cs="Times New Roman"/>
          <w:sz w:val="28"/>
          <w:szCs w:val="28"/>
        </w:rPr>
        <w:t xml:space="preserve"> финансового менеджмента за 2024</w:t>
      </w:r>
      <w:r w:rsidRPr="0066264E">
        <w:rPr>
          <w:rFonts w:ascii="Times New Roman" w:hAnsi="Times New Roman" w:cs="Times New Roman"/>
          <w:sz w:val="28"/>
          <w:szCs w:val="28"/>
        </w:rPr>
        <w:t xml:space="preserve"> год органов, которые выполняют функции: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администраторов доходов районного бюджета;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распорядителей средств районного бюджета;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районного бюджета.</w:t>
      </w:r>
    </w:p>
    <w:p w:rsidR="00CC730E" w:rsidRPr="0066264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0E" w:rsidRPr="0066264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0E" w:rsidRPr="0066264E" w:rsidRDefault="00CC730E" w:rsidP="00F0716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осуществлялся по 16 показателям, характеризующим организацию процедур бюджетного планирования, исполнения бюджета, ведения бюджетного учета, исполнения судебных актов, составления и представления бюджетной отчетности, качество исполнения бюджетных процедур.</w:t>
      </w:r>
    </w:p>
    <w:p w:rsidR="00CC730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Все показатели оценивались по 5-балльной шкале.</w:t>
      </w:r>
    </w:p>
    <w:p w:rsidR="00F8257A" w:rsidRDefault="00F8257A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57A" w:rsidRDefault="00F8257A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качества управления финансами за 202</w:t>
      </w:r>
      <w:r w:rsidR="005148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наилучшие итоговые оценки имеют следующие органы местного самоуправления: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893" w:rsidRDefault="00514893" w:rsidP="00514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(4,688</w:t>
      </w:r>
      <w:r>
        <w:rPr>
          <w:rFonts w:ascii="Times New Roman" w:hAnsi="Times New Roman" w:cs="Times New Roman"/>
          <w:sz w:val="28"/>
          <w:szCs w:val="28"/>
        </w:rPr>
        <w:t xml:space="preserve"> балла);</w:t>
      </w:r>
    </w:p>
    <w:p w:rsidR="00514893" w:rsidRDefault="00514893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893" w:rsidRDefault="00514893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2CB" w:rsidRDefault="006402CB" w:rsidP="00640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14893">
        <w:rPr>
          <w:rFonts w:ascii="Times New Roman" w:hAnsi="Times New Roman" w:cs="Times New Roman"/>
          <w:sz w:val="28"/>
          <w:szCs w:val="28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514893">
        <w:rPr>
          <w:rFonts w:ascii="Times New Roman" w:hAnsi="Times New Roman" w:cs="Times New Roman"/>
          <w:sz w:val="28"/>
          <w:szCs w:val="28"/>
        </w:rPr>
        <w:t xml:space="preserve"> (3,938</w:t>
      </w:r>
      <w:r>
        <w:rPr>
          <w:rFonts w:ascii="Times New Roman" w:hAnsi="Times New Roman" w:cs="Times New Roman"/>
          <w:sz w:val="28"/>
          <w:szCs w:val="28"/>
        </w:rPr>
        <w:t xml:space="preserve"> балла);</w:t>
      </w:r>
    </w:p>
    <w:p w:rsidR="00F0716D" w:rsidRPr="00FB6932" w:rsidRDefault="00F0716D" w:rsidP="00FB6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FB6932">
        <w:rPr>
          <w:rFonts w:ascii="Times New Roman" w:hAnsi="Times New Roman" w:cs="Times New Roman"/>
          <w:sz w:val="28"/>
          <w:szCs w:val="28"/>
        </w:rPr>
        <w:t xml:space="preserve"> (3,938</w:t>
      </w:r>
      <w:r>
        <w:rPr>
          <w:rFonts w:ascii="Times New Roman" w:hAnsi="Times New Roman" w:cs="Times New Roman"/>
          <w:sz w:val="28"/>
          <w:szCs w:val="28"/>
        </w:rPr>
        <w:t xml:space="preserve"> балла)</w:t>
      </w:r>
      <w:r w:rsidR="00EA78E2">
        <w:rPr>
          <w:rFonts w:ascii="Times New Roman" w:hAnsi="Times New Roman" w:cs="Times New Roman"/>
          <w:sz w:val="28"/>
          <w:szCs w:val="28"/>
        </w:rPr>
        <w:t>.</w:t>
      </w:r>
    </w:p>
    <w:p w:rsidR="00EA78E2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E2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E2" w:rsidRPr="00F0716D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 представляется финансовым управлением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 администрацию муниципального образования одновременно с годовым отчетом об исполнении </w:t>
      </w:r>
      <w:r w:rsidR="00C11AD1">
        <w:rPr>
          <w:rFonts w:ascii="Times New Roman" w:hAnsi="Times New Roman" w:cs="Times New Roman"/>
          <w:sz w:val="28"/>
          <w:szCs w:val="28"/>
        </w:rPr>
        <w:t>районного бюджета за отчетный финансовый год, размещается на официальном сайте в информационно-телекоммуникационной сети «Интернет», а также направляется главным администраторам.</w:t>
      </w:r>
    </w:p>
    <w:sectPr w:rsidR="00EA78E2" w:rsidRPr="00F0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652AA"/>
    <w:multiLevelType w:val="hybridMultilevel"/>
    <w:tmpl w:val="C298D3A8"/>
    <w:lvl w:ilvl="0" w:tplc="3F52B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E"/>
    <w:rsid w:val="000670E4"/>
    <w:rsid w:val="0011722C"/>
    <w:rsid w:val="001A406B"/>
    <w:rsid w:val="0032614B"/>
    <w:rsid w:val="00514893"/>
    <w:rsid w:val="006402CB"/>
    <w:rsid w:val="0066264E"/>
    <w:rsid w:val="008E3464"/>
    <w:rsid w:val="0098412E"/>
    <w:rsid w:val="00C11AD1"/>
    <w:rsid w:val="00CC730E"/>
    <w:rsid w:val="00EA78E2"/>
    <w:rsid w:val="00F0716D"/>
    <w:rsid w:val="00F8257A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AFD0-2D06-4D2B-A24B-0779149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13</cp:revision>
  <dcterms:created xsi:type="dcterms:W3CDTF">2022-05-11T07:55:00Z</dcterms:created>
  <dcterms:modified xsi:type="dcterms:W3CDTF">2025-03-03T11:15:00Z</dcterms:modified>
</cp:coreProperties>
</file>