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30" w:rsidRPr="009A7C2E" w:rsidRDefault="000E0130" w:rsidP="009A7C2E">
      <w:pPr>
        <w:pStyle w:val="NoSpacing"/>
        <w:ind w:left="5040" w:firstLine="1"/>
        <w:jc w:val="center"/>
        <w:rPr>
          <w:rFonts w:ascii="Times New Roman" w:hAnsi="Times New Roman"/>
          <w:sz w:val="26"/>
          <w:szCs w:val="26"/>
          <w:lang w:eastAsia="ru-RU"/>
        </w:rPr>
      </w:pPr>
      <w:bookmarkStart w:id="0" w:name="OLE_LINK27"/>
      <w:bookmarkStart w:id="1" w:name="OLE_LINK28"/>
      <w:r w:rsidRPr="009A7C2E">
        <w:rPr>
          <w:rFonts w:ascii="Times New Roman" w:hAnsi="Times New Roman"/>
          <w:sz w:val="26"/>
          <w:szCs w:val="26"/>
          <w:lang w:eastAsia="ru-RU"/>
        </w:rPr>
        <w:t>УТВЕРЖДЕНА</w:t>
      </w:r>
    </w:p>
    <w:p w:rsidR="000E0130" w:rsidRPr="009A7C2E" w:rsidRDefault="000E0130" w:rsidP="009A7C2E">
      <w:pPr>
        <w:pStyle w:val="NoSpacing"/>
        <w:ind w:left="5040" w:firstLine="1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A7C2E">
        <w:rPr>
          <w:rFonts w:ascii="Times New Roman" w:hAnsi="Times New Roman"/>
          <w:sz w:val="26"/>
          <w:szCs w:val="26"/>
          <w:lang w:eastAsia="ru-RU"/>
        </w:rPr>
        <w:t>постановлением администрации</w:t>
      </w:r>
    </w:p>
    <w:p w:rsidR="000E0130" w:rsidRPr="009A7C2E" w:rsidRDefault="000E0130" w:rsidP="009A7C2E">
      <w:pPr>
        <w:pStyle w:val="NoSpacing"/>
        <w:ind w:left="5040" w:firstLine="1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A7C2E">
        <w:rPr>
          <w:rFonts w:ascii="Times New Roman" w:hAnsi="Times New Roman"/>
          <w:sz w:val="26"/>
          <w:szCs w:val="26"/>
          <w:lang w:eastAsia="ru-RU"/>
        </w:rPr>
        <w:t>муниципального образования</w:t>
      </w:r>
    </w:p>
    <w:p w:rsidR="000E0130" w:rsidRPr="009A7C2E" w:rsidRDefault="000E0130" w:rsidP="009A7C2E">
      <w:pPr>
        <w:pStyle w:val="NoSpacing"/>
        <w:ind w:left="5040" w:firstLine="1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9A7C2E">
        <w:rPr>
          <w:rFonts w:ascii="Times New Roman" w:hAnsi="Times New Roman"/>
          <w:sz w:val="26"/>
          <w:szCs w:val="26"/>
          <w:lang w:eastAsia="ru-RU"/>
        </w:rPr>
        <w:t>«Коношский муниципальный район»</w:t>
      </w:r>
    </w:p>
    <w:p w:rsidR="000E0130" w:rsidRPr="009A7C2E" w:rsidRDefault="000E0130" w:rsidP="009A7C2E">
      <w:pPr>
        <w:pStyle w:val="NoSpacing"/>
        <w:ind w:left="5040" w:firstLine="1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10</w:t>
      </w:r>
      <w:r w:rsidRPr="009A7C2E">
        <w:rPr>
          <w:rFonts w:ascii="Times New Roman" w:hAnsi="Times New Roman"/>
          <w:sz w:val="26"/>
          <w:szCs w:val="26"/>
          <w:lang w:eastAsia="ru-RU"/>
        </w:rPr>
        <w:t xml:space="preserve"> октября </w:t>
      </w:r>
      <w:smartTag w:uri="urn:schemas-microsoft-com:office:smarttags" w:element="metricconverter">
        <w:smartTagPr>
          <w:attr w:name="ProductID" w:val="2017 г"/>
        </w:smartTagPr>
        <w:r w:rsidRPr="009A7C2E">
          <w:rPr>
            <w:rFonts w:ascii="Times New Roman" w:hAnsi="Times New Roman"/>
            <w:sz w:val="26"/>
            <w:szCs w:val="26"/>
            <w:lang w:eastAsia="ru-RU"/>
          </w:rPr>
          <w:t>2017 г</w:t>
        </w:r>
      </w:smartTag>
      <w:r w:rsidRPr="009A7C2E">
        <w:rPr>
          <w:rFonts w:ascii="Times New Roman" w:hAnsi="Times New Roman"/>
          <w:sz w:val="26"/>
          <w:szCs w:val="26"/>
          <w:lang w:eastAsia="ru-RU"/>
        </w:rPr>
        <w:t xml:space="preserve">. № </w:t>
      </w:r>
      <w:bookmarkEnd w:id="0"/>
      <w:bookmarkEnd w:id="1"/>
      <w:r>
        <w:rPr>
          <w:rFonts w:ascii="Times New Roman" w:hAnsi="Times New Roman"/>
          <w:sz w:val="26"/>
          <w:szCs w:val="26"/>
          <w:lang w:eastAsia="ru-RU"/>
        </w:rPr>
        <w:t>610</w:t>
      </w: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hadow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9A7C2E">
        <w:rPr>
          <w:rFonts w:ascii="Times New Roman" w:hAnsi="Times New Roman"/>
          <w:b/>
          <w:sz w:val="26"/>
          <w:szCs w:val="26"/>
        </w:rPr>
        <w:t>МУНИЦИПАЛЬНАЯ ПРОГРАММА</w:t>
      </w:r>
    </w:p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«Развитие архивного дела в муниципальном образовании</w:t>
      </w:r>
    </w:p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A7C2E"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 на 2018 год»</w:t>
      </w: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NoSpacing"/>
        <w:jc w:val="center"/>
        <w:rPr>
          <w:rFonts w:ascii="Times New Roman" w:hAnsi="Times New Roman"/>
          <w:b/>
          <w:bCs/>
          <w:sz w:val="26"/>
          <w:szCs w:val="26"/>
        </w:rPr>
      </w:pPr>
      <w:r w:rsidRPr="009A7C2E">
        <w:rPr>
          <w:rFonts w:ascii="Times New Roman" w:hAnsi="Times New Roman"/>
          <w:b/>
          <w:bCs/>
          <w:sz w:val="26"/>
          <w:szCs w:val="26"/>
        </w:rPr>
        <w:t>пос. Коноша</w:t>
      </w:r>
    </w:p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2017 год</w:t>
      </w:r>
    </w:p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П А С П О Р Т</w:t>
      </w:r>
    </w:p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6060"/>
      </w:tblGrid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«Развитие архивного дела в муниципальном образовании «Коношский муниципальный район» на 2018 год»</w:t>
            </w:r>
          </w:p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Дата утверждения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образования «Коношский муниципальный район» </w:t>
            </w:r>
          </w:p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 xml:space="preserve">от 10 октября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9A7C2E">
                <w:rPr>
                  <w:rFonts w:ascii="Times New Roman" w:hAnsi="Times New Roman" w:cs="Times New Roman"/>
                  <w:sz w:val="26"/>
                  <w:szCs w:val="26"/>
                </w:rPr>
                <w:t>2017 г</w:t>
              </w:r>
            </w:smartTag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. № 610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Заказчик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Архивный отдел администрации муниципального образования «Коношский муниципальный район»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Улучшение условий хранения, комплектования, учета и использования документов Архивного фонда в интересах граждан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Обеспечение нормативных условий для постоянного хранения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Россий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 от 18.01.2007 № 19 и Правилами </w:t>
            </w: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утвержденными Приказом Министерства культуры Российской Федерации от 31.03.2015 № 526 (далее – Правила)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улучшению условий хранения, комплектования документов архивного фонда 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Исполнитель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 w:rsidRPr="009A7C2E">
              <w:rPr>
                <w:rFonts w:ascii="Times New Roman" w:hAnsi="Times New Roman" w:cs="Times New Roman"/>
                <w:bCs/>
                <w:sz w:val="26"/>
                <w:szCs w:val="26"/>
              </w:rPr>
              <w:t>50,0</w:t>
            </w: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 xml:space="preserve">, из них: средства районного бюджета – </w:t>
            </w:r>
            <w:r w:rsidRPr="009A7C2E">
              <w:rPr>
                <w:rFonts w:ascii="Times New Roman" w:hAnsi="Times New Roman" w:cs="Times New Roman"/>
                <w:bCs/>
                <w:sz w:val="26"/>
                <w:szCs w:val="26"/>
              </w:rPr>
              <w:t>50,0</w:t>
            </w: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- обеспечение нормативных условий хранения документов;</w:t>
            </w:r>
          </w:p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- укрепление материально-технической базы архивного отдела</w:t>
            </w:r>
          </w:p>
        </w:tc>
      </w:tr>
      <w:tr w:rsidR="000E0130" w:rsidRPr="009A7C2E">
        <w:tc>
          <w:tcPr>
            <w:tcW w:w="3510" w:type="dxa"/>
          </w:tcPr>
          <w:p w:rsidR="000E0130" w:rsidRPr="009A7C2E" w:rsidRDefault="000E0130" w:rsidP="009A7C2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Система организации контроля за исполнением Программы</w:t>
            </w:r>
          </w:p>
        </w:tc>
        <w:tc>
          <w:tcPr>
            <w:tcW w:w="6060" w:type="dxa"/>
          </w:tcPr>
          <w:p w:rsidR="000E0130" w:rsidRPr="009A7C2E" w:rsidRDefault="000E0130" w:rsidP="009A7C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7C2E">
              <w:rPr>
                <w:rFonts w:ascii="Times New Roman" w:hAnsi="Times New Roman" w:cs="Times New Roman"/>
                <w:sz w:val="26"/>
                <w:szCs w:val="26"/>
              </w:rPr>
              <w:t>Контроль за ходом реализации Программы осуществляет заместитель Главы администрации МО «Коношский муниципальный район» по вопросам местного самоуправления, руководитель аппарата</w:t>
            </w:r>
          </w:p>
        </w:tc>
      </w:tr>
    </w:tbl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130" w:rsidRPr="009A7C2E" w:rsidRDefault="000E0130" w:rsidP="009A7C2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1. Общая характеристика сферы реализации Программы</w:t>
      </w:r>
    </w:p>
    <w:p w:rsidR="000E0130" w:rsidRPr="009A7C2E" w:rsidRDefault="000E0130" w:rsidP="009A7C2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Архивный фонд Коношского района входит в состав Архивного фонда Российской Федерации. Сохраняя документы, отражающие материальную, духовную жизнь жителей района, имеющие историческое, социальное, экономическое, политическое значение, а также документы по личному составу ликвидированных предприятий и организаций района, архивный отдел выступает гарантом социальной защищенности граждан, их пенсионного обеспечения.</w:t>
      </w: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Актуальность разработки Программы обусловлена необходимостью модернизации архивного дела, отвечающей современным требованиям организации учета и хранения документов.</w:t>
      </w: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В архивном отделе администрации муниципального образования «Коношский муниципальный район» на хранении находится более 40 тысяч дел, в том числе по личному составу более 25 тысяч. В результате ликвидации организаций и предприятий Коношского района документы по личному составу передаются на хранение (сроком в 50 лет) в архивный отдел. Данные документы постоянно востребованы гражданами для подтверждения их прав при выходе на пенсию. Ежегодно архивным отделом исполняется до 1200 запросов социально-правового и тематического характера.</w:t>
      </w: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В списке организаций источников комплектования архивного отдела – 23 организации (администрации муниципальных образований поселений, отделы – юридические лица администрации МО «Коношский муниципальный район», районный суд, прокуратура Коношского района, Центр занятости населения, Коношская центральная районная больница и другие). Эти организации ежегодно комплектуют архив документами постоянного хранения в соответствии со сроками, установленными законодательством.</w:t>
      </w: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 xml:space="preserve">В результате обследования архивного отдела ведущим специалистом агентства по делам архивов Архангельской области в мае 2013 года было отмечено не достаточное развитие материально-технической базы архива, не соответствие условиям хранения документов: 52 процента документов хранится в связках, 48 процентов – в архивных коробах. Загруженность архива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9A7C2E">
        <w:rPr>
          <w:rFonts w:ascii="Times New Roman" w:hAnsi="Times New Roman" w:cs="Times New Roman"/>
          <w:sz w:val="26"/>
          <w:szCs w:val="26"/>
        </w:rPr>
        <w:t xml:space="preserve"> 100 процентов.</w:t>
      </w:r>
    </w:p>
    <w:p w:rsidR="000E0130" w:rsidRPr="009A7C2E" w:rsidRDefault="000E0130" w:rsidP="009A7C2E">
      <w:pPr>
        <w:pStyle w:val="ListParagraph"/>
        <w:tabs>
          <w:tab w:val="left" w:pos="-54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pStyle w:val="ListParagraph"/>
        <w:tabs>
          <w:tab w:val="left" w:pos="-54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2. Цели и задачи Программы</w:t>
      </w:r>
    </w:p>
    <w:p w:rsidR="000E0130" w:rsidRPr="009A7C2E" w:rsidRDefault="000E0130" w:rsidP="009A7C2E">
      <w:pPr>
        <w:pStyle w:val="ListParagraph"/>
        <w:tabs>
          <w:tab w:val="left" w:pos="-54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Основная цель Программы – обеспечение сохранности, повышение уровня безопасности, оптимизация документов.</w:t>
      </w: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 xml:space="preserve">Программные мероприятия направлены на решение основной задачи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9A7C2E">
        <w:rPr>
          <w:rFonts w:ascii="Times New Roman" w:hAnsi="Times New Roman" w:cs="Times New Roman"/>
          <w:sz w:val="26"/>
          <w:szCs w:val="26"/>
        </w:rPr>
        <w:t xml:space="preserve"> обеспечение нормативных условий хранения архивных документов.</w:t>
      </w:r>
    </w:p>
    <w:p w:rsidR="000E0130" w:rsidRPr="009A7C2E" w:rsidRDefault="000E0130" w:rsidP="009A7C2E">
      <w:pPr>
        <w:tabs>
          <w:tab w:val="left" w:pos="-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tabs>
          <w:tab w:val="left" w:pos="-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3. Сроки реализации Программы</w:t>
      </w:r>
    </w:p>
    <w:p w:rsidR="000E0130" w:rsidRPr="009A7C2E" w:rsidRDefault="000E0130" w:rsidP="009A7C2E">
      <w:pPr>
        <w:tabs>
          <w:tab w:val="left" w:pos="-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Реализация мероприятий Программы предусмотрена в 2018 году в один этап.</w:t>
      </w:r>
    </w:p>
    <w:p w:rsidR="000E0130" w:rsidRPr="009A7C2E" w:rsidRDefault="000E0130" w:rsidP="009A7C2E">
      <w:pPr>
        <w:tabs>
          <w:tab w:val="left" w:pos="13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0E0130" w:rsidRPr="009A7C2E" w:rsidRDefault="000E0130" w:rsidP="009A7C2E">
      <w:pPr>
        <w:tabs>
          <w:tab w:val="left" w:pos="13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Финансирование мероприятий Программы осуществляется за счет средств районного бюджета (Приложение № 1).</w:t>
      </w:r>
    </w:p>
    <w:p w:rsidR="000E0130" w:rsidRPr="009A7C2E" w:rsidRDefault="000E0130" w:rsidP="009A7C2E">
      <w:pPr>
        <w:tabs>
          <w:tab w:val="left" w:pos="1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tabs>
          <w:tab w:val="left" w:pos="1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5. Перечень программных мероприятий</w:t>
      </w:r>
    </w:p>
    <w:p w:rsidR="000E0130" w:rsidRPr="009A7C2E" w:rsidRDefault="000E0130" w:rsidP="009A7C2E">
      <w:pPr>
        <w:tabs>
          <w:tab w:val="left" w:pos="1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tabs>
          <w:tab w:val="left" w:pos="364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Для решения поставленных в рамках Программы задач предусматривается реализация конкретных мероприятий, перечень которых представлен в Приложении № 2 к Программе.</w:t>
      </w:r>
    </w:p>
    <w:p w:rsidR="000E0130" w:rsidRPr="009A7C2E" w:rsidRDefault="000E0130" w:rsidP="009A7C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p w:rsidR="000E0130" w:rsidRPr="009A7C2E" w:rsidRDefault="000E0130" w:rsidP="009A7C2E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 xml:space="preserve">В результате реализации Программы произойдет повышение уровня сохранности документов Архивного фонда, оснащение архивохранилищ современными средствами хранения документов. На 10 % увеличится количество единиц постоянного хранения, находящихся в архивных коробах, что позволит обеспечить защиту документов от воздействия прямого света. </w:t>
      </w:r>
    </w:p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A7C2E">
        <w:rPr>
          <w:rFonts w:ascii="Times New Roman" w:hAnsi="Times New Roman" w:cs="Times New Roman"/>
          <w:b/>
          <w:bCs/>
          <w:sz w:val="26"/>
          <w:szCs w:val="26"/>
        </w:rPr>
        <w:t>7. Оценка эффективности реализации Программы</w:t>
      </w:r>
    </w:p>
    <w:p w:rsidR="000E0130" w:rsidRPr="009A7C2E" w:rsidRDefault="000E0130" w:rsidP="009A7C2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Оценка социально-экономической эффективности реализации муниципальной программы «Развитие архивного дела в муниципальном образовании «Коношский муниципальный район» на 2018 год» будет производиться на основе системы целевых показателей, которые выражены в количественных и качественных характеристиках.</w:t>
      </w: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Система целевых показателей обеспечит мониторинг реализации поставленных задач и достижение намеченных в рамках муниципальной программы целей за отчетный период, а также позволит своевременно вносить уточнения или изменения в муниципальную программу.</w:t>
      </w:r>
    </w:p>
    <w:p w:rsidR="000E0130" w:rsidRPr="009A7C2E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Реализация муниципальной программы позволит улучшить условия хранения и комплектования документов Архивного фонда Коношского района путем приобретения модулей архивного хранения в количестве 200 шт.</w:t>
      </w:r>
    </w:p>
    <w:p w:rsidR="000E0130" w:rsidRDefault="000E0130" w:rsidP="009A7C2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7C2E">
        <w:rPr>
          <w:rFonts w:ascii="Times New Roman" w:hAnsi="Times New Roman" w:cs="Times New Roman"/>
          <w:sz w:val="26"/>
          <w:szCs w:val="26"/>
        </w:rPr>
        <w:t>Оценка эффективности реализации муниципальной программы представлена в Приложении № 3.</w:t>
      </w:r>
    </w:p>
    <w:p w:rsidR="000E0130" w:rsidRDefault="000E0130" w:rsidP="003768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130" w:rsidRDefault="000E0130" w:rsidP="003768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E0130" w:rsidRPr="009A7C2E" w:rsidRDefault="000E0130" w:rsidP="0037683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</w:t>
      </w:r>
    </w:p>
    <w:sectPr w:rsidR="000E0130" w:rsidRPr="009A7C2E" w:rsidSect="009A7C2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130" w:rsidRDefault="000E0130" w:rsidP="00E43A1C">
      <w:pPr>
        <w:spacing w:after="0" w:line="240" w:lineRule="auto"/>
      </w:pPr>
      <w:r>
        <w:separator/>
      </w:r>
    </w:p>
  </w:endnote>
  <w:endnote w:type="continuationSeparator" w:id="1">
    <w:p w:rsidR="000E0130" w:rsidRDefault="000E0130" w:rsidP="00E4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130" w:rsidRDefault="000E0130" w:rsidP="00E43A1C">
      <w:pPr>
        <w:spacing w:after="0" w:line="240" w:lineRule="auto"/>
      </w:pPr>
      <w:r>
        <w:separator/>
      </w:r>
    </w:p>
  </w:footnote>
  <w:footnote w:type="continuationSeparator" w:id="1">
    <w:p w:rsidR="000E0130" w:rsidRDefault="000E0130" w:rsidP="00E43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30" w:rsidRPr="00505B83" w:rsidRDefault="000E0130" w:rsidP="00A70CAC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505B83">
      <w:rPr>
        <w:rStyle w:val="PageNumber"/>
        <w:rFonts w:ascii="Times New Roman" w:hAnsi="Times New Roman"/>
        <w:sz w:val="24"/>
        <w:szCs w:val="24"/>
      </w:rPr>
      <w:fldChar w:fldCharType="begin"/>
    </w:r>
    <w:r w:rsidRPr="00505B83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505B83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505B83">
      <w:rPr>
        <w:rStyle w:val="PageNumber"/>
        <w:rFonts w:ascii="Times New Roman" w:hAnsi="Times New Roman"/>
        <w:sz w:val="24"/>
        <w:szCs w:val="24"/>
      </w:rPr>
      <w:fldChar w:fldCharType="end"/>
    </w:r>
  </w:p>
  <w:p w:rsidR="000E0130" w:rsidRDefault="000E01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F60DD"/>
    <w:multiLevelType w:val="hybridMultilevel"/>
    <w:tmpl w:val="5EF0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D7D72F5"/>
    <w:multiLevelType w:val="hybridMultilevel"/>
    <w:tmpl w:val="12DE1E02"/>
    <w:lvl w:ilvl="0" w:tplc="EC2E2D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2F1007B"/>
    <w:multiLevelType w:val="hybridMultilevel"/>
    <w:tmpl w:val="0C44E9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3E9"/>
    <w:rsid w:val="0001794B"/>
    <w:rsid w:val="00027440"/>
    <w:rsid w:val="000423FC"/>
    <w:rsid w:val="00044C58"/>
    <w:rsid w:val="00063C44"/>
    <w:rsid w:val="0007338A"/>
    <w:rsid w:val="00090A2A"/>
    <w:rsid w:val="00096230"/>
    <w:rsid w:val="000D6443"/>
    <w:rsid w:val="000D648E"/>
    <w:rsid w:val="000E0130"/>
    <w:rsid w:val="000F65EE"/>
    <w:rsid w:val="001077D6"/>
    <w:rsid w:val="00122AF7"/>
    <w:rsid w:val="001410C2"/>
    <w:rsid w:val="001427D8"/>
    <w:rsid w:val="00143342"/>
    <w:rsid w:val="00144757"/>
    <w:rsid w:val="001460D7"/>
    <w:rsid w:val="0015144F"/>
    <w:rsid w:val="00151F32"/>
    <w:rsid w:val="00153270"/>
    <w:rsid w:val="00154901"/>
    <w:rsid w:val="00156FCC"/>
    <w:rsid w:val="001625B0"/>
    <w:rsid w:val="00164E38"/>
    <w:rsid w:val="00173C54"/>
    <w:rsid w:val="00174DEF"/>
    <w:rsid w:val="00197F1A"/>
    <w:rsid w:val="001B1FCF"/>
    <w:rsid w:val="001B5161"/>
    <w:rsid w:val="001F7B57"/>
    <w:rsid w:val="002100F2"/>
    <w:rsid w:val="00214DD7"/>
    <w:rsid w:val="00223B39"/>
    <w:rsid w:val="00252899"/>
    <w:rsid w:val="00266A12"/>
    <w:rsid w:val="00270F00"/>
    <w:rsid w:val="00271C7E"/>
    <w:rsid w:val="00297185"/>
    <w:rsid w:val="002B418D"/>
    <w:rsid w:val="002B7065"/>
    <w:rsid w:val="002C7385"/>
    <w:rsid w:val="002D1F1F"/>
    <w:rsid w:val="002F69AA"/>
    <w:rsid w:val="003011F6"/>
    <w:rsid w:val="00305F38"/>
    <w:rsid w:val="00310A09"/>
    <w:rsid w:val="00320B6D"/>
    <w:rsid w:val="003355DF"/>
    <w:rsid w:val="0036230A"/>
    <w:rsid w:val="00366794"/>
    <w:rsid w:val="00374113"/>
    <w:rsid w:val="0037562E"/>
    <w:rsid w:val="00376836"/>
    <w:rsid w:val="00380ED2"/>
    <w:rsid w:val="00386345"/>
    <w:rsid w:val="003A1AB1"/>
    <w:rsid w:val="003B3229"/>
    <w:rsid w:val="003B5A26"/>
    <w:rsid w:val="003C1D2A"/>
    <w:rsid w:val="003C741D"/>
    <w:rsid w:val="003D53B3"/>
    <w:rsid w:val="003F3A9B"/>
    <w:rsid w:val="003F3D24"/>
    <w:rsid w:val="003F411E"/>
    <w:rsid w:val="00403897"/>
    <w:rsid w:val="004249CF"/>
    <w:rsid w:val="00447740"/>
    <w:rsid w:val="00454612"/>
    <w:rsid w:val="00456243"/>
    <w:rsid w:val="00471E38"/>
    <w:rsid w:val="00477B1F"/>
    <w:rsid w:val="004821B0"/>
    <w:rsid w:val="00485B4B"/>
    <w:rsid w:val="00492E87"/>
    <w:rsid w:val="004A304B"/>
    <w:rsid w:val="004C0B86"/>
    <w:rsid w:val="004C7AFD"/>
    <w:rsid w:val="004D71E4"/>
    <w:rsid w:val="004E013A"/>
    <w:rsid w:val="004E0155"/>
    <w:rsid w:val="004F6F9F"/>
    <w:rsid w:val="004F75EA"/>
    <w:rsid w:val="00505B83"/>
    <w:rsid w:val="00505D88"/>
    <w:rsid w:val="00520DA5"/>
    <w:rsid w:val="00522A79"/>
    <w:rsid w:val="00527B57"/>
    <w:rsid w:val="0053287C"/>
    <w:rsid w:val="0053602A"/>
    <w:rsid w:val="005445B4"/>
    <w:rsid w:val="0055056F"/>
    <w:rsid w:val="00553786"/>
    <w:rsid w:val="005543E9"/>
    <w:rsid w:val="005552DE"/>
    <w:rsid w:val="00555532"/>
    <w:rsid w:val="005609B7"/>
    <w:rsid w:val="0056587E"/>
    <w:rsid w:val="0057498F"/>
    <w:rsid w:val="00574C1D"/>
    <w:rsid w:val="00575122"/>
    <w:rsid w:val="005915FE"/>
    <w:rsid w:val="00596231"/>
    <w:rsid w:val="00597F50"/>
    <w:rsid w:val="005D6B72"/>
    <w:rsid w:val="005E5919"/>
    <w:rsid w:val="005F34BF"/>
    <w:rsid w:val="005F5B89"/>
    <w:rsid w:val="00603B01"/>
    <w:rsid w:val="00613F34"/>
    <w:rsid w:val="00622BEB"/>
    <w:rsid w:val="00623F4F"/>
    <w:rsid w:val="00625E62"/>
    <w:rsid w:val="00630E88"/>
    <w:rsid w:val="0064425C"/>
    <w:rsid w:val="006461F6"/>
    <w:rsid w:val="0065020B"/>
    <w:rsid w:val="00661D96"/>
    <w:rsid w:val="00682916"/>
    <w:rsid w:val="006968D5"/>
    <w:rsid w:val="006A54CE"/>
    <w:rsid w:val="006B5645"/>
    <w:rsid w:val="006C351C"/>
    <w:rsid w:val="006D2307"/>
    <w:rsid w:val="006E4362"/>
    <w:rsid w:val="006E7462"/>
    <w:rsid w:val="00716A7B"/>
    <w:rsid w:val="00717B3D"/>
    <w:rsid w:val="00735953"/>
    <w:rsid w:val="007378A6"/>
    <w:rsid w:val="007464C1"/>
    <w:rsid w:val="00773047"/>
    <w:rsid w:val="007800BA"/>
    <w:rsid w:val="00782F3F"/>
    <w:rsid w:val="00785D16"/>
    <w:rsid w:val="00792F1A"/>
    <w:rsid w:val="00795CAD"/>
    <w:rsid w:val="007B378E"/>
    <w:rsid w:val="007B6B46"/>
    <w:rsid w:val="007E0C2C"/>
    <w:rsid w:val="007E1C0B"/>
    <w:rsid w:val="007F164C"/>
    <w:rsid w:val="0080618D"/>
    <w:rsid w:val="00815313"/>
    <w:rsid w:val="00823494"/>
    <w:rsid w:val="00850866"/>
    <w:rsid w:val="0085154D"/>
    <w:rsid w:val="00856B69"/>
    <w:rsid w:val="00861224"/>
    <w:rsid w:val="00862503"/>
    <w:rsid w:val="00886F1A"/>
    <w:rsid w:val="00891078"/>
    <w:rsid w:val="008A5D46"/>
    <w:rsid w:val="008A62F3"/>
    <w:rsid w:val="008C0F2C"/>
    <w:rsid w:val="008C1D02"/>
    <w:rsid w:val="008C2F72"/>
    <w:rsid w:val="008C7961"/>
    <w:rsid w:val="008D2463"/>
    <w:rsid w:val="008D2BF2"/>
    <w:rsid w:val="00910B5B"/>
    <w:rsid w:val="0092416F"/>
    <w:rsid w:val="0093582C"/>
    <w:rsid w:val="00935AD5"/>
    <w:rsid w:val="00947875"/>
    <w:rsid w:val="00951C2A"/>
    <w:rsid w:val="009623BA"/>
    <w:rsid w:val="0096697A"/>
    <w:rsid w:val="00967697"/>
    <w:rsid w:val="0097250D"/>
    <w:rsid w:val="0097457C"/>
    <w:rsid w:val="0098324F"/>
    <w:rsid w:val="009911CC"/>
    <w:rsid w:val="009939D5"/>
    <w:rsid w:val="009940EF"/>
    <w:rsid w:val="009A7C2E"/>
    <w:rsid w:val="009B04AF"/>
    <w:rsid w:val="009D0C9E"/>
    <w:rsid w:val="009E3C25"/>
    <w:rsid w:val="009E5324"/>
    <w:rsid w:val="009E6BC1"/>
    <w:rsid w:val="009F7706"/>
    <w:rsid w:val="00A138C0"/>
    <w:rsid w:val="00A31B43"/>
    <w:rsid w:val="00A33E97"/>
    <w:rsid w:val="00A36364"/>
    <w:rsid w:val="00A41D3A"/>
    <w:rsid w:val="00A46454"/>
    <w:rsid w:val="00A51F52"/>
    <w:rsid w:val="00A5290D"/>
    <w:rsid w:val="00A54007"/>
    <w:rsid w:val="00A54D7A"/>
    <w:rsid w:val="00A70CAC"/>
    <w:rsid w:val="00A865A4"/>
    <w:rsid w:val="00A92903"/>
    <w:rsid w:val="00A951FB"/>
    <w:rsid w:val="00AB1E88"/>
    <w:rsid w:val="00AE4ED8"/>
    <w:rsid w:val="00AF2471"/>
    <w:rsid w:val="00AF5520"/>
    <w:rsid w:val="00B20C40"/>
    <w:rsid w:val="00B46A68"/>
    <w:rsid w:val="00B65FA2"/>
    <w:rsid w:val="00B73593"/>
    <w:rsid w:val="00B73AC3"/>
    <w:rsid w:val="00B77A7F"/>
    <w:rsid w:val="00B77E9B"/>
    <w:rsid w:val="00B97A92"/>
    <w:rsid w:val="00BA35C5"/>
    <w:rsid w:val="00BC5640"/>
    <w:rsid w:val="00BD26F2"/>
    <w:rsid w:val="00BD67AF"/>
    <w:rsid w:val="00BD71EE"/>
    <w:rsid w:val="00BE7796"/>
    <w:rsid w:val="00C21ABA"/>
    <w:rsid w:val="00C253F2"/>
    <w:rsid w:val="00C265A4"/>
    <w:rsid w:val="00C272E9"/>
    <w:rsid w:val="00C30518"/>
    <w:rsid w:val="00C4131C"/>
    <w:rsid w:val="00C65DBE"/>
    <w:rsid w:val="00C73D68"/>
    <w:rsid w:val="00C803A1"/>
    <w:rsid w:val="00C84EA8"/>
    <w:rsid w:val="00C92981"/>
    <w:rsid w:val="00C961FF"/>
    <w:rsid w:val="00CD0A6C"/>
    <w:rsid w:val="00CD0D0F"/>
    <w:rsid w:val="00CD20F7"/>
    <w:rsid w:val="00CD2AB8"/>
    <w:rsid w:val="00CF1C66"/>
    <w:rsid w:val="00D01054"/>
    <w:rsid w:val="00D04359"/>
    <w:rsid w:val="00D146F6"/>
    <w:rsid w:val="00D21849"/>
    <w:rsid w:val="00D32E53"/>
    <w:rsid w:val="00D34377"/>
    <w:rsid w:val="00D5708F"/>
    <w:rsid w:val="00D66686"/>
    <w:rsid w:val="00D66D99"/>
    <w:rsid w:val="00D6707F"/>
    <w:rsid w:val="00D77996"/>
    <w:rsid w:val="00D82DA8"/>
    <w:rsid w:val="00D908B4"/>
    <w:rsid w:val="00D912E2"/>
    <w:rsid w:val="00D966B3"/>
    <w:rsid w:val="00DA0098"/>
    <w:rsid w:val="00DB64AA"/>
    <w:rsid w:val="00DC0D9D"/>
    <w:rsid w:val="00DC362A"/>
    <w:rsid w:val="00DD59E9"/>
    <w:rsid w:val="00DE165A"/>
    <w:rsid w:val="00DE6BF9"/>
    <w:rsid w:val="00DF1210"/>
    <w:rsid w:val="00DF28E7"/>
    <w:rsid w:val="00E43A1C"/>
    <w:rsid w:val="00E61BF4"/>
    <w:rsid w:val="00E950CF"/>
    <w:rsid w:val="00EC60C2"/>
    <w:rsid w:val="00EC6391"/>
    <w:rsid w:val="00ED35FC"/>
    <w:rsid w:val="00EE3A49"/>
    <w:rsid w:val="00EE4766"/>
    <w:rsid w:val="00F00ABF"/>
    <w:rsid w:val="00F14FB7"/>
    <w:rsid w:val="00F202E4"/>
    <w:rsid w:val="00F44D53"/>
    <w:rsid w:val="00F51F36"/>
    <w:rsid w:val="00F61DA8"/>
    <w:rsid w:val="00F73516"/>
    <w:rsid w:val="00FA54B3"/>
    <w:rsid w:val="00FC5B94"/>
    <w:rsid w:val="00FC743C"/>
    <w:rsid w:val="00FE2F9F"/>
    <w:rsid w:val="00FF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99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543E9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D53B3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A1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43A1C"/>
    <w:rPr>
      <w:rFonts w:cs="Times New Roman"/>
    </w:rPr>
  </w:style>
  <w:style w:type="character" w:styleId="PageNumber">
    <w:name w:val="page number"/>
    <w:basedOn w:val="DefaultParagraphFont"/>
    <w:uiPriority w:val="99"/>
    <w:rsid w:val="00456243"/>
    <w:rPr>
      <w:rFonts w:cs="Times New Roman"/>
    </w:rPr>
  </w:style>
  <w:style w:type="character" w:customStyle="1" w:styleId="NoSpacingChar">
    <w:name w:val="No Spacing Char"/>
    <w:link w:val="NoSpacing"/>
    <w:uiPriority w:val="99"/>
    <w:locked/>
    <w:rsid w:val="009A7C2E"/>
    <w:rPr>
      <w:rFonts w:ascii="Calibri" w:eastAsia="Arial Unicode MS" w:hAnsi="Calibri"/>
      <w:sz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9A7C2E"/>
    <w:rPr>
      <w:rFonts w:eastAsia="Arial Unicode MS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1780</TotalTime>
  <Pages>4</Pages>
  <Words>984</Words>
  <Characters>5615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96</cp:revision>
  <cp:lastPrinted>2017-10-11T10:44:00Z</cp:lastPrinted>
  <dcterms:created xsi:type="dcterms:W3CDTF">2013-10-22T04:20:00Z</dcterms:created>
  <dcterms:modified xsi:type="dcterms:W3CDTF">2017-10-11T10:44:00Z</dcterms:modified>
</cp:coreProperties>
</file>