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4D3" w:rsidRPr="000A14D3" w:rsidRDefault="000A14D3" w:rsidP="000A14D3">
      <w:pPr>
        <w:pStyle w:val="ConsPlusTitle"/>
        <w:ind w:left="5103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0A14D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ПРИЛОЖЕНИЕ № 2</w:t>
      </w:r>
    </w:p>
    <w:p w:rsidR="000A14D3" w:rsidRPr="000A14D3" w:rsidRDefault="000A14D3" w:rsidP="000A14D3">
      <w:pPr>
        <w:pStyle w:val="ConsPlusTitle"/>
        <w:ind w:left="5103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0A14D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к муниципальной программе</w:t>
      </w:r>
    </w:p>
    <w:p w:rsidR="000A14D3" w:rsidRDefault="000A14D3" w:rsidP="000A14D3">
      <w:pPr>
        <w:pStyle w:val="ConsPlusTitle"/>
        <w:ind w:left="5103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0A14D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«Развитие дорожной сети,</w:t>
      </w:r>
    </w:p>
    <w:p w:rsidR="000A14D3" w:rsidRPr="000A14D3" w:rsidRDefault="000A14D3" w:rsidP="000A14D3">
      <w:pPr>
        <w:pStyle w:val="ConsPlusTitle"/>
        <w:ind w:left="5103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0A14D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повышение безопасности</w:t>
      </w:r>
    </w:p>
    <w:p w:rsidR="000A14D3" w:rsidRPr="000A14D3" w:rsidRDefault="000A14D3" w:rsidP="000A14D3">
      <w:pPr>
        <w:pStyle w:val="ConsPlusTitle"/>
        <w:ind w:left="5103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0A14D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дорожного движения</w:t>
      </w:r>
    </w:p>
    <w:p w:rsidR="000A14D3" w:rsidRPr="000A14D3" w:rsidRDefault="000A14D3" w:rsidP="000A14D3">
      <w:pPr>
        <w:pStyle w:val="ConsPlusTitle"/>
        <w:ind w:left="5103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0A14D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в муниципальном образовании</w:t>
      </w:r>
    </w:p>
    <w:p w:rsidR="000A14D3" w:rsidRDefault="000A14D3" w:rsidP="000A14D3">
      <w:pPr>
        <w:pStyle w:val="ConsPlusTitle"/>
        <w:ind w:left="5103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0A14D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«Коношский муниципальный район»</w:t>
      </w:r>
    </w:p>
    <w:p w:rsidR="000A14D3" w:rsidRPr="000A14D3" w:rsidRDefault="000A14D3" w:rsidP="000A14D3">
      <w:pPr>
        <w:pStyle w:val="ConsPlusTitle"/>
        <w:ind w:left="5103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0A14D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на 2020 год</w:t>
      </w:r>
    </w:p>
    <w:p w:rsidR="000A14D3" w:rsidRDefault="000A14D3" w:rsidP="000A14D3">
      <w:pPr>
        <w:pStyle w:val="ConsPlusTitle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</w:p>
    <w:p w:rsidR="000A14D3" w:rsidRPr="000A14D3" w:rsidRDefault="000A14D3" w:rsidP="000A14D3">
      <w:pPr>
        <w:pStyle w:val="ConsPlusTitle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</w:p>
    <w:p w:rsidR="000A14D3" w:rsidRPr="000A14D3" w:rsidRDefault="000A14D3" w:rsidP="000A14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A14D3">
        <w:rPr>
          <w:rFonts w:ascii="Times New Roman" w:hAnsi="Times New Roman" w:cs="Times New Roman"/>
          <w:b/>
          <w:color w:val="000000"/>
          <w:sz w:val="26"/>
          <w:szCs w:val="26"/>
        </w:rPr>
        <w:t>Р Е С У Р С Н О Е  О Б Е С П Е Ч Е Н И Е</w:t>
      </w:r>
    </w:p>
    <w:p w:rsidR="000A14D3" w:rsidRPr="000A14D3" w:rsidRDefault="000A14D3" w:rsidP="000A14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A14D3">
        <w:rPr>
          <w:rFonts w:ascii="Times New Roman" w:hAnsi="Times New Roman" w:cs="Times New Roman"/>
          <w:b/>
          <w:color w:val="000000"/>
          <w:sz w:val="26"/>
          <w:szCs w:val="26"/>
        </w:rPr>
        <w:t>реализации муниципальной программы</w:t>
      </w:r>
    </w:p>
    <w:p w:rsidR="000A14D3" w:rsidRPr="000A14D3" w:rsidRDefault="000A14D3" w:rsidP="000A14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A14D3">
        <w:rPr>
          <w:rFonts w:ascii="Times New Roman" w:hAnsi="Times New Roman" w:cs="Times New Roman"/>
          <w:b/>
          <w:sz w:val="26"/>
          <w:szCs w:val="26"/>
        </w:rPr>
        <w:t>«Развитие дорожной сети, повышение безопасности дорожного движения</w:t>
      </w:r>
    </w:p>
    <w:p w:rsidR="000A14D3" w:rsidRPr="000A14D3" w:rsidRDefault="000A14D3" w:rsidP="000A14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A14D3">
        <w:rPr>
          <w:rFonts w:ascii="Times New Roman" w:hAnsi="Times New Roman" w:cs="Times New Roman"/>
          <w:b/>
          <w:sz w:val="26"/>
          <w:szCs w:val="26"/>
        </w:rPr>
        <w:t>в муниципальном образовании «Коношский муниципальный район»</w:t>
      </w:r>
    </w:p>
    <w:p w:rsidR="000A14D3" w:rsidRPr="000A14D3" w:rsidRDefault="000A14D3" w:rsidP="000A14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A14D3">
        <w:rPr>
          <w:rFonts w:ascii="Times New Roman" w:hAnsi="Times New Roman" w:cs="Times New Roman"/>
          <w:b/>
          <w:sz w:val="26"/>
          <w:szCs w:val="26"/>
        </w:rPr>
        <w:t>на 2020 год»</w:t>
      </w:r>
    </w:p>
    <w:p w:rsidR="000A14D3" w:rsidRPr="000A14D3" w:rsidRDefault="000A14D3" w:rsidP="000A14D3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0A14D3">
        <w:rPr>
          <w:rFonts w:ascii="Times New Roman" w:hAnsi="Times New Roman" w:cs="Times New Roman"/>
          <w:color w:val="000000"/>
          <w:sz w:val="26"/>
          <w:szCs w:val="26"/>
        </w:rPr>
        <w:t>за счет всех источников финансирования</w:t>
      </w:r>
    </w:p>
    <w:p w:rsidR="000A14D3" w:rsidRPr="000A14D3" w:rsidRDefault="000A14D3" w:rsidP="000A14D3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8"/>
        <w:gridCol w:w="2635"/>
        <w:gridCol w:w="2464"/>
        <w:gridCol w:w="2383"/>
      </w:tblGrid>
      <w:tr w:rsidR="000A14D3" w:rsidRPr="000A14D3" w:rsidTr="00804C01">
        <w:trPr>
          <w:trHeight w:val="285"/>
        </w:trPr>
        <w:tc>
          <w:tcPr>
            <w:tcW w:w="2088" w:type="dxa"/>
            <w:vMerge w:val="restart"/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Статус</w:t>
            </w:r>
          </w:p>
        </w:tc>
        <w:tc>
          <w:tcPr>
            <w:tcW w:w="2640" w:type="dxa"/>
            <w:vMerge w:val="restart"/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2467" w:type="dxa"/>
            <w:vMerge w:val="restart"/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Оценка расходов, тыс. рублей</w:t>
            </w:r>
          </w:p>
        </w:tc>
      </w:tr>
      <w:tr w:rsidR="000A14D3" w:rsidRPr="000A14D3" w:rsidTr="00804C01">
        <w:trPr>
          <w:trHeight w:val="164"/>
        </w:trPr>
        <w:tc>
          <w:tcPr>
            <w:tcW w:w="2088" w:type="dxa"/>
            <w:vMerge/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640" w:type="dxa"/>
            <w:vMerge/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67" w:type="dxa"/>
            <w:vMerge/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92" w:type="dxa"/>
            <w:tcBorders>
              <w:top w:val="single" w:sz="4" w:space="0" w:color="auto"/>
            </w:tcBorders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2020 г.</w:t>
            </w:r>
          </w:p>
        </w:tc>
      </w:tr>
      <w:tr w:rsidR="000A14D3" w:rsidRPr="000A14D3" w:rsidTr="00804C01">
        <w:tc>
          <w:tcPr>
            <w:tcW w:w="2088" w:type="dxa"/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40" w:type="dxa"/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467" w:type="dxa"/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392" w:type="dxa"/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0A14D3" w:rsidRPr="000A14D3" w:rsidTr="00804C01">
        <w:trPr>
          <w:trHeight w:val="239"/>
        </w:trPr>
        <w:tc>
          <w:tcPr>
            <w:tcW w:w="2088" w:type="dxa"/>
            <w:vMerge w:val="restart"/>
          </w:tcPr>
          <w:p w:rsidR="000A14D3" w:rsidRPr="000A14D3" w:rsidRDefault="000A14D3" w:rsidP="000A14D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Муниципальная программа</w:t>
            </w:r>
          </w:p>
        </w:tc>
        <w:tc>
          <w:tcPr>
            <w:tcW w:w="2640" w:type="dxa"/>
            <w:vMerge w:val="restart"/>
          </w:tcPr>
          <w:p w:rsidR="000A14D3" w:rsidRPr="000A14D3" w:rsidRDefault="000A14D3" w:rsidP="000A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sz w:val="26"/>
                <w:szCs w:val="26"/>
              </w:rPr>
              <w:t>«Развитие дорожной сети, повышение безопасности дорожного движения</w:t>
            </w:r>
          </w:p>
          <w:p w:rsidR="000A14D3" w:rsidRPr="000A14D3" w:rsidRDefault="000A14D3" w:rsidP="000A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sz w:val="26"/>
                <w:szCs w:val="26"/>
              </w:rPr>
              <w:t>в муниципальном образовании</w:t>
            </w:r>
          </w:p>
          <w:p w:rsidR="000A14D3" w:rsidRPr="000A14D3" w:rsidRDefault="000A14D3" w:rsidP="000A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sz w:val="26"/>
                <w:szCs w:val="26"/>
              </w:rPr>
              <w:t>«Коношский муниципальный район» на 2020 год»</w:t>
            </w:r>
          </w:p>
        </w:tc>
        <w:tc>
          <w:tcPr>
            <w:tcW w:w="2467" w:type="dxa"/>
            <w:tcBorders>
              <w:bottom w:val="single" w:sz="4" w:space="0" w:color="auto"/>
            </w:tcBorders>
          </w:tcPr>
          <w:p w:rsidR="000A14D3" w:rsidRPr="000A14D3" w:rsidRDefault="000A14D3" w:rsidP="000A14D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Всего, в том числе: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20 244,0</w:t>
            </w:r>
          </w:p>
        </w:tc>
      </w:tr>
      <w:tr w:rsidR="000A14D3" w:rsidRPr="000A14D3" w:rsidTr="00804C01">
        <w:trPr>
          <w:trHeight w:val="292"/>
        </w:trPr>
        <w:tc>
          <w:tcPr>
            <w:tcW w:w="2088" w:type="dxa"/>
            <w:vMerge/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640" w:type="dxa"/>
            <w:vMerge/>
          </w:tcPr>
          <w:p w:rsidR="000A14D3" w:rsidRPr="000A14D3" w:rsidRDefault="000A14D3" w:rsidP="000A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7" w:type="dxa"/>
            <w:tcBorders>
              <w:top w:val="single" w:sz="4" w:space="0" w:color="auto"/>
              <w:bottom w:val="single" w:sz="4" w:space="0" w:color="auto"/>
            </w:tcBorders>
          </w:tcPr>
          <w:p w:rsidR="000A14D3" w:rsidRPr="000A14D3" w:rsidRDefault="000A14D3" w:rsidP="000A14D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районный бюджет (средства дорожного фонда)</w:t>
            </w:r>
          </w:p>
        </w:tc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15 966,0</w:t>
            </w:r>
          </w:p>
        </w:tc>
      </w:tr>
      <w:tr w:rsidR="000A14D3" w:rsidRPr="000A14D3" w:rsidTr="00804C01">
        <w:trPr>
          <w:trHeight w:val="140"/>
        </w:trPr>
        <w:tc>
          <w:tcPr>
            <w:tcW w:w="2088" w:type="dxa"/>
            <w:vMerge/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640" w:type="dxa"/>
            <w:vMerge/>
          </w:tcPr>
          <w:p w:rsidR="000A14D3" w:rsidRPr="000A14D3" w:rsidRDefault="000A14D3" w:rsidP="000A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7" w:type="dxa"/>
            <w:tcBorders>
              <w:top w:val="single" w:sz="4" w:space="0" w:color="auto"/>
              <w:bottom w:val="single" w:sz="4" w:space="0" w:color="auto"/>
            </w:tcBorders>
          </w:tcPr>
          <w:p w:rsidR="000A14D3" w:rsidRPr="000A14D3" w:rsidRDefault="000A14D3" w:rsidP="000A14D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областной бюджет</w:t>
            </w:r>
          </w:p>
        </w:tc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4 278,0</w:t>
            </w:r>
          </w:p>
        </w:tc>
      </w:tr>
      <w:tr w:rsidR="000A14D3" w:rsidRPr="000A14D3" w:rsidTr="00804C01">
        <w:trPr>
          <w:trHeight w:val="357"/>
        </w:trPr>
        <w:tc>
          <w:tcPr>
            <w:tcW w:w="2088" w:type="dxa"/>
            <w:vMerge/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640" w:type="dxa"/>
            <w:vMerge/>
          </w:tcPr>
          <w:p w:rsidR="000A14D3" w:rsidRPr="000A14D3" w:rsidRDefault="000A14D3" w:rsidP="000A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7" w:type="dxa"/>
            <w:tcBorders>
              <w:top w:val="single" w:sz="4" w:space="0" w:color="auto"/>
              <w:bottom w:val="single" w:sz="4" w:space="0" w:color="auto"/>
            </w:tcBorders>
          </w:tcPr>
          <w:p w:rsidR="000A14D3" w:rsidRPr="000A14D3" w:rsidRDefault="000A14D3" w:rsidP="000A14D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0A14D3" w:rsidRPr="000A14D3" w:rsidTr="00804C01">
        <w:trPr>
          <w:trHeight w:val="231"/>
        </w:trPr>
        <w:tc>
          <w:tcPr>
            <w:tcW w:w="2088" w:type="dxa"/>
            <w:vMerge/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640" w:type="dxa"/>
            <w:vMerge/>
          </w:tcPr>
          <w:p w:rsidR="000A14D3" w:rsidRPr="000A14D3" w:rsidRDefault="000A14D3" w:rsidP="000A1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7" w:type="dxa"/>
            <w:tcBorders>
              <w:top w:val="single" w:sz="4" w:space="0" w:color="auto"/>
            </w:tcBorders>
          </w:tcPr>
          <w:p w:rsidR="000A14D3" w:rsidRPr="000A14D3" w:rsidRDefault="000A14D3" w:rsidP="000A14D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внебюджетные средства</w:t>
            </w:r>
          </w:p>
        </w:tc>
        <w:tc>
          <w:tcPr>
            <w:tcW w:w="2392" w:type="dxa"/>
            <w:tcBorders>
              <w:top w:val="single" w:sz="4" w:space="0" w:color="auto"/>
            </w:tcBorders>
          </w:tcPr>
          <w:p w:rsidR="000A14D3" w:rsidRPr="000A14D3" w:rsidRDefault="000A14D3" w:rsidP="000A14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14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</w:tbl>
    <w:p w:rsidR="000A14D3" w:rsidRPr="000A14D3" w:rsidRDefault="000A14D3" w:rsidP="000A14D3">
      <w:pPr>
        <w:spacing w:after="0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0A14D3" w:rsidRPr="000A14D3" w:rsidRDefault="000A14D3" w:rsidP="000A14D3">
      <w:pPr>
        <w:spacing w:after="0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0A14D3" w:rsidRPr="00500AFC" w:rsidRDefault="000A14D3" w:rsidP="000A14D3">
      <w:pPr>
        <w:spacing w:after="0"/>
        <w:contextualSpacing/>
        <w:jc w:val="center"/>
        <w:rPr>
          <w:rFonts w:ascii="Times New Roman" w:hAnsi="Times New Roman"/>
          <w:color w:val="000000"/>
          <w:sz w:val="26"/>
          <w:szCs w:val="26"/>
        </w:rPr>
      </w:pPr>
      <w:r w:rsidRPr="00500AFC">
        <w:rPr>
          <w:rFonts w:ascii="Times New Roman" w:hAnsi="Times New Roman"/>
          <w:color w:val="000000"/>
          <w:sz w:val="26"/>
          <w:szCs w:val="26"/>
        </w:rPr>
        <w:t>___________________</w:t>
      </w:r>
      <w:r>
        <w:rPr>
          <w:rFonts w:ascii="Times New Roman" w:hAnsi="Times New Roman"/>
          <w:color w:val="000000"/>
          <w:sz w:val="26"/>
          <w:szCs w:val="26"/>
        </w:rPr>
        <w:t>_</w:t>
      </w:r>
    </w:p>
    <w:p w:rsidR="000A14D3" w:rsidRDefault="000A14D3" w:rsidP="000A14D3">
      <w:pPr>
        <w:tabs>
          <w:tab w:val="left" w:pos="7005"/>
        </w:tabs>
        <w:spacing w:after="0"/>
        <w:jc w:val="center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tabs>
          <w:tab w:val="left" w:pos="7005"/>
        </w:tabs>
        <w:spacing w:after="0"/>
        <w:jc w:val="center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tabs>
          <w:tab w:val="left" w:pos="7005"/>
        </w:tabs>
        <w:spacing w:after="0"/>
        <w:jc w:val="center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tabs>
          <w:tab w:val="left" w:pos="7005"/>
        </w:tabs>
        <w:spacing w:after="0"/>
        <w:jc w:val="center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tabs>
          <w:tab w:val="left" w:pos="7005"/>
        </w:tabs>
        <w:spacing w:after="0"/>
        <w:jc w:val="center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tabs>
          <w:tab w:val="left" w:pos="7005"/>
        </w:tabs>
        <w:spacing w:after="0"/>
        <w:jc w:val="center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tabs>
          <w:tab w:val="left" w:pos="7005"/>
        </w:tabs>
        <w:spacing w:after="0"/>
        <w:jc w:val="center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tabs>
          <w:tab w:val="left" w:pos="7005"/>
        </w:tabs>
        <w:spacing w:after="0"/>
        <w:jc w:val="center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tabs>
          <w:tab w:val="left" w:pos="7005"/>
        </w:tabs>
        <w:spacing w:after="0"/>
        <w:jc w:val="center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tabs>
          <w:tab w:val="left" w:pos="7005"/>
        </w:tabs>
        <w:spacing w:after="0"/>
        <w:jc w:val="center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tabs>
          <w:tab w:val="left" w:pos="7005"/>
        </w:tabs>
        <w:spacing w:after="0"/>
        <w:jc w:val="center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tabs>
          <w:tab w:val="left" w:pos="7005"/>
        </w:tabs>
        <w:spacing w:after="0"/>
        <w:jc w:val="center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tabs>
          <w:tab w:val="left" w:pos="7005"/>
        </w:tabs>
        <w:spacing w:after="0"/>
        <w:jc w:val="center"/>
        <w:rPr>
          <w:rFonts w:ascii="Times New Roman" w:hAnsi="Times New Roman"/>
          <w:sz w:val="26"/>
          <w:szCs w:val="26"/>
        </w:rPr>
      </w:pPr>
    </w:p>
    <w:p w:rsidR="000A14D3" w:rsidRPr="000A14D3" w:rsidRDefault="000A14D3" w:rsidP="000A14D3">
      <w:pPr>
        <w:pStyle w:val="ConsPlusTitle"/>
        <w:ind w:left="5103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0A14D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lastRenderedPageBreak/>
        <w:t>ПРИЛОЖЕНИЕ № 1</w:t>
      </w:r>
    </w:p>
    <w:p w:rsidR="000A14D3" w:rsidRPr="000A14D3" w:rsidRDefault="000A14D3" w:rsidP="000A14D3">
      <w:pPr>
        <w:pStyle w:val="ConsPlusTitle"/>
        <w:ind w:left="5103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0A14D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к муниципальной программе</w:t>
      </w:r>
    </w:p>
    <w:p w:rsidR="000A14D3" w:rsidRPr="000A14D3" w:rsidRDefault="000A14D3" w:rsidP="000A14D3">
      <w:pPr>
        <w:pStyle w:val="ConsPlusTitle"/>
        <w:ind w:left="5103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0A14D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«Развитие дорожной сети,</w:t>
      </w:r>
    </w:p>
    <w:p w:rsidR="000A14D3" w:rsidRDefault="000A14D3" w:rsidP="000A14D3">
      <w:pPr>
        <w:pStyle w:val="ConsPlusTitle"/>
        <w:ind w:left="5103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0A14D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повышение безопасности </w:t>
      </w:r>
    </w:p>
    <w:p w:rsidR="000A14D3" w:rsidRPr="000A14D3" w:rsidRDefault="000A14D3" w:rsidP="000A14D3">
      <w:pPr>
        <w:pStyle w:val="ConsPlusTitle"/>
        <w:ind w:left="5103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0A14D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дорожного движения</w:t>
      </w:r>
    </w:p>
    <w:p w:rsidR="000A14D3" w:rsidRPr="000A14D3" w:rsidRDefault="000A14D3" w:rsidP="000A14D3">
      <w:pPr>
        <w:pStyle w:val="ConsPlusTitle"/>
        <w:ind w:left="5103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0A14D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в муниципальном образовании</w:t>
      </w:r>
    </w:p>
    <w:p w:rsidR="000A14D3" w:rsidRDefault="000A14D3" w:rsidP="000A14D3">
      <w:pPr>
        <w:pStyle w:val="ConsPlusTitle"/>
        <w:ind w:left="5103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0A14D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«Коношский муниципальный район» </w:t>
      </w:r>
    </w:p>
    <w:p w:rsidR="000A14D3" w:rsidRPr="000A14D3" w:rsidRDefault="000A14D3" w:rsidP="000A14D3">
      <w:pPr>
        <w:pStyle w:val="ConsPlusTitle"/>
        <w:ind w:left="5103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0A14D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на 2020 год»</w:t>
      </w:r>
    </w:p>
    <w:p w:rsidR="000A14D3" w:rsidRPr="000A14D3" w:rsidRDefault="000A14D3" w:rsidP="000A14D3">
      <w:pPr>
        <w:spacing w:after="0"/>
        <w:ind w:left="5103"/>
        <w:contextualSpacing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0A14D3" w:rsidRPr="00153945" w:rsidRDefault="000A14D3" w:rsidP="000A14D3">
      <w:pPr>
        <w:spacing w:after="0"/>
        <w:contextualSpacing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0A14D3" w:rsidRPr="00153945" w:rsidRDefault="000A14D3" w:rsidP="000A14D3">
      <w:pPr>
        <w:spacing w:after="0"/>
        <w:contextualSpacing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0A14D3" w:rsidRPr="00500AFC" w:rsidRDefault="000A14D3" w:rsidP="000A14D3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00AFC">
        <w:rPr>
          <w:rFonts w:ascii="Times New Roman" w:hAnsi="Times New Roman"/>
          <w:b/>
          <w:color w:val="000000"/>
          <w:sz w:val="26"/>
          <w:szCs w:val="26"/>
        </w:rPr>
        <w:t>М Е Т О Д И К А</w:t>
      </w:r>
    </w:p>
    <w:p w:rsidR="00CC590C" w:rsidRDefault="000A14D3" w:rsidP="00CC59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6"/>
          <w:szCs w:val="26"/>
        </w:rPr>
      </w:pPr>
      <w:r w:rsidRPr="00500AFC">
        <w:rPr>
          <w:rFonts w:ascii="Times New Roman" w:hAnsi="Times New Roman"/>
          <w:b/>
          <w:color w:val="000000"/>
          <w:sz w:val="26"/>
          <w:szCs w:val="26"/>
        </w:rPr>
        <w:t xml:space="preserve">расчета целевых показателей эффективности муниципальной программы </w:t>
      </w:r>
    </w:p>
    <w:p w:rsidR="00CC590C" w:rsidRDefault="000A14D3" w:rsidP="00CC59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500AFC">
        <w:rPr>
          <w:rFonts w:ascii="Times New Roman" w:hAnsi="Times New Roman"/>
          <w:b/>
          <w:sz w:val="26"/>
          <w:szCs w:val="26"/>
        </w:rPr>
        <w:t>«Развитие дорожной сети, повышение безопасности дорожного движения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CC590C" w:rsidRDefault="000A14D3" w:rsidP="00CC59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500AFC">
        <w:rPr>
          <w:rFonts w:ascii="Times New Roman" w:hAnsi="Times New Roman"/>
          <w:b/>
          <w:sz w:val="26"/>
          <w:szCs w:val="26"/>
        </w:rPr>
        <w:t>в муниципальном образовании «Коношский муниципальный район»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0A14D3" w:rsidRPr="00500AFC" w:rsidRDefault="000A14D3" w:rsidP="00CC59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 год»</w:t>
      </w:r>
    </w:p>
    <w:p w:rsidR="000A14D3" w:rsidRPr="00500AFC" w:rsidRDefault="000A14D3" w:rsidP="000A14D3">
      <w:pPr>
        <w:spacing w:after="0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11"/>
        <w:gridCol w:w="3012"/>
        <w:gridCol w:w="3013"/>
      </w:tblGrid>
      <w:tr w:rsidR="000A14D3" w:rsidRPr="00500AFC" w:rsidTr="00804C01">
        <w:tc>
          <w:tcPr>
            <w:tcW w:w="3189" w:type="dxa"/>
          </w:tcPr>
          <w:p w:rsidR="000A14D3" w:rsidRPr="000A14D3" w:rsidRDefault="000A14D3" w:rsidP="00804C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0A14D3">
              <w:rPr>
                <w:rFonts w:ascii="Times New Roman" w:hAnsi="Times New Roman"/>
                <w:sz w:val="26"/>
                <w:szCs w:val="26"/>
              </w:rPr>
              <w:t>Показатель,</w:t>
            </w:r>
          </w:p>
          <w:p w:rsidR="000A14D3" w:rsidRPr="000A14D3" w:rsidRDefault="000A14D3" w:rsidP="00804C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0A14D3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190" w:type="dxa"/>
          </w:tcPr>
          <w:p w:rsidR="000A14D3" w:rsidRPr="000A14D3" w:rsidRDefault="000A14D3" w:rsidP="00804C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0A14D3">
              <w:rPr>
                <w:rFonts w:ascii="Times New Roman" w:hAnsi="Times New Roman"/>
                <w:sz w:val="26"/>
                <w:szCs w:val="26"/>
              </w:rPr>
              <w:t>Порядок расчета</w:t>
            </w:r>
          </w:p>
        </w:tc>
        <w:tc>
          <w:tcPr>
            <w:tcW w:w="3191" w:type="dxa"/>
          </w:tcPr>
          <w:p w:rsidR="000A14D3" w:rsidRPr="000A14D3" w:rsidRDefault="000A14D3" w:rsidP="00804C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0A14D3">
              <w:rPr>
                <w:rFonts w:ascii="Times New Roman" w:hAnsi="Times New Roman"/>
                <w:sz w:val="26"/>
                <w:szCs w:val="26"/>
              </w:rPr>
              <w:t>Источник информации</w:t>
            </w:r>
          </w:p>
        </w:tc>
      </w:tr>
      <w:tr w:rsidR="000A14D3" w:rsidRPr="00500AFC" w:rsidTr="00804C01">
        <w:tc>
          <w:tcPr>
            <w:tcW w:w="3189" w:type="dxa"/>
          </w:tcPr>
          <w:p w:rsidR="000A14D3" w:rsidRPr="000A14D3" w:rsidRDefault="000A14D3" w:rsidP="00804C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0A14D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190" w:type="dxa"/>
          </w:tcPr>
          <w:p w:rsidR="000A14D3" w:rsidRPr="000A14D3" w:rsidRDefault="000A14D3" w:rsidP="00804C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0A14D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191" w:type="dxa"/>
          </w:tcPr>
          <w:p w:rsidR="000A14D3" w:rsidRPr="000A14D3" w:rsidRDefault="000A14D3" w:rsidP="00804C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0A14D3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0A14D3" w:rsidRPr="00500AFC" w:rsidTr="00804C01">
        <w:tc>
          <w:tcPr>
            <w:tcW w:w="3189" w:type="dxa"/>
          </w:tcPr>
          <w:p w:rsidR="000A14D3" w:rsidRPr="000A14D3" w:rsidRDefault="000A14D3" w:rsidP="00804C01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0A14D3">
              <w:rPr>
                <w:rFonts w:ascii="Times New Roman" w:hAnsi="Times New Roman"/>
                <w:sz w:val="26"/>
                <w:szCs w:val="26"/>
              </w:rPr>
              <w:t>Улучшение качества дорог местного значения</w:t>
            </w:r>
          </w:p>
          <w:p w:rsidR="000A14D3" w:rsidRPr="000A14D3" w:rsidRDefault="000A14D3" w:rsidP="000A14D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(</w:t>
            </w:r>
            <w:r w:rsidRPr="000A14D3">
              <w:rPr>
                <w:rFonts w:ascii="Times New Roman" w:hAnsi="Times New Roman"/>
                <w:color w:val="000000"/>
                <w:sz w:val="26"/>
                <w:szCs w:val="26"/>
              </w:rPr>
              <w:t>протяженность автомобильных дорог,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отремонтированных в 2019 году </w:t>
            </w:r>
            <w:r w:rsidRPr="000A14D3">
              <w:rPr>
                <w:rFonts w:ascii="Times New Roman" w:hAnsi="Times New Roman"/>
                <w:color w:val="000000"/>
                <w:sz w:val="26"/>
                <w:szCs w:val="26"/>
              </w:rPr>
              <w:t>(базовое значение показателя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) –</w:t>
            </w:r>
            <w:r w:rsidRPr="000A14D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17 км</w:t>
            </w:r>
          </w:p>
        </w:tc>
        <w:tc>
          <w:tcPr>
            <w:tcW w:w="3190" w:type="dxa"/>
          </w:tcPr>
          <w:p w:rsidR="000A14D3" w:rsidRPr="000A14D3" w:rsidRDefault="000A14D3" w:rsidP="00804C01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0A14D3">
              <w:rPr>
                <w:rFonts w:ascii="Times New Roman" w:hAnsi="Times New Roman"/>
                <w:sz w:val="26"/>
                <w:szCs w:val="26"/>
              </w:rPr>
              <w:t>Ежегодное увеличение отремонтированных дорог на 5 % к базовому показателю</w:t>
            </w:r>
          </w:p>
        </w:tc>
        <w:tc>
          <w:tcPr>
            <w:tcW w:w="3191" w:type="dxa"/>
          </w:tcPr>
          <w:p w:rsidR="000A14D3" w:rsidRPr="000A14D3" w:rsidRDefault="000A14D3" w:rsidP="00804C01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0A14D3">
              <w:rPr>
                <w:rFonts w:ascii="Times New Roman" w:hAnsi="Times New Roman"/>
                <w:sz w:val="26"/>
                <w:szCs w:val="26"/>
              </w:rPr>
              <w:t>% отремонтированных дорог за 2020 год</w:t>
            </w:r>
          </w:p>
        </w:tc>
      </w:tr>
    </w:tbl>
    <w:p w:rsidR="000A14D3" w:rsidRDefault="000A14D3" w:rsidP="000A14D3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––––––––––––––––––––––––––––</w:t>
      </w:r>
    </w:p>
    <w:p w:rsidR="000A14D3" w:rsidRDefault="000A14D3" w:rsidP="000A14D3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0A14D3" w:rsidRDefault="000A14D3" w:rsidP="000A14D3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6"/>
          <w:szCs w:val="26"/>
        </w:rPr>
      </w:pPr>
    </w:p>
    <w:sectPr w:rsidR="000A14D3" w:rsidSect="00595EA7">
      <w:headerReference w:type="even" r:id="rId6"/>
      <w:pgSz w:w="11906" w:h="16838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ABF" w:rsidRDefault="009C5ABF" w:rsidP="000A14D3">
      <w:pPr>
        <w:spacing w:after="0" w:line="240" w:lineRule="auto"/>
      </w:pPr>
      <w:r>
        <w:separator/>
      </w:r>
    </w:p>
  </w:endnote>
  <w:endnote w:type="continuationSeparator" w:id="1">
    <w:p w:rsidR="009C5ABF" w:rsidRDefault="009C5ABF" w:rsidP="000A1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ABF" w:rsidRDefault="009C5ABF" w:rsidP="000A14D3">
      <w:pPr>
        <w:spacing w:after="0" w:line="240" w:lineRule="auto"/>
      </w:pPr>
      <w:r>
        <w:separator/>
      </w:r>
    </w:p>
  </w:footnote>
  <w:footnote w:type="continuationSeparator" w:id="1">
    <w:p w:rsidR="009C5ABF" w:rsidRDefault="009C5ABF" w:rsidP="000A1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5F" w:rsidRDefault="00CB0788" w:rsidP="00CF436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632C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A725F" w:rsidRDefault="009C5AB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14D3"/>
    <w:rsid w:val="000A14D3"/>
    <w:rsid w:val="004632CA"/>
    <w:rsid w:val="009C5ABF"/>
    <w:rsid w:val="00CB0788"/>
    <w:rsid w:val="00CC5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7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A14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header"/>
    <w:basedOn w:val="a"/>
    <w:link w:val="a4"/>
    <w:uiPriority w:val="99"/>
    <w:semiHidden/>
    <w:unhideWhenUsed/>
    <w:rsid w:val="000A14D3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0A14D3"/>
    <w:rPr>
      <w:rFonts w:ascii="Calibri" w:eastAsia="Calibri" w:hAnsi="Calibri" w:cs="Times New Roman"/>
      <w:lang w:eastAsia="en-US"/>
    </w:rPr>
  </w:style>
  <w:style w:type="paragraph" w:styleId="a5">
    <w:name w:val="No Spacing"/>
    <w:link w:val="a6"/>
    <w:uiPriority w:val="1"/>
    <w:qFormat/>
    <w:rsid w:val="000A14D3"/>
    <w:p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styleId="a7">
    <w:name w:val="page number"/>
    <w:basedOn w:val="a0"/>
    <w:rsid w:val="000A14D3"/>
  </w:style>
  <w:style w:type="character" w:customStyle="1" w:styleId="a6">
    <w:name w:val="Без интервала Знак"/>
    <w:link w:val="a5"/>
    <w:uiPriority w:val="1"/>
    <w:rsid w:val="000A14D3"/>
    <w:rPr>
      <w:rFonts w:ascii="Calibri" w:eastAsia="Calibri" w:hAnsi="Calibri" w:cs="Times New Roman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0A1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A1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1436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2019-10-28T06:38:00Z</cp:lastPrinted>
  <dcterms:created xsi:type="dcterms:W3CDTF">2019-10-25T10:31:00Z</dcterms:created>
  <dcterms:modified xsi:type="dcterms:W3CDTF">2019-10-28T06:38:00Z</dcterms:modified>
</cp:coreProperties>
</file>