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2" w:rsidRPr="000458B3" w:rsidRDefault="005C6B52" w:rsidP="000458B3">
      <w:pPr>
        <w:pStyle w:val="21"/>
        <w:ind w:left="5387" w:firstLine="0"/>
        <w:rPr>
          <w:rFonts w:ascii="Times New Roman" w:hAnsi="Times New Roman"/>
          <w:b w:val="0"/>
          <w:bCs w:val="0"/>
          <w:szCs w:val="24"/>
        </w:rPr>
      </w:pPr>
      <w:r w:rsidRPr="000458B3">
        <w:rPr>
          <w:rFonts w:ascii="Times New Roman" w:hAnsi="Times New Roman"/>
          <w:b w:val="0"/>
          <w:bCs w:val="0"/>
          <w:szCs w:val="24"/>
        </w:rPr>
        <w:t>ПРИЛОЖЕНИЕ № 1</w:t>
      </w:r>
    </w:p>
    <w:p w:rsidR="005C6B52" w:rsidRPr="000458B3" w:rsidRDefault="005C6B52" w:rsidP="000458B3">
      <w:pPr>
        <w:pStyle w:val="21"/>
        <w:ind w:left="5387" w:firstLine="0"/>
        <w:rPr>
          <w:rFonts w:ascii="Times New Roman" w:hAnsi="Times New Roman"/>
          <w:b w:val="0"/>
          <w:bCs w:val="0"/>
          <w:szCs w:val="24"/>
        </w:rPr>
      </w:pPr>
      <w:r w:rsidRPr="000458B3">
        <w:rPr>
          <w:rFonts w:ascii="Times New Roman" w:hAnsi="Times New Roman"/>
          <w:b w:val="0"/>
          <w:bCs w:val="0"/>
          <w:szCs w:val="24"/>
        </w:rPr>
        <w:t>к муниципальной программе</w:t>
      </w:r>
    </w:p>
    <w:p w:rsidR="000458B3" w:rsidRPr="000458B3" w:rsidRDefault="000458B3" w:rsidP="000458B3">
      <w:pPr>
        <w:pStyle w:val="21"/>
        <w:ind w:left="5387" w:firstLine="0"/>
        <w:rPr>
          <w:rFonts w:ascii="Times New Roman" w:hAnsi="Times New Roman"/>
          <w:b w:val="0"/>
          <w:bCs w:val="0"/>
          <w:szCs w:val="24"/>
        </w:rPr>
      </w:pPr>
      <w:r w:rsidRPr="000458B3">
        <w:rPr>
          <w:rFonts w:ascii="Times New Roman" w:hAnsi="Times New Roman"/>
          <w:b w:val="0"/>
          <w:bCs w:val="0"/>
          <w:szCs w:val="24"/>
        </w:rPr>
        <w:t>«Предоставление земельных участков</w:t>
      </w:r>
    </w:p>
    <w:p w:rsidR="000458B3" w:rsidRPr="000458B3" w:rsidRDefault="000458B3" w:rsidP="000458B3">
      <w:pPr>
        <w:pStyle w:val="21"/>
        <w:ind w:left="5387" w:firstLine="0"/>
        <w:rPr>
          <w:rFonts w:ascii="Times New Roman" w:hAnsi="Times New Roman"/>
          <w:b w:val="0"/>
          <w:bCs w:val="0"/>
          <w:szCs w:val="24"/>
        </w:rPr>
      </w:pPr>
      <w:r w:rsidRPr="000458B3">
        <w:rPr>
          <w:rFonts w:ascii="Times New Roman" w:hAnsi="Times New Roman"/>
          <w:b w:val="0"/>
          <w:bCs w:val="0"/>
          <w:szCs w:val="24"/>
        </w:rPr>
        <w:t>многодетным гражданам</w:t>
      </w:r>
    </w:p>
    <w:p w:rsidR="000458B3" w:rsidRPr="000458B3" w:rsidRDefault="000458B3" w:rsidP="000458B3">
      <w:pPr>
        <w:pStyle w:val="21"/>
        <w:ind w:left="5387" w:firstLine="0"/>
        <w:rPr>
          <w:rFonts w:ascii="Times New Roman" w:hAnsi="Times New Roman"/>
          <w:b w:val="0"/>
          <w:bCs w:val="0"/>
          <w:szCs w:val="24"/>
        </w:rPr>
      </w:pPr>
      <w:r w:rsidRPr="000458B3">
        <w:rPr>
          <w:rFonts w:ascii="Times New Roman" w:hAnsi="Times New Roman"/>
          <w:b w:val="0"/>
          <w:bCs w:val="0"/>
          <w:szCs w:val="24"/>
        </w:rPr>
        <w:t>на территории Коношского района»</w:t>
      </w:r>
    </w:p>
    <w:p w:rsidR="005C6B52" w:rsidRPr="000458B3" w:rsidRDefault="005C6B52" w:rsidP="000458B3">
      <w:pPr>
        <w:pStyle w:val="21"/>
        <w:ind w:left="5387" w:firstLine="0"/>
        <w:rPr>
          <w:rFonts w:ascii="Times New Roman" w:hAnsi="Times New Roman"/>
          <w:b w:val="0"/>
          <w:bCs w:val="0"/>
          <w:szCs w:val="24"/>
        </w:rPr>
      </w:pPr>
    </w:p>
    <w:p w:rsidR="005C6B52" w:rsidRPr="000458B3" w:rsidRDefault="005C6B52" w:rsidP="000458B3">
      <w:pPr>
        <w:pStyle w:val="21"/>
        <w:ind w:left="5387" w:firstLine="0"/>
        <w:rPr>
          <w:rFonts w:ascii="Times New Roman" w:hAnsi="Times New Roman"/>
          <w:b w:val="0"/>
          <w:bCs w:val="0"/>
          <w:szCs w:val="24"/>
        </w:rPr>
      </w:pPr>
    </w:p>
    <w:p w:rsidR="007351D0" w:rsidRPr="000458B3" w:rsidRDefault="007351D0" w:rsidP="000458B3">
      <w:pPr>
        <w:pStyle w:val="21"/>
        <w:ind w:left="5387" w:firstLine="0"/>
        <w:rPr>
          <w:rFonts w:ascii="Times New Roman" w:hAnsi="Times New Roman"/>
          <w:b w:val="0"/>
          <w:bCs w:val="0"/>
          <w:szCs w:val="24"/>
        </w:rPr>
      </w:pPr>
    </w:p>
    <w:p w:rsidR="005C6B52" w:rsidRPr="007351D0" w:rsidRDefault="005C6B52" w:rsidP="007351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51D0">
        <w:rPr>
          <w:rFonts w:ascii="Times New Roman" w:hAnsi="Times New Roman" w:cs="Times New Roman"/>
          <w:b/>
          <w:bCs/>
          <w:sz w:val="24"/>
          <w:szCs w:val="24"/>
        </w:rPr>
        <w:t>М Е Т О Д И К А</w:t>
      </w:r>
    </w:p>
    <w:p w:rsidR="005C6B52" w:rsidRPr="007351D0" w:rsidRDefault="005C6B52" w:rsidP="007351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51D0">
        <w:rPr>
          <w:rFonts w:ascii="Times New Roman" w:hAnsi="Times New Roman" w:cs="Times New Roman"/>
          <w:b/>
          <w:bCs/>
          <w:sz w:val="24"/>
          <w:szCs w:val="24"/>
        </w:rPr>
        <w:t>расчета целевых показателей эффективности муниципальной программы</w:t>
      </w:r>
    </w:p>
    <w:p w:rsidR="005C6B52" w:rsidRPr="007351D0" w:rsidRDefault="005C6B52" w:rsidP="007351D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51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«Предоставление земельных участков многодетным гражданам </w:t>
      </w:r>
    </w:p>
    <w:p w:rsidR="005C6B52" w:rsidRDefault="005C6B52" w:rsidP="007351D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51D0">
        <w:rPr>
          <w:rFonts w:ascii="Times New Roman" w:hAnsi="Times New Roman" w:cs="Times New Roman"/>
          <w:b/>
          <w:color w:val="000000"/>
          <w:sz w:val="24"/>
          <w:szCs w:val="24"/>
        </w:rPr>
        <w:t>на территории Коношского района в 20</w:t>
      </w:r>
      <w:r w:rsidR="003B7EC2">
        <w:rPr>
          <w:rFonts w:ascii="Times New Roman" w:hAnsi="Times New Roman" w:cs="Times New Roman"/>
          <w:b/>
          <w:color w:val="000000"/>
          <w:sz w:val="24"/>
          <w:szCs w:val="24"/>
        </w:rPr>
        <w:t>20</w:t>
      </w:r>
      <w:r w:rsidRPr="007351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году»</w:t>
      </w:r>
    </w:p>
    <w:p w:rsidR="001C058B" w:rsidRPr="007351D0" w:rsidRDefault="001C058B" w:rsidP="007351D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C058B" w:rsidRDefault="001C058B" w:rsidP="001C0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1D0">
        <w:rPr>
          <w:rFonts w:ascii="Times New Roman" w:hAnsi="Times New Roman" w:cs="Times New Roman"/>
          <w:sz w:val="24"/>
          <w:szCs w:val="24"/>
        </w:rPr>
        <w:t>Эффективность муниципальной программы оценивается путем сопоставления плановых и фактических значений показателей, результатов, объемов рас</w:t>
      </w:r>
      <w:bookmarkStart w:id="0" w:name="_GoBack"/>
      <w:bookmarkEnd w:id="0"/>
      <w:r w:rsidRPr="007351D0">
        <w:rPr>
          <w:rFonts w:ascii="Times New Roman" w:hAnsi="Times New Roman" w:cs="Times New Roman"/>
          <w:sz w:val="24"/>
          <w:szCs w:val="24"/>
        </w:rPr>
        <w:t>ходов с учетом реализовавшихся рисков и изменения условий в сфере управления имуществом.</w:t>
      </w:r>
    </w:p>
    <w:p w:rsidR="001C058B" w:rsidRPr="007351D0" w:rsidRDefault="001C058B" w:rsidP="001C0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08"/>
        <w:gridCol w:w="3112"/>
        <w:gridCol w:w="3260"/>
      </w:tblGrid>
      <w:tr w:rsidR="0051294E" w:rsidRPr="00893AA1" w:rsidTr="0051294E">
        <w:tc>
          <w:tcPr>
            <w:tcW w:w="2808" w:type="dxa"/>
          </w:tcPr>
          <w:p w:rsidR="0051294E" w:rsidRPr="00893AA1" w:rsidRDefault="0051294E" w:rsidP="00356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3A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Показатель, единица измерения</w:t>
            </w:r>
          </w:p>
        </w:tc>
        <w:tc>
          <w:tcPr>
            <w:tcW w:w="3112" w:type="dxa"/>
          </w:tcPr>
          <w:p w:rsidR="0051294E" w:rsidRPr="00893AA1" w:rsidRDefault="0051294E" w:rsidP="00356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3A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 расчета</w:t>
            </w:r>
          </w:p>
        </w:tc>
        <w:tc>
          <w:tcPr>
            <w:tcW w:w="3260" w:type="dxa"/>
          </w:tcPr>
          <w:p w:rsidR="0051294E" w:rsidRPr="00893AA1" w:rsidRDefault="0051294E" w:rsidP="00356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3A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Источники информации</w:t>
            </w:r>
          </w:p>
        </w:tc>
      </w:tr>
      <w:tr w:rsidR="0051294E" w:rsidRPr="00893AA1" w:rsidTr="0051294E">
        <w:tc>
          <w:tcPr>
            <w:tcW w:w="2808" w:type="dxa"/>
          </w:tcPr>
          <w:p w:rsidR="0051294E" w:rsidRPr="0088068C" w:rsidRDefault="0051294E" w:rsidP="001C05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земельных участков, на которые выполнены кадастровые работы</w:t>
            </w: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 xml:space="preserve"> с целью образования земельных участков для последующего предоставления многодетным гражданам</w:t>
            </w:r>
          </w:p>
        </w:tc>
        <w:tc>
          <w:tcPr>
            <w:tcW w:w="3112" w:type="dxa"/>
          </w:tcPr>
          <w:p w:rsidR="0051294E" w:rsidRDefault="0051294E" w:rsidP="001C0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выполнение кадастровых работ</w:t>
            </w:r>
          </w:p>
          <w:p w:rsidR="0051294E" w:rsidRPr="00893AA1" w:rsidRDefault="0051294E" w:rsidP="001C0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20710">
              <w:rPr>
                <w:rFonts w:ascii="Times New Roman" w:hAnsi="Times New Roman" w:cs="Times New Roman"/>
                <w:sz w:val="24"/>
                <w:szCs w:val="24"/>
              </w:rPr>
              <w:t>с целью образования земельных участков для последующего предоставления многодетным гражданам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3260" w:type="dxa"/>
          </w:tcPr>
          <w:p w:rsidR="0051294E" w:rsidRPr="00893AA1" w:rsidRDefault="0051294E" w:rsidP="001C0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 выполненных работ и выписка из ЕГРН</w:t>
            </w:r>
          </w:p>
        </w:tc>
      </w:tr>
    </w:tbl>
    <w:p w:rsidR="001C058B" w:rsidRDefault="001C058B" w:rsidP="001C058B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1C058B" w:rsidRDefault="001C058B" w:rsidP="001C058B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1C058B" w:rsidRPr="00893AA1" w:rsidRDefault="001C058B" w:rsidP="001C058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93AA1">
        <w:rPr>
          <w:rFonts w:ascii="Times New Roman" w:eastAsia="Calibri" w:hAnsi="Times New Roman" w:cs="Times New Roman"/>
          <w:sz w:val="24"/>
          <w:szCs w:val="24"/>
          <w:lang w:eastAsia="en-US"/>
        </w:rPr>
        <w:t>Критерии оценки эффективности реализации программы:</w:t>
      </w:r>
    </w:p>
    <w:p w:rsidR="001C058B" w:rsidRPr="00893AA1" w:rsidRDefault="001C058B" w:rsidP="001C058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93A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программа считается выполненной (за весь период реализации программы), если мероприятия программы выполнены </w:t>
      </w:r>
      <w:r w:rsidR="00717A29">
        <w:rPr>
          <w:rFonts w:ascii="Times New Roman" w:eastAsia="Calibri" w:hAnsi="Times New Roman" w:cs="Times New Roman"/>
          <w:sz w:val="24"/>
          <w:szCs w:val="24"/>
          <w:lang w:eastAsia="en-US"/>
        </w:rPr>
        <w:t>от 75 до</w:t>
      </w:r>
      <w:r w:rsidRPr="00893A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100 процентов</w:t>
      </w:r>
      <w:r w:rsidRPr="00893AA1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1C058B" w:rsidRPr="007351D0" w:rsidRDefault="001C058B" w:rsidP="001C058B">
      <w:pPr>
        <w:pStyle w:val="21"/>
        <w:ind w:firstLine="0"/>
        <w:jc w:val="left"/>
        <w:rPr>
          <w:rFonts w:ascii="Times New Roman" w:hAnsi="Times New Roman"/>
          <w:b w:val="0"/>
          <w:bCs w:val="0"/>
          <w:szCs w:val="24"/>
        </w:rPr>
      </w:pPr>
    </w:p>
    <w:p w:rsidR="001C058B" w:rsidRPr="007351D0" w:rsidRDefault="001C058B" w:rsidP="001C058B">
      <w:pPr>
        <w:spacing w:after="0" w:line="240" w:lineRule="auto"/>
        <w:jc w:val="center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7351D0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5C6B52" w:rsidRPr="007351D0" w:rsidRDefault="005C6B52" w:rsidP="007351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C6B52" w:rsidRPr="007351D0" w:rsidSect="00EA395C">
      <w:headerReference w:type="default" r:id="rId8"/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2B6" w:rsidRDefault="005F22B6" w:rsidP="00EA395C">
      <w:pPr>
        <w:spacing w:after="0" w:line="240" w:lineRule="auto"/>
      </w:pPr>
      <w:r>
        <w:separator/>
      </w:r>
    </w:p>
  </w:endnote>
  <w:endnote w:type="continuationSeparator" w:id="0">
    <w:p w:rsidR="005F22B6" w:rsidRDefault="005F22B6" w:rsidP="00EA3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2B6" w:rsidRDefault="005F22B6" w:rsidP="00EA395C">
      <w:pPr>
        <w:spacing w:after="0" w:line="240" w:lineRule="auto"/>
      </w:pPr>
      <w:r>
        <w:separator/>
      </w:r>
    </w:p>
  </w:footnote>
  <w:footnote w:type="continuationSeparator" w:id="0">
    <w:p w:rsidR="005F22B6" w:rsidRDefault="005F22B6" w:rsidP="00EA3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4903219"/>
    </w:sdtPr>
    <w:sdtEndPr/>
    <w:sdtContent>
      <w:p w:rsidR="00EA395C" w:rsidRPr="00EA395C" w:rsidRDefault="00EA395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A39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395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A39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C058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A39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A395C" w:rsidRDefault="00EA39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6B52"/>
    <w:rsid w:val="000458B3"/>
    <w:rsid w:val="000B5573"/>
    <w:rsid w:val="001B1717"/>
    <w:rsid w:val="001C058B"/>
    <w:rsid w:val="003B7EC2"/>
    <w:rsid w:val="003E5909"/>
    <w:rsid w:val="00502BA9"/>
    <w:rsid w:val="0051294E"/>
    <w:rsid w:val="005C6B52"/>
    <w:rsid w:val="005E756A"/>
    <w:rsid w:val="005F22B6"/>
    <w:rsid w:val="00633252"/>
    <w:rsid w:val="006F5425"/>
    <w:rsid w:val="00717A29"/>
    <w:rsid w:val="007351D0"/>
    <w:rsid w:val="0082470C"/>
    <w:rsid w:val="009427E9"/>
    <w:rsid w:val="0096477C"/>
    <w:rsid w:val="00A40655"/>
    <w:rsid w:val="00EA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C6B52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C6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B5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A3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395C"/>
  </w:style>
  <w:style w:type="paragraph" w:styleId="a7">
    <w:name w:val="footer"/>
    <w:basedOn w:val="a"/>
    <w:link w:val="a8"/>
    <w:uiPriority w:val="99"/>
    <w:semiHidden/>
    <w:unhideWhenUsed/>
    <w:rsid w:val="00EA3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A39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B86BC-1C07-41DF-9B85-31B3AABBF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Приемная</cp:lastModifiedBy>
  <cp:revision>15</cp:revision>
  <cp:lastPrinted>2018-10-15T10:03:00Z</cp:lastPrinted>
  <dcterms:created xsi:type="dcterms:W3CDTF">2015-10-06T06:11:00Z</dcterms:created>
  <dcterms:modified xsi:type="dcterms:W3CDTF">2019-10-01T11:20:00Z</dcterms:modified>
</cp:coreProperties>
</file>