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5F3" w:rsidRPr="007175F3" w:rsidRDefault="007175F3" w:rsidP="007175F3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175F3">
        <w:rPr>
          <w:rFonts w:ascii="Times New Roman" w:eastAsia="Times New Roman" w:hAnsi="Times New Roman" w:cs="Times New Roman"/>
          <w:bCs/>
          <w:sz w:val="26"/>
          <w:szCs w:val="26"/>
        </w:rPr>
        <w:t>ПРИЛОЖЕНИЕ №2</w:t>
      </w:r>
    </w:p>
    <w:p w:rsidR="007175F3" w:rsidRPr="007175F3" w:rsidRDefault="007175F3" w:rsidP="007175F3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175F3">
        <w:rPr>
          <w:rFonts w:ascii="Times New Roman" w:eastAsia="Times New Roman" w:hAnsi="Times New Roman" w:cs="Times New Roman"/>
          <w:bCs/>
          <w:sz w:val="26"/>
          <w:szCs w:val="26"/>
        </w:rPr>
        <w:t>к муниципальной программе</w:t>
      </w:r>
    </w:p>
    <w:p w:rsidR="007175F3" w:rsidRPr="007175F3" w:rsidRDefault="007175F3" w:rsidP="007175F3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175F3">
        <w:rPr>
          <w:rFonts w:ascii="Times New Roman" w:eastAsia="Times New Roman" w:hAnsi="Times New Roman" w:cs="Times New Roman"/>
          <w:bCs/>
          <w:sz w:val="26"/>
          <w:szCs w:val="26"/>
        </w:rPr>
        <w:t>«П</w:t>
      </w:r>
      <w:r w:rsidRPr="007175F3">
        <w:rPr>
          <w:rFonts w:ascii="Times New Roman" w:eastAsia="Times New Roman" w:hAnsi="Times New Roman" w:cs="Times New Roman"/>
          <w:sz w:val="26"/>
          <w:szCs w:val="26"/>
        </w:rPr>
        <w:t>овышение эффективности сферы культуры</w:t>
      </w:r>
    </w:p>
    <w:p w:rsidR="007175F3" w:rsidRPr="007175F3" w:rsidRDefault="007175F3" w:rsidP="007175F3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175F3">
        <w:rPr>
          <w:rFonts w:ascii="Times New Roman" w:eastAsia="Times New Roman" w:hAnsi="Times New Roman" w:cs="Times New Roman"/>
          <w:sz w:val="26"/>
          <w:szCs w:val="26"/>
        </w:rPr>
        <w:t>в муниципальном образовании</w:t>
      </w:r>
    </w:p>
    <w:p w:rsidR="007175F3" w:rsidRPr="007175F3" w:rsidRDefault="007175F3" w:rsidP="007175F3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175F3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7175F3" w:rsidRPr="007175F3" w:rsidRDefault="007175F3" w:rsidP="007175F3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175F3">
        <w:rPr>
          <w:rFonts w:ascii="Times New Roman" w:eastAsia="Times New Roman" w:hAnsi="Times New Roman" w:cs="Times New Roman"/>
          <w:sz w:val="26"/>
          <w:szCs w:val="26"/>
        </w:rPr>
        <w:t>в 2020 году»</w:t>
      </w:r>
    </w:p>
    <w:p w:rsidR="007175F3" w:rsidRPr="007175F3" w:rsidRDefault="007175F3" w:rsidP="007175F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7175F3" w:rsidRPr="007175F3" w:rsidRDefault="007175F3" w:rsidP="00717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7175F3" w:rsidRPr="007175F3" w:rsidRDefault="007175F3" w:rsidP="00717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7175F3" w:rsidRPr="007175F3" w:rsidRDefault="007175F3" w:rsidP="00717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7175F3" w:rsidRPr="007175F3" w:rsidRDefault="007175F3" w:rsidP="007175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proofErr w:type="gramStart"/>
      <w:r w:rsidRPr="007175F3"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proofErr w:type="gramEnd"/>
      <w:r w:rsidRPr="007175F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Е С У Р С Н О Е  О Б Е С П Е Ч Е Н И Е</w:t>
      </w:r>
    </w:p>
    <w:p w:rsidR="007175F3" w:rsidRPr="007175F3" w:rsidRDefault="007175F3" w:rsidP="007175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175F3">
        <w:rPr>
          <w:rFonts w:ascii="Times New Roman" w:eastAsia="Times New Roman" w:hAnsi="Times New Roman" w:cs="Times New Roman"/>
          <w:b/>
          <w:sz w:val="26"/>
          <w:szCs w:val="26"/>
        </w:rPr>
        <w:t>реализации муниципальной программы</w:t>
      </w:r>
    </w:p>
    <w:p w:rsidR="007175F3" w:rsidRPr="007175F3" w:rsidRDefault="007175F3" w:rsidP="007175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175F3">
        <w:rPr>
          <w:rFonts w:ascii="Times New Roman" w:eastAsia="Times New Roman" w:hAnsi="Times New Roman" w:cs="Times New Roman"/>
          <w:b/>
          <w:bCs/>
          <w:sz w:val="26"/>
          <w:szCs w:val="26"/>
        </w:rPr>
        <w:t>«П</w:t>
      </w:r>
      <w:r w:rsidRPr="007175F3">
        <w:rPr>
          <w:rFonts w:ascii="Times New Roman" w:eastAsia="Times New Roman" w:hAnsi="Times New Roman" w:cs="Times New Roman"/>
          <w:b/>
          <w:sz w:val="26"/>
          <w:szCs w:val="26"/>
        </w:rPr>
        <w:t>овышение эффективности сферы культуры в муниципальном образовании</w:t>
      </w:r>
    </w:p>
    <w:p w:rsidR="007175F3" w:rsidRPr="007175F3" w:rsidRDefault="007175F3" w:rsidP="007175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175F3">
        <w:rPr>
          <w:rFonts w:ascii="Times New Roman" w:eastAsia="Times New Roman" w:hAnsi="Times New Roman" w:cs="Times New Roman"/>
          <w:b/>
          <w:sz w:val="26"/>
          <w:szCs w:val="26"/>
        </w:rPr>
        <w:t>«Коношский муниципальный район» в 2020 году»</w:t>
      </w:r>
    </w:p>
    <w:p w:rsidR="007175F3" w:rsidRPr="007175F3" w:rsidRDefault="007175F3" w:rsidP="007175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175F3" w:rsidRPr="007175F3" w:rsidRDefault="007175F3" w:rsidP="007175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175F3">
        <w:rPr>
          <w:rFonts w:ascii="Times New Roman" w:eastAsia="Times New Roman" w:hAnsi="Times New Roman" w:cs="Times New Roman"/>
          <w:sz w:val="26"/>
          <w:szCs w:val="26"/>
        </w:rPr>
        <w:t>за счет всех источников финансирования</w:t>
      </w:r>
    </w:p>
    <w:p w:rsidR="007175F3" w:rsidRPr="007175F3" w:rsidRDefault="007175F3" w:rsidP="007175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36"/>
        <w:gridCol w:w="1884"/>
        <w:gridCol w:w="1675"/>
        <w:gridCol w:w="1984"/>
        <w:gridCol w:w="2092"/>
      </w:tblGrid>
      <w:tr w:rsidR="007175F3" w:rsidRPr="007175F3" w:rsidTr="008C3E9F">
        <w:tc>
          <w:tcPr>
            <w:tcW w:w="1936" w:type="dxa"/>
            <w:vMerge w:val="restart"/>
          </w:tcPr>
          <w:p w:rsidR="007175F3" w:rsidRPr="007175F3" w:rsidRDefault="007175F3" w:rsidP="0071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Статус</w:t>
            </w:r>
          </w:p>
        </w:tc>
        <w:tc>
          <w:tcPr>
            <w:tcW w:w="1884" w:type="dxa"/>
            <w:vMerge w:val="restart"/>
          </w:tcPr>
          <w:p w:rsidR="007175F3" w:rsidRPr="007175F3" w:rsidRDefault="007175F3" w:rsidP="0071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675" w:type="dxa"/>
            <w:vMerge w:val="restart"/>
          </w:tcPr>
          <w:p w:rsidR="007175F3" w:rsidRPr="007175F3" w:rsidRDefault="007175F3" w:rsidP="0071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4076" w:type="dxa"/>
            <w:gridSpan w:val="2"/>
          </w:tcPr>
          <w:p w:rsidR="007175F3" w:rsidRPr="007175F3" w:rsidRDefault="007175F3" w:rsidP="0071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 расходов,</w:t>
            </w:r>
          </w:p>
          <w:p w:rsidR="007175F3" w:rsidRPr="007175F3" w:rsidRDefault="007175F3" w:rsidP="0071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рублей</w:t>
            </w:r>
          </w:p>
        </w:tc>
      </w:tr>
      <w:tr w:rsidR="007175F3" w:rsidRPr="007175F3" w:rsidTr="008C3E9F">
        <w:tc>
          <w:tcPr>
            <w:tcW w:w="1936" w:type="dxa"/>
            <w:vMerge/>
          </w:tcPr>
          <w:p w:rsidR="007175F3" w:rsidRPr="007175F3" w:rsidRDefault="007175F3" w:rsidP="0071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4" w:type="dxa"/>
            <w:vMerge/>
          </w:tcPr>
          <w:p w:rsidR="007175F3" w:rsidRPr="007175F3" w:rsidRDefault="007175F3" w:rsidP="0071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5" w:type="dxa"/>
            <w:vMerge/>
          </w:tcPr>
          <w:p w:rsidR="007175F3" w:rsidRPr="007175F3" w:rsidRDefault="007175F3" w:rsidP="0071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175F3" w:rsidRPr="007175F3" w:rsidRDefault="007175F3" w:rsidP="0071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2020 г.</w:t>
            </w:r>
          </w:p>
        </w:tc>
        <w:tc>
          <w:tcPr>
            <w:tcW w:w="2092" w:type="dxa"/>
          </w:tcPr>
          <w:p w:rsidR="007175F3" w:rsidRPr="007175F3" w:rsidRDefault="007175F3" w:rsidP="0071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</w:tr>
      <w:tr w:rsidR="007175F3" w:rsidRPr="007175F3" w:rsidTr="008C3E9F">
        <w:tc>
          <w:tcPr>
            <w:tcW w:w="1936" w:type="dxa"/>
          </w:tcPr>
          <w:p w:rsidR="007175F3" w:rsidRPr="007175F3" w:rsidRDefault="007175F3" w:rsidP="0071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84" w:type="dxa"/>
          </w:tcPr>
          <w:p w:rsidR="007175F3" w:rsidRPr="007175F3" w:rsidRDefault="007175F3" w:rsidP="0071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75" w:type="dxa"/>
          </w:tcPr>
          <w:p w:rsidR="007175F3" w:rsidRPr="007175F3" w:rsidRDefault="007175F3" w:rsidP="0071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84" w:type="dxa"/>
          </w:tcPr>
          <w:p w:rsidR="007175F3" w:rsidRPr="007175F3" w:rsidRDefault="007175F3" w:rsidP="0071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092" w:type="dxa"/>
          </w:tcPr>
          <w:p w:rsidR="007175F3" w:rsidRPr="007175F3" w:rsidRDefault="007175F3" w:rsidP="0071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7175F3" w:rsidRPr="007175F3" w:rsidTr="008C3E9F">
        <w:trPr>
          <w:trHeight w:val="611"/>
        </w:trPr>
        <w:tc>
          <w:tcPr>
            <w:tcW w:w="1936" w:type="dxa"/>
            <w:vMerge w:val="restart"/>
          </w:tcPr>
          <w:p w:rsidR="007175F3" w:rsidRPr="007175F3" w:rsidRDefault="007175F3" w:rsidP="00717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</w:t>
            </w:r>
          </w:p>
        </w:tc>
        <w:tc>
          <w:tcPr>
            <w:tcW w:w="1884" w:type="dxa"/>
            <w:vMerge w:val="restart"/>
          </w:tcPr>
          <w:p w:rsidR="007175F3" w:rsidRPr="007175F3" w:rsidRDefault="007175F3" w:rsidP="0071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«П</w:t>
            </w: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овышение эффективности сферы культуры в муниципальном образовании «Коношский муниципальный район» в 2020 году»</w:t>
            </w:r>
          </w:p>
        </w:tc>
        <w:tc>
          <w:tcPr>
            <w:tcW w:w="1675" w:type="dxa"/>
          </w:tcPr>
          <w:p w:rsidR="007175F3" w:rsidRPr="007175F3" w:rsidRDefault="007175F3" w:rsidP="0071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Всего, в том числе:</w:t>
            </w:r>
          </w:p>
        </w:tc>
        <w:tc>
          <w:tcPr>
            <w:tcW w:w="1984" w:type="dxa"/>
          </w:tcPr>
          <w:p w:rsidR="007175F3" w:rsidRPr="007175F3" w:rsidRDefault="007175F3" w:rsidP="0071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476,2</w:t>
            </w:r>
          </w:p>
        </w:tc>
        <w:tc>
          <w:tcPr>
            <w:tcW w:w="2092" w:type="dxa"/>
          </w:tcPr>
          <w:p w:rsidR="007175F3" w:rsidRPr="007175F3" w:rsidRDefault="007175F3" w:rsidP="0071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476,2</w:t>
            </w:r>
          </w:p>
        </w:tc>
      </w:tr>
      <w:tr w:rsidR="007175F3" w:rsidRPr="007175F3" w:rsidTr="008C3E9F">
        <w:trPr>
          <w:trHeight w:val="610"/>
        </w:trPr>
        <w:tc>
          <w:tcPr>
            <w:tcW w:w="1936" w:type="dxa"/>
            <w:vMerge/>
          </w:tcPr>
          <w:p w:rsidR="007175F3" w:rsidRPr="007175F3" w:rsidRDefault="007175F3" w:rsidP="00717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4" w:type="dxa"/>
            <w:vMerge/>
          </w:tcPr>
          <w:p w:rsidR="007175F3" w:rsidRPr="007175F3" w:rsidRDefault="007175F3" w:rsidP="007175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675" w:type="dxa"/>
          </w:tcPr>
          <w:p w:rsidR="007175F3" w:rsidRPr="007175F3" w:rsidRDefault="007175F3" w:rsidP="0071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Районный бюджет</w:t>
            </w:r>
          </w:p>
        </w:tc>
        <w:tc>
          <w:tcPr>
            <w:tcW w:w="1984" w:type="dxa"/>
          </w:tcPr>
          <w:p w:rsidR="007175F3" w:rsidRPr="007175F3" w:rsidRDefault="007175F3" w:rsidP="0071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454,3</w:t>
            </w:r>
          </w:p>
        </w:tc>
        <w:tc>
          <w:tcPr>
            <w:tcW w:w="2092" w:type="dxa"/>
          </w:tcPr>
          <w:p w:rsidR="007175F3" w:rsidRPr="007175F3" w:rsidRDefault="007175F3" w:rsidP="0071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454,3</w:t>
            </w:r>
          </w:p>
        </w:tc>
      </w:tr>
      <w:tr w:rsidR="007175F3" w:rsidRPr="007175F3" w:rsidTr="008C3E9F">
        <w:trPr>
          <w:trHeight w:val="610"/>
        </w:trPr>
        <w:tc>
          <w:tcPr>
            <w:tcW w:w="1936" w:type="dxa"/>
            <w:vMerge/>
          </w:tcPr>
          <w:p w:rsidR="007175F3" w:rsidRPr="007175F3" w:rsidRDefault="007175F3" w:rsidP="00717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4" w:type="dxa"/>
            <w:vMerge/>
          </w:tcPr>
          <w:p w:rsidR="007175F3" w:rsidRPr="007175F3" w:rsidRDefault="007175F3" w:rsidP="007175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675" w:type="dxa"/>
          </w:tcPr>
          <w:p w:rsidR="007175F3" w:rsidRPr="007175F3" w:rsidRDefault="007175F3" w:rsidP="0071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984" w:type="dxa"/>
          </w:tcPr>
          <w:p w:rsidR="007175F3" w:rsidRPr="007175F3" w:rsidRDefault="007175F3" w:rsidP="0071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092" w:type="dxa"/>
          </w:tcPr>
          <w:p w:rsidR="007175F3" w:rsidRPr="007175F3" w:rsidRDefault="007175F3" w:rsidP="0071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175F3" w:rsidRPr="007175F3" w:rsidTr="008C3E9F">
        <w:trPr>
          <w:trHeight w:val="610"/>
        </w:trPr>
        <w:tc>
          <w:tcPr>
            <w:tcW w:w="1936" w:type="dxa"/>
            <w:vMerge/>
          </w:tcPr>
          <w:p w:rsidR="007175F3" w:rsidRPr="007175F3" w:rsidRDefault="007175F3" w:rsidP="00717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4" w:type="dxa"/>
            <w:vMerge/>
          </w:tcPr>
          <w:p w:rsidR="007175F3" w:rsidRPr="007175F3" w:rsidRDefault="007175F3" w:rsidP="007175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675" w:type="dxa"/>
          </w:tcPr>
          <w:p w:rsidR="007175F3" w:rsidRPr="007175F3" w:rsidRDefault="007175F3" w:rsidP="0071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984" w:type="dxa"/>
          </w:tcPr>
          <w:p w:rsidR="007175F3" w:rsidRPr="007175F3" w:rsidRDefault="007175F3" w:rsidP="0071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092" w:type="dxa"/>
          </w:tcPr>
          <w:p w:rsidR="007175F3" w:rsidRPr="007175F3" w:rsidRDefault="007175F3" w:rsidP="0071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175F3" w:rsidRPr="007175F3" w:rsidTr="008C3E9F">
        <w:trPr>
          <w:trHeight w:val="407"/>
        </w:trPr>
        <w:tc>
          <w:tcPr>
            <w:tcW w:w="1936" w:type="dxa"/>
            <w:vMerge/>
          </w:tcPr>
          <w:p w:rsidR="007175F3" w:rsidRPr="007175F3" w:rsidRDefault="007175F3" w:rsidP="00717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4" w:type="dxa"/>
            <w:vMerge/>
          </w:tcPr>
          <w:p w:rsidR="007175F3" w:rsidRPr="007175F3" w:rsidRDefault="007175F3" w:rsidP="007175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675" w:type="dxa"/>
          </w:tcPr>
          <w:p w:rsidR="007175F3" w:rsidRPr="007175F3" w:rsidRDefault="007175F3" w:rsidP="0071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 средства</w:t>
            </w:r>
          </w:p>
        </w:tc>
        <w:tc>
          <w:tcPr>
            <w:tcW w:w="1984" w:type="dxa"/>
          </w:tcPr>
          <w:p w:rsidR="007175F3" w:rsidRPr="007175F3" w:rsidRDefault="007175F3" w:rsidP="0071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21,9</w:t>
            </w:r>
          </w:p>
        </w:tc>
        <w:tc>
          <w:tcPr>
            <w:tcW w:w="2092" w:type="dxa"/>
          </w:tcPr>
          <w:p w:rsidR="007175F3" w:rsidRPr="007175F3" w:rsidRDefault="007175F3" w:rsidP="00717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5F3">
              <w:rPr>
                <w:rFonts w:ascii="Times New Roman" w:eastAsia="Times New Roman" w:hAnsi="Times New Roman" w:cs="Times New Roman"/>
                <w:sz w:val="26"/>
                <w:szCs w:val="26"/>
              </w:rPr>
              <w:t>21,9</w:t>
            </w:r>
          </w:p>
        </w:tc>
      </w:tr>
    </w:tbl>
    <w:p w:rsidR="00000000" w:rsidRDefault="007175F3">
      <w:pPr>
        <w:rPr>
          <w:rFonts w:ascii="Times New Roman" w:hAnsi="Times New Roman" w:cs="Times New Roman"/>
          <w:sz w:val="26"/>
          <w:szCs w:val="26"/>
        </w:rPr>
      </w:pPr>
    </w:p>
    <w:p w:rsidR="007175F3" w:rsidRPr="007175F3" w:rsidRDefault="007175F3" w:rsidP="007175F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––––––––––––––––––––––––</w:t>
      </w:r>
    </w:p>
    <w:sectPr w:rsidR="007175F3" w:rsidRPr="00717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7175F3"/>
    <w:rsid w:val="00717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683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2019-10-23T08:38:00Z</cp:lastPrinted>
  <dcterms:created xsi:type="dcterms:W3CDTF">2019-10-23T08:36:00Z</dcterms:created>
  <dcterms:modified xsi:type="dcterms:W3CDTF">2019-10-23T08:38:00Z</dcterms:modified>
</cp:coreProperties>
</file>