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3A7" w:rsidRPr="00E460F7" w:rsidRDefault="00E460F7" w:rsidP="00E460F7">
      <w:pPr>
        <w:autoSpaceDE w:val="0"/>
        <w:autoSpaceDN w:val="0"/>
        <w:adjustRightInd w:val="0"/>
        <w:spacing w:after="0" w:line="240" w:lineRule="auto"/>
        <w:ind w:left="5387" w:hanging="142"/>
        <w:jc w:val="center"/>
        <w:outlineLvl w:val="0"/>
        <w:rPr>
          <w:rFonts w:ascii="Times New Roman" w:eastAsia="Arial Unicode MS" w:hAnsi="Times New Roman" w:cs="Times New Roman"/>
          <w:sz w:val="26"/>
          <w:szCs w:val="26"/>
        </w:rPr>
      </w:pPr>
      <w:r w:rsidRPr="00E460F7">
        <w:rPr>
          <w:rFonts w:ascii="Times New Roman" w:eastAsia="Arial Unicode MS" w:hAnsi="Times New Roman" w:cs="Times New Roman"/>
          <w:sz w:val="26"/>
          <w:szCs w:val="26"/>
        </w:rPr>
        <w:t>Приложение</w:t>
      </w:r>
      <w:r w:rsidR="00AF03A7" w:rsidRPr="00E460F7">
        <w:rPr>
          <w:rFonts w:ascii="Times New Roman" w:eastAsia="Arial Unicode MS" w:hAnsi="Times New Roman" w:cs="Times New Roman"/>
          <w:sz w:val="26"/>
          <w:szCs w:val="26"/>
        </w:rPr>
        <w:t xml:space="preserve"> № </w:t>
      </w:r>
      <w:r w:rsidR="00A74659" w:rsidRPr="00E460F7">
        <w:rPr>
          <w:rFonts w:ascii="Times New Roman" w:eastAsia="Arial Unicode MS" w:hAnsi="Times New Roman" w:cs="Times New Roman"/>
          <w:sz w:val="26"/>
          <w:szCs w:val="26"/>
        </w:rPr>
        <w:t>2</w:t>
      </w:r>
    </w:p>
    <w:p w:rsidR="00AF03A7" w:rsidRPr="00E460F7" w:rsidRDefault="00AF03A7" w:rsidP="00E460F7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Arial Unicode MS" w:hAnsi="Times New Roman" w:cs="Times New Roman"/>
          <w:sz w:val="26"/>
          <w:szCs w:val="26"/>
        </w:rPr>
      </w:pPr>
      <w:proofErr w:type="gramStart"/>
      <w:r w:rsidRPr="00E460F7">
        <w:rPr>
          <w:rFonts w:ascii="Times New Roman" w:eastAsia="Arial Unicode MS" w:hAnsi="Times New Roman" w:cs="Times New Roman"/>
          <w:sz w:val="26"/>
          <w:szCs w:val="26"/>
        </w:rPr>
        <w:t>к</w:t>
      </w:r>
      <w:proofErr w:type="gramEnd"/>
      <w:r w:rsidRPr="00E460F7">
        <w:rPr>
          <w:rFonts w:ascii="Times New Roman" w:eastAsia="Arial Unicode MS" w:hAnsi="Times New Roman" w:cs="Times New Roman"/>
          <w:sz w:val="26"/>
          <w:szCs w:val="26"/>
        </w:rPr>
        <w:t xml:space="preserve"> муниципальной программе «Поддержка и развитие</w:t>
      </w:r>
    </w:p>
    <w:p w:rsidR="00AF03A7" w:rsidRPr="00E460F7" w:rsidRDefault="00AF03A7" w:rsidP="00E460F7">
      <w:pPr>
        <w:autoSpaceDE w:val="0"/>
        <w:autoSpaceDN w:val="0"/>
        <w:adjustRightInd w:val="0"/>
        <w:spacing w:after="0" w:line="240" w:lineRule="auto"/>
        <w:ind w:left="5387" w:hanging="425"/>
        <w:jc w:val="center"/>
        <w:rPr>
          <w:rFonts w:ascii="Times New Roman" w:eastAsia="Arial Unicode MS" w:hAnsi="Times New Roman" w:cs="Times New Roman"/>
          <w:sz w:val="26"/>
          <w:szCs w:val="26"/>
        </w:rPr>
      </w:pPr>
      <w:proofErr w:type="gramStart"/>
      <w:r w:rsidRPr="00E460F7">
        <w:rPr>
          <w:rFonts w:ascii="Times New Roman" w:eastAsia="Arial Unicode MS" w:hAnsi="Times New Roman" w:cs="Times New Roman"/>
          <w:sz w:val="26"/>
          <w:szCs w:val="26"/>
        </w:rPr>
        <w:t>малого</w:t>
      </w:r>
      <w:proofErr w:type="gramEnd"/>
      <w:r w:rsidRPr="00E460F7">
        <w:rPr>
          <w:rFonts w:ascii="Times New Roman" w:eastAsia="Arial Unicode MS" w:hAnsi="Times New Roman" w:cs="Times New Roman"/>
          <w:sz w:val="26"/>
          <w:szCs w:val="26"/>
        </w:rPr>
        <w:t xml:space="preserve"> предпринимательства</w:t>
      </w:r>
    </w:p>
    <w:p w:rsidR="00AF03A7" w:rsidRPr="00E460F7" w:rsidRDefault="00AF03A7" w:rsidP="00E460F7">
      <w:pPr>
        <w:autoSpaceDE w:val="0"/>
        <w:autoSpaceDN w:val="0"/>
        <w:adjustRightInd w:val="0"/>
        <w:spacing w:after="0" w:line="240" w:lineRule="auto"/>
        <w:ind w:left="5387" w:hanging="425"/>
        <w:jc w:val="center"/>
        <w:rPr>
          <w:rFonts w:ascii="Times New Roman" w:eastAsia="Arial Unicode MS" w:hAnsi="Times New Roman" w:cs="Times New Roman"/>
          <w:sz w:val="26"/>
          <w:szCs w:val="26"/>
        </w:rPr>
      </w:pPr>
      <w:proofErr w:type="gramStart"/>
      <w:r w:rsidRPr="00E460F7">
        <w:rPr>
          <w:rFonts w:ascii="Times New Roman" w:eastAsia="Arial Unicode MS" w:hAnsi="Times New Roman" w:cs="Times New Roman"/>
          <w:sz w:val="26"/>
          <w:szCs w:val="26"/>
        </w:rPr>
        <w:t>в</w:t>
      </w:r>
      <w:proofErr w:type="gramEnd"/>
      <w:r w:rsidRPr="00E460F7">
        <w:rPr>
          <w:rFonts w:ascii="Times New Roman" w:eastAsia="Arial Unicode MS" w:hAnsi="Times New Roman" w:cs="Times New Roman"/>
          <w:sz w:val="26"/>
          <w:szCs w:val="26"/>
        </w:rPr>
        <w:t xml:space="preserve"> муниципальном образовании</w:t>
      </w:r>
    </w:p>
    <w:p w:rsidR="00AF03A7" w:rsidRPr="00E460F7" w:rsidRDefault="00AF03A7" w:rsidP="00E460F7">
      <w:pPr>
        <w:autoSpaceDE w:val="0"/>
        <w:autoSpaceDN w:val="0"/>
        <w:adjustRightInd w:val="0"/>
        <w:spacing w:after="0" w:line="240" w:lineRule="auto"/>
        <w:ind w:left="5387" w:hanging="425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E460F7">
        <w:rPr>
          <w:rFonts w:ascii="Times New Roman" w:eastAsia="Arial Unicode MS" w:hAnsi="Times New Roman" w:cs="Times New Roman"/>
          <w:sz w:val="26"/>
          <w:szCs w:val="26"/>
        </w:rPr>
        <w:t>«Коношский муниципальный район»</w:t>
      </w:r>
    </w:p>
    <w:p w:rsidR="00AF03A7" w:rsidRPr="00E460F7" w:rsidRDefault="00AF03A7" w:rsidP="00E460F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F03A7" w:rsidRPr="00E460F7" w:rsidRDefault="00AF03A7" w:rsidP="00E460F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AF03A7" w:rsidRPr="00E460F7" w:rsidRDefault="00AF03A7" w:rsidP="00E460F7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E460F7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 Е Т О Д И К А</w:t>
      </w:r>
    </w:p>
    <w:p w:rsidR="00AF03A7" w:rsidRPr="00E460F7" w:rsidRDefault="00AF03A7" w:rsidP="00E460F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proofErr w:type="gramStart"/>
      <w:r w:rsidRPr="00E460F7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расчета</w:t>
      </w:r>
      <w:proofErr w:type="gramEnd"/>
      <w:r w:rsidRPr="00E460F7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целевых показателей эффективности программы</w:t>
      </w:r>
    </w:p>
    <w:p w:rsidR="00AF03A7" w:rsidRPr="00E460F7" w:rsidRDefault="00AF03A7" w:rsidP="00E46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E460F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«Поддержка и развитие малого предпринимательства </w:t>
      </w:r>
    </w:p>
    <w:p w:rsidR="00AF03A7" w:rsidRPr="00E460F7" w:rsidRDefault="00AF03A7" w:rsidP="00E46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proofErr w:type="gramStart"/>
      <w:r w:rsidRPr="00E460F7">
        <w:rPr>
          <w:rFonts w:ascii="Times New Roman" w:eastAsia="Calibri" w:hAnsi="Times New Roman" w:cs="Times New Roman"/>
          <w:b/>
          <w:bCs/>
          <w:sz w:val="26"/>
          <w:szCs w:val="26"/>
        </w:rPr>
        <w:t>в</w:t>
      </w:r>
      <w:proofErr w:type="gramEnd"/>
      <w:r w:rsidRPr="00E460F7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муниципальном образовании «Коношский муниципальный район» </w:t>
      </w:r>
    </w:p>
    <w:p w:rsidR="00AF03A7" w:rsidRPr="00E460F7" w:rsidRDefault="00AF03A7" w:rsidP="00E460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1984"/>
        <w:gridCol w:w="2410"/>
      </w:tblGrid>
      <w:tr w:rsidR="00AF03A7" w:rsidRPr="00AF03A7" w:rsidTr="00E460F7">
        <w:tc>
          <w:tcPr>
            <w:tcW w:w="4928" w:type="dxa"/>
          </w:tcPr>
          <w:p w:rsidR="00AF03A7" w:rsidRPr="00AF03A7" w:rsidRDefault="00AF03A7" w:rsidP="00AF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1984" w:type="dxa"/>
          </w:tcPr>
          <w:p w:rsidR="00AF03A7" w:rsidRPr="00AF03A7" w:rsidRDefault="00AF03A7" w:rsidP="00AF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</w:t>
            </w:r>
          </w:p>
          <w:p w:rsidR="00AF03A7" w:rsidRPr="00AF03A7" w:rsidRDefault="00AF03A7" w:rsidP="00AF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расчета</w:t>
            </w:r>
          </w:p>
        </w:tc>
        <w:tc>
          <w:tcPr>
            <w:tcW w:w="2410" w:type="dxa"/>
          </w:tcPr>
          <w:p w:rsidR="00AF03A7" w:rsidRPr="00AF03A7" w:rsidRDefault="00AF03A7" w:rsidP="00AF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 информации</w:t>
            </w:r>
          </w:p>
        </w:tc>
      </w:tr>
      <w:tr w:rsidR="00AF03A7" w:rsidRPr="00AF03A7" w:rsidTr="00E460F7">
        <w:tc>
          <w:tcPr>
            <w:tcW w:w="4928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Увеличение количества субъектов МСП в К</w:t>
            </w:r>
            <w:bookmarkStart w:id="0" w:name="_GoBack"/>
            <w:bookmarkEnd w:id="0"/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оношском районе Архангельской области, включенных в реестр в течении года,</w:t>
            </w: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процент</w:t>
            </w:r>
          </w:p>
        </w:tc>
        <w:tc>
          <w:tcPr>
            <w:tcW w:w="1984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Соотношение показателей текущего года к предыдущему</w:t>
            </w:r>
          </w:p>
        </w:tc>
        <w:tc>
          <w:tcPr>
            <w:tcW w:w="2410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Федеральная налоговая служба</w:t>
            </w:r>
          </w:p>
        </w:tc>
      </w:tr>
      <w:tr w:rsidR="00AF03A7" w:rsidRPr="00AF03A7" w:rsidTr="00E460F7">
        <w:tc>
          <w:tcPr>
            <w:tcW w:w="4928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</w:pP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Увеличение среднесписочной численности работников субъектов МСП в Коношском районе,</w:t>
            </w: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процент</w:t>
            </w:r>
          </w:p>
        </w:tc>
        <w:tc>
          <w:tcPr>
            <w:tcW w:w="1984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Соотношение показателей текущего года к предыдущему</w:t>
            </w:r>
          </w:p>
        </w:tc>
        <w:tc>
          <w:tcPr>
            <w:tcW w:w="2410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Федеральная налоговая служба</w:t>
            </w:r>
          </w:p>
        </w:tc>
      </w:tr>
      <w:tr w:rsidR="00AF03A7" w:rsidRPr="00AF03A7" w:rsidTr="00E460F7">
        <w:tc>
          <w:tcPr>
            <w:tcW w:w="4928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</w:pPr>
            <w:r w:rsidRPr="00AF03A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Увеличение объема отгруженных товаров собственного производства, выполненных работ и услуг в Коношском районе,</w:t>
            </w: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процент</w:t>
            </w:r>
          </w:p>
        </w:tc>
        <w:tc>
          <w:tcPr>
            <w:tcW w:w="1984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Соотношение показателей текущего года к предыдущему</w:t>
            </w:r>
          </w:p>
        </w:tc>
        <w:tc>
          <w:tcPr>
            <w:tcW w:w="2410" w:type="dxa"/>
            <w:vAlign w:val="center"/>
          </w:tcPr>
          <w:p w:rsidR="00AF03A7" w:rsidRPr="00AF03A7" w:rsidRDefault="00AF03A7" w:rsidP="00AF03A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ТОФС государственной статистики по Архангельской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 xml:space="preserve"> </w:t>
            </w:r>
            <w:r w:rsidRPr="00AF03A7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eastAsia="en-US"/>
              </w:rPr>
              <w:t>области</w:t>
            </w:r>
          </w:p>
        </w:tc>
      </w:tr>
    </w:tbl>
    <w:p w:rsidR="00AF03A7" w:rsidRPr="00E460F7" w:rsidRDefault="00AF03A7" w:rsidP="00AF03A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F03A7" w:rsidRPr="00E460F7" w:rsidRDefault="00AF03A7" w:rsidP="00AF0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AF03A7" w:rsidRPr="00E460F7" w:rsidRDefault="00AF03A7" w:rsidP="00AF03A7">
      <w:pPr>
        <w:spacing w:after="160" w:line="259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460F7">
        <w:rPr>
          <w:rFonts w:ascii="Times New Roman" w:eastAsia="Calibri" w:hAnsi="Times New Roman" w:cs="Times New Roman"/>
          <w:sz w:val="26"/>
          <w:szCs w:val="26"/>
          <w:lang w:eastAsia="en-US"/>
        </w:rPr>
        <w:t>____________________________</w:t>
      </w:r>
    </w:p>
    <w:p w:rsidR="008832E3" w:rsidRPr="00E460F7" w:rsidRDefault="008832E3">
      <w:pPr>
        <w:rPr>
          <w:rFonts w:ascii="Times New Roman" w:hAnsi="Times New Roman" w:cs="Times New Roman"/>
          <w:sz w:val="26"/>
          <w:szCs w:val="26"/>
        </w:rPr>
      </w:pPr>
    </w:p>
    <w:sectPr w:rsidR="008832E3" w:rsidRPr="00E460F7" w:rsidSect="00E460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A7"/>
    <w:rsid w:val="008832E3"/>
    <w:rsid w:val="00A74659"/>
    <w:rsid w:val="00AF03A7"/>
    <w:rsid w:val="00E4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06623-B1A3-4321-8808-1F040E20E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4</cp:revision>
  <cp:lastPrinted>2020-09-22T10:35:00Z</cp:lastPrinted>
  <dcterms:created xsi:type="dcterms:W3CDTF">2021-09-16T07:57:00Z</dcterms:created>
  <dcterms:modified xsi:type="dcterms:W3CDTF">2021-09-23T05:52:00Z</dcterms:modified>
</cp:coreProperties>
</file>