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D50" w:rsidRPr="00AD3033" w:rsidRDefault="00AD3033" w:rsidP="00226D5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D3033">
        <w:rPr>
          <w:rFonts w:ascii="Times New Roman" w:eastAsia="Times New Roman" w:hAnsi="Times New Roman" w:cs="Times New Roman"/>
          <w:sz w:val="28"/>
          <w:szCs w:val="28"/>
        </w:rPr>
        <w:t>Приложение № 2</w:t>
      </w:r>
    </w:p>
    <w:p w:rsidR="00226D50" w:rsidRPr="00AD3033" w:rsidRDefault="00AD3033" w:rsidP="00226D5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программе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226D50" w:rsidRPr="00AD3033">
        <w:rPr>
          <w:rFonts w:ascii="Times New Roman" w:eastAsia="Times New Roman" w:hAnsi="Times New Roman" w:cs="Times New Roman"/>
          <w:sz w:val="28"/>
          <w:szCs w:val="28"/>
        </w:rPr>
        <w:t>«Б</w:t>
      </w:r>
      <w:r>
        <w:rPr>
          <w:rFonts w:ascii="Times New Roman" w:eastAsia="Times New Roman" w:hAnsi="Times New Roman" w:cs="Times New Roman"/>
          <w:sz w:val="28"/>
          <w:szCs w:val="28"/>
        </w:rPr>
        <w:t>орьба с борщевиком Сосновского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226D50" w:rsidRPr="00AD3033">
        <w:rPr>
          <w:rFonts w:ascii="Times New Roman" w:eastAsia="Times New Roman" w:hAnsi="Times New Roman" w:cs="Times New Roman"/>
          <w:sz w:val="28"/>
          <w:szCs w:val="28"/>
        </w:rPr>
        <w:t>на территории муниципального образования</w:t>
      </w:r>
    </w:p>
    <w:p w:rsidR="00226D50" w:rsidRPr="00AD3033" w:rsidRDefault="00226D50" w:rsidP="00226D5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D3033">
        <w:rPr>
          <w:rFonts w:ascii="Times New Roman" w:eastAsia="Times New Roman" w:hAnsi="Times New Roman" w:cs="Times New Roman"/>
          <w:sz w:val="28"/>
          <w:szCs w:val="28"/>
        </w:rPr>
        <w:t>«Коношский муниципальный район»</w:t>
      </w:r>
    </w:p>
    <w:p w:rsidR="00226D50" w:rsidRPr="00AD3033" w:rsidRDefault="00226D50" w:rsidP="00226D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26D50" w:rsidRPr="00AD3033" w:rsidRDefault="00226D50" w:rsidP="00226D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D3033">
        <w:rPr>
          <w:rFonts w:ascii="Times New Roman" w:eastAsia="Times New Roman" w:hAnsi="Times New Roman" w:cs="Times New Roman"/>
          <w:b/>
          <w:bCs/>
          <w:sz w:val="28"/>
          <w:szCs w:val="28"/>
        </w:rPr>
        <w:t>М</w:t>
      </w:r>
      <w:r w:rsidR="00AD30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D3033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="00AD30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D3033">
        <w:rPr>
          <w:rFonts w:ascii="Times New Roman" w:eastAsia="Times New Roman" w:hAnsi="Times New Roman" w:cs="Times New Roman"/>
          <w:b/>
          <w:bCs/>
          <w:sz w:val="28"/>
          <w:szCs w:val="28"/>
        </w:rPr>
        <w:t>Т</w:t>
      </w:r>
      <w:r w:rsidR="00AD30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D3033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AD30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D3033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r w:rsidR="00AD30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D3033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AD30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D3033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="00AD30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D3033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</w:p>
    <w:p w:rsidR="00226D50" w:rsidRPr="00AD3033" w:rsidRDefault="00226D50" w:rsidP="00226D5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AD3033">
        <w:rPr>
          <w:rFonts w:ascii="Times New Roman" w:eastAsia="Times New Roman" w:hAnsi="Times New Roman" w:cs="Times New Roman"/>
          <w:b/>
          <w:bCs/>
          <w:sz w:val="28"/>
          <w:szCs w:val="28"/>
        </w:rPr>
        <w:t>расчета</w:t>
      </w:r>
      <w:proofErr w:type="gramEnd"/>
      <w:r w:rsidRPr="00AD303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целевых показателей эффективности </w:t>
      </w:r>
      <w:r w:rsidRPr="00AD3033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муниципальной программы </w:t>
      </w:r>
      <w:r w:rsidRPr="00AD3033">
        <w:rPr>
          <w:rFonts w:ascii="Times New Roman" w:eastAsia="Times New Roman" w:hAnsi="Times New Roman" w:cs="Times New Roman"/>
          <w:b/>
          <w:sz w:val="28"/>
          <w:szCs w:val="28"/>
        </w:rPr>
        <w:t>«Борьба с борщевиком Сосновского на террит</w:t>
      </w:r>
      <w:r w:rsidR="00AD3033">
        <w:rPr>
          <w:rFonts w:ascii="Times New Roman" w:eastAsia="Times New Roman" w:hAnsi="Times New Roman" w:cs="Times New Roman"/>
          <w:b/>
          <w:sz w:val="28"/>
          <w:szCs w:val="28"/>
        </w:rPr>
        <w:t>ории муниципального образования</w:t>
      </w:r>
      <w:r w:rsidR="00AD3033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D3033">
        <w:rPr>
          <w:rFonts w:ascii="Times New Roman" w:eastAsia="Times New Roman" w:hAnsi="Times New Roman" w:cs="Times New Roman"/>
          <w:b/>
          <w:sz w:val="28"/>
          <w:szCs w:val="28"/>
        </w:rPr>
        <w:t xml:space="preserve">«Коношский муниципальный район» </w:t>
      </w:r>
      <w:r w:rsidRPr="00AD3033"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70"/>
        <w:gridCol w:w="3503"/>
        <w:gridCol w:w="3420"/>
      </w:tblGrid>
      <w:tr w:rsidR="00226D50" w:rsidRPr="00226D50" w:rsidTr="00AD3033">
        <w:tc>
          <w:tcPr>
            <w:tcW w:w="2570" w:type="dxa"/>
          </w:tcPr>
          <w:p w:rsidR="00226D50" w:rsidRPr="00226D50" w:rsidRDefault="00226D50" w:rsidP="0022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D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Показатель</w:t>
            </w:r>
            <w:r w:rsidRPr="00226D50">
              <w:rPr>
                <w:rFonts w:ascii="Times New Roman" w:eastAsia="Times New Roman" w:hAnsi="Times New Roman" w:cs="Times New Roman"/>
                <w:sz w:val="24"/>
                <w:szCs w:val="24"/>
              </w:rPr>
              <w:t>, единица измерения</w:t>
            </w:r>
            <w:r w:rsidRPr="00226D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503" w:type="dxa"/>
          </w:tcPr>
          <w:p w:rsidR="00226D50" w:rsidRPr="00226D50" w:rsidRDefault="00226D50" w:rsidP="0022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D50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3420" w:type="dxa"/>
          </w:tcPr>
          <w:p w:rsidR="00226D50" w:rsidRPr="00226D50" w:rsidRDefault="00226D50" w:rsidP="0022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6D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Источник информации</w:t>
            </w:r>
          </w:p>
        </w:tc>
      </w:tr>
      <w:tr w:rsidR="00226D50" w:rsidRPr="00226D50" w:rsidTr="00AD3033">
        <w:trPr>
          <w:trHeight w:val="70"/>
        </w:trPr>
        <w:tc>
          <w:tcPr>
            <w:tcW w:w="2570" w:type="dxa"/>
          </w:tcPr>
          <w:p w:rsidR="00226D50" w:rsidRPr="00226D50" w:rsidRDefault="00226D50" w:rsidP="0022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6D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03" w:type="dxa"/>
          </w:tcPr>
          <w:p w:rsidR="00226D50" w:rsidRPr="00226D50" w:rsidRDefault="00226D50" w:rsidP="0022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6D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20" w:type="dxa"/>
          </w:tcPr>
          <w:p w:rsidR="00226D50" w:rsidRPr="00226D50" w:rsidRDefault="00226D50" w:rsidP="0022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26D5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226D50" w:rsidRPr="00226D50" w:rsidTr="00AD3033">
        <w:tc>
          <w:tcPr>
            <w:tcW w:w="2570" w:type="dxa"/>
          </w:tcPr>
          <w:p w:rsidR="00226D50" w:rsidRPr="00226D50" w:rsidRDefault="00226D50" w:rsidP="0022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D50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земельных участков, освобож</w:t>
            </w:r>
            <w:bookmarkStart w:id="0" w:name="_GoBack"/>
            <w:bookmarkEnd w:id="0"/>
            <w:r w:rsidRPr="00226D50">
              <w:rPr>
                <w:rFonts w:ascii="Times New Roman" w:eastAsia="Times New Roman" w:hAnsi="Times New Roman" w:cs="Times New Roman"/>
                <w:sz w:val="24"/>
                <w:szCs w:val="24"/>
              </w:rPr>
              <w:t>денных от борщевика Сосновского, га.</w:t>
            </w:r>
          </w:p>
        </w:tc>
        <w:tc>
          <w:tcPr>
            <w:tcW w:w="3503" w:type="dxa"/>
          </w:tcPr>
          <w:p w:rsidR="00226D50" w:rsidRPr="00226D50" w:rsidRDefault="00226D50" w:rsidP="0022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D50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Суммирование площади земельных участков</w:t>
            </w:r>
          </w:p>
          <w:p w:rsidR="00226D50" w:rsidRPr="00226D50" w:rsidRDefault="00226D50" w:rsidP="0022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26D50" w:rsidRPr="00226D50" w:rsidRDefault="00226D50" w:rsidP="0022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D5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фактических земельных участках, освобожденных от борщевика Сосновского</w:t>
            </w:r>
          </w:p>
        </w:tc>
      </w:tr>
      <w:tr w:rsidR="00226D50" w:rsidRPr="00226D50" w:rsidTr="00AD3033">
        <w:tc>
          <w:tcPr>
            <w:tcW w:w="2570" w:type="dxa"/>
          </w:tcPr>
          <w:p w:rsidR="00226D50" w:rsidRPr="00226D50" w:rsidRDefault="00226D50" w:rsidP="0022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D5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публикаций о борьбе с борщевиком Сосновского на территории Коношского района в средствах массовой информации, ед.</w:t>
            </w:r>
          </w:p>
        </w:tc>
        <w:tc>
          <w:tcPr>
            <w:tcW w:w="3503" w:type="dxa"/>
          </w:tcPr>
          <w:p w:rsidR="00226D50" w:rsidRPr="00226D50" w:rsidRDefault="00226D50" w:rsidP="0022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D50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Суммирование числа публикаций</w:t>
            </w:r>
          </w:p>
        </w:tc>
        <w:tc>
          <w:tcPr>
            <w:tcW w:w="3420" w:type="dxa"/>
          </w:tcPr>
          <w:p w:rsidR="00226D50" w:rsidRPr="00226D50" w:rsidRDefault="00226D50" w:rsidP="0022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6D50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о фактических публикациях</w:t>
            </w:r>
          </w:p>
        </w:tc>
      </w:tr>
    </w:tbl>
    <w:p w:rsidR="00226D50" w:rsidRPr="00226D50" w:rsidRDefault="00226D50" w:rsidP="00226D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26D50" w:rsidRPr="00AD3033" w:rsidRDefault="00226D50" w:rsidP="00AD30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033">
        <w:rPr>
          <w:rFonts w:ascii="Times New Roman" w:eastAsia="Times New Roman" w:hAnsi="Times New Roman" w:cs="Times New Roman"/>
          <w:sz w:val="28"/>
          <w:szCs w:val="28"/>
        </w:rPr>
        <w:t>Эффективность реализации программы рассматривается с точки зрения общей площади земельных участков, освобожденных от борщевика Сосновского на территории Коношского района. Степень достижения запланированных результатов программы оценивается на основании фактически достигнутых результатов.</w:t>
      </w:r>
    </w:p>
    <w:p w:rsidR="00226D50" w:rsidRPr="00AD3033" w:rsidRDefault="00226D50" w:rsidP="00AD30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3033">
        <w:rPr>
          <w:rFonts w:ascii="Times New Roman" w:eastAsia="Times New Roman" w:hAnsi="Times New Roman" w:cs="Times New Roman"/>
          <w:sz w:val="28"/>
          <w:szCs w:val="28"/>
        </w:rPr>
        <w:t>Критерии оценки эффективности реализации программы:</w:t>
      </w:r>
    </w:p>
    <w:p w:rsidR="00226D50" w:rsidRPr="00AD3033" w:rsidRDefault="00226D50" w:rsidP="00AD30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3033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proofErr w:type="gramEnd"/>
      <w:r w:rsidRPr="00AD3033">
        <w:rPr>
          <w:rFonts w:ascii="Times New Roman" w:eastAsia="Times New Roman" w:hAnsi="Times New Roman" w:cs="Times New Roman"/>
          <w:sz w:val="28"/>
          <w:szCs w:val="28"/>
        </w:rPr>
        <w:t xml:space="preserve"> считается выполненной (за весь период реализации программы), если мероприятия программы выполнен</w:t>
      </w:r>
      <w:r w:rsidR="00AD3033">
        <w:rPr>
          <w:rFonts w:ascii="Times New Roman" w:eastAsia="Times New Roman" w:hAnsi="Times New Roman" w:cs="Times New Roman"/>
          <w:sz w:val="28"/>
          <w:szCs w:val="28"/>
        </w:rPr>
        <w:t>ы более чем на</w:t>
      </w:r>
      <w:r w:rsidR="00AD3033">
        <w:rPr>
          <w:rFonts w:ascii="Times New Roman" w:eastAsia="Times New Roman" w:hAnsi="Times New Roman" w:cs="Times New Roman"/>
          <w:sz w:val="28"/>
          <w:szCs w:val="28"/>
        </w:rPr>
        <w:br/>
      </w:r>
      <w:r w:rsidRPr="00AD3033">
        <w:rPr>
          <w:rFonts w:ascii="Times New Roman" w:eastAsia="Times New Roman" w:hAnsi="Times New Roman" w:cs="Times New Roman"/>
          <w:sz w:val="28"/>
          <w:szCs w:val="28"/>
        </w:rPr>
        <w:t>90 процентов;</w:t>
      </w:r>
    </w:p>
    <w:p w:rsidR="00226D50" w:rsidRPr="00AD3033" w:rsidRDefault="00226D50" w:rsidP="00AD30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3033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proofErr w:type="gramEnd"/>
      <w:r w:rsidRPr="00AD3033">
        <w:rPr>
          <w:rFonts w:ascii="Times New Roman" w:eastAsia="Times New Roman" w:hAnsi="Times New Roman" w:cs="Times New Roman"/>
          <w:sz w:val="28"/>
          <w:szCs w:val="28"/>
        </w:rPr>
        <w:t xml:space="preserve"> нуждается в корректировке и доработке, если мероприятия программы выполнены с эффективностью от 75 до 90 процентов;</w:t>
      </w:r>
    </w:p>
    <w:p w:rsidR="00226D50" w:rsidRPr="00AD3033" w:rsidRDefault="00226D50" w:rsidP="00AD30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D3033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proofErr w:type="gramEnd"/>
      <w:r w:rsidRPr="00AD3033">
        <w:rPr>
          <w:rFonts w:ascii="Times New Roman" w:eastAsia="Times New Roman" w:hAnsi="Times New Roman" w:cs="Times New Roman"/>
          <w:sz w:val="28"/>
          <w:szCs w:val="28"/>
        </w:rPr>
        <w:t xml:space="preserve"> считается неэффективной, если мероприятия программы выполнены с эффективностью менее 75 процентов.</w:t>
      </w:r>
    </w:p>
    <w:p w:rsidR="00226D50" w:rsidRPr="00AD3033" w:rsidRDefault="00226D50" w:rsidP="00AD30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729B8" w:rsidRPr="00AD3033" w:rsidRDefault="005A6CDB" w:rsidP="00AD30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D3033">
        <w:rPr>
          <w:rFonts w:ascii="Times New Roman" w:eastAsia="Times New Roman" w:hAnsi="Times New Roman" w:cs="Times New Roman"/>
          <w:sz w:val="28"/>
          <w:szCs w:val="28"/>
        </w:rPr>
        <w:t>__________________</w:t>
      </w:r>
    </w:p>
    <w:sectPr w:rsidR="00D729B8" w:rsidRPr="00AD3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07B"/>
    <w:rsid w:val="00226D50"/>
    <w:rsid w:val="005A6CDB"/>
    <w:rsid w:val="005C507B"/>
    <w:rsid w:val="00922CED"/>
    <w:rsid w:val="00AD3033"/>
    <w:rsid w:val="00D7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F2F41B-075F-4F77-B13E-63BFEFE1C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uiPriority w:val="99"/>
    <w:rsid w:val="00226D50"/>
    <w:pPr>
      <w:spacing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922C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2C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2021-09-15T10:50:00Z</cp:lastPrinted>
  <dcterms:created xsi:type="dcterms:W3CDTF">2021-09-15T10:50:00Z</dcterms:created>
  <dcterms:modified xsi:type="dcterms:W3CDTF">2021-09-21T07:43:00Z</dcterms:modified>
</cp:coreProperties>
</file>