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6E1" w:rsidRPr="00913703" w:rsidRDefault="00913703" w:rsidP="004F36E1">
      <w:pPr>
        <w:jc w:val="right"/>
        <w:rPr>
          <w:sz w:val="26"/>
          <w:szCs w:val="26"/>
        </w:rPr>
      </w:pPr>
      <w:r w:rsidRPr="00913703">
        <w:rPr>
          <w:sz w:val="26"/>
          <w:szCs w:val="26"/>
        </w:rPr>
        <w:t>Приложение</w:t>
      </w:r>
      <w:r w:rsidR="004F36E1" w:rsidRPr="00913703">
        <w:rPr>
          <w:sz w:val="26"/>
          <w:szCs w:val="26"/>
        </w:rPr>
        <w:t xml:space="preserve"> № 4</w:t>
      </w:r>
    </w:p>
    <w:p w:rsidR="004F36E1" w:rsidRPr="00913703" w:rsidRDefault="00913703" w:rsidP="004F36E1">
      <w:pPr>
        <w:jc w:val="right"/>
        <w:rPr>
          <w:sz w:val="26"/>
          <w:szCs w:val="26"/>
        </w:rPr>
      </w:pPr>
      <w:proofErr w:type="gramStart"/>
      <w:r w:rsidRPr="00913703">
        <w:rPr>
          <w:sz w:val="26"/>
          <w:szCs w:val="26"/>
        </w:rPr>
        <w:t>к</w:t>
      </w:r>
      <w:proofErr w:type="gramEnd"/>
      <w:r w:rsidRPr="00913703">
        <w:rPr>
          <w:sz w:val="26"/>
          <w:szCs w:val="26"/>
        </w:rPr>
        <w:t xml:space="preserve"> муниципальной программе</w:t>
      </w:r>
    </w:p>
    <w:p w:rsidR="004F36E1" w:rsidRPr="00913703" w:rsidRDefault="00913703" w:rsidP="00913703">
      <w:pPr>
        <w:jc w:val="right"/>
        <w:rPr>
          <w:sz w:val="26"/>
          <w:szCs w:val="26"/>
          <w:lang w:eastAsia="ar-SA"/>
        </w:rPr>
      </w:pPr>
      <w:r w:rsidRPr="00913703">
        <w:rPr>
          <w:sz w:val="26"/>
          <w:szCs w:val="26"/>
          <w:lang w:eastAsia="ar-SA"/>
        </w:rPr>
        <w:t xml:space="preserve">«Развитие внутреннего </w:t>
      </w:r>
      <w:r w:rsidR="004F36E1" w:rsidRPr="00913703">
        <w:rPr>
          <w:sz w:val="26"/>
          <w:szCs w:val="26"/>
          <w:lang w:eastAsia="ar-SA"/>
        </w:rPr>
        <w:t>туризма</w:t>
      </w:r>
      <w:r w:rsidRPr="00913703">
        <w:rPr>
          <w:sz w:val="26"/>
          <w:szCs w:val="26"/>
          <w:lang w:eastAsia="ar-SA"/>
        </w:rPr>
        <w:br/>
        <w:t>в муниципальном образовании</w:t>
      </w:r>
    </w:p>
    <w:p w:rsidR="004F36E1" w:rsidRPr="00913703" w:rsidRDefault="00913703" w:rsidP="004F36E1">
      <w:pPr>
        <w:jc w:val="right"/>
        <w:rPr>
          <w:sz w:val="26"/>
          <w:szCs w:val="26"/>
          <w:lang w:eastAsia="ar-SA"/>
        </w:rPr>
      </w:pPr>
      <w:r w:rsidRPr="00913703">
        <w:rPr>
          <w:sz w:val="26"/>
          <w:szCs w:val="26"/>
          <w:lang w:eastAsia="ar-SA"/>
        </w:rPr>
        <w:t>«Коношский муниципальный район»</w:t>
      </w:r>
    </w:p>
    <w:p w:rsidR="004F36E1" w:rsidRPr="00913703" w:rsidRDefault="004F36E1" w:rsidP="004F36E1">
      <w:pPr>
        <w:jc w:val="right"/>
        <w:rPr>
          <w:sz w:val="26"/>
          <w:szCs w:val="26"/>
          <w:lang w:eastAsia="ar-SA"/>
        </w:rPr>
      </w:pPr>
    </w:p>
    <w:p w:rsidR="004F36E1" w:rsidRPr="00913703" w:rsidRDefault="004F36E1" w:rsidP="004F36E1">
      <w:pPr>
        <w:pStyle w:val="21"/>
        <w:ind w:firstLine="0"/>
        <w:rPr>
          <w:b w:val="0"/>
          <w:bCs w:val="0"/>
          <w:sz w:val="26"/>
          <w:szCs w:val="26"/>
        </w:rPr>
      </w:pPr>
    </w:p>
    <w:p w:rsidR="004F36E1" w:rsidRPr="00913703" w:rsidRDefault="004F36E1" w:rsidP="004F36E1">
      <w:pPr>
        <w:jc w:val="center"/>
        <w:rPr>
          <w:b/>
          <w:bCs/>
          <w:sz w:val="26"/>
          <w:szCs w:val="26"/>
        </w:rPr>
      </w:pPr>
      <w:r w:rsidRPr="00913703">
        <w:rPr>
          <w:b/>
          <w:bCs/>
          <w:sz w:val="26"/>
          <w:szCs w:val="26"/>
        </w:rPr>
        <w:t>ПЕРЕЧЕНЬ МЕРОПРИЯТИЙ</w:t>
      </w:r>
    </w:p>
    <w:p w:rsidR="004F36E1" w:rsidRPr="00913703" w:rsidRDefault="004F36E1" w:rsidP="004F36E1">
      <w:pPr>
        <w:jc w:val="center"/>
        <w:rPr>
          <w:b/>
          <w:bCs/>
          <w:sz w:val="26"/>
          <w:szCs w:val="26"/>
        </w:rPr>
      </w:pPr>
      <w:proofErr w:type="gramStart"/>
      <w:r w:rsidRPr="00913703">
        <w:rPr>
          <w:b/>
          <w:bCs/>
          <w:sz w:val="26"/>
          <w:szCs w:val="26"/>
        </w:rPr>
        <w:t>муниципальной</w:t>
      </w:r>
      <w:proofErr w:type="gramEnd"/>
      <w:r w:rsidRPr="00913703">
        <w:rPr>
          <w:b/>
          <w:bCs/>
          <w:sz w:val="26"/>
          <w:szCs w:val="26"/>
        </w:rPr>
        <w:t xml:space="preserve"> программы «Развитие внутреннего туризма в муниципальном образовании </w:t>
      </w:r>
    </w:p>
    <w:p w:rsidR="004F36E1" w:rsidRPr="00913703" w:rsidRDefault="004F36E1" w:rsidP="004F36E1">
      <w:pPr>
        <w:jc w:val="center"/>
        <w:rPr>
          <w:b/>
          <w:bCs/>
          <w:sz w:val="26"/>
          <w:szCs w:val="26"/>
        </w:rPr>
      </w:pPr>
      <w:r w:rsidRPr="00913703">
        <w:rPr>
          <w:b/>
          <w:bCs/>
          <w:sz w:val="26"/>
          <w:szCs w:val="26"/>
        </w:rPr>
        <w:t xml:space="preserve">«Коношский муниципальный район» </w:t>
      </w:r>
    </w:p>
    <w:p w:rsidR="004F36E1" w:rsidRPr="00913703" w:rsidRDefault="004F36E1" w:rsidP="00913703">
      <w:pPr>
        <w:rPr>
          <w:b/>
          <w:bCs/>
          <w:sz w:val="26"/>
          <w:szCs w:val="26"/>
        </w:rPr>
      </w:pPr>
    </w:p>
    <w:tbl>
      <w:tblPr>
        <w:tblW w:w="1491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701"/>
        <w:gridCol w:w="3685"/>
        <w:gridCol w:w="1701"/>
        <w:gridCol w:w="1701"/>
        <w:gridCol w:w="1701"/>
        <w:gridCol w:w="1418"/>
        <w:gridCol w:w="1446"/>
      </w:tblGrid>
      <w:tr w:rsidR="004F36E1" w:rsidRPr="00810199" w:rsidTr="00913703">
        <w:tc>
          <w:tcPr>
            <w:tcW w:w="560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№ п/п</w:t>
            </w:r>
          </w:p>
        </w:tc>
        <w:tc>
          <w:tcPr>
            <w:tcW w:w="2701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 xml:space="preserve">Наименование мероприятия </w:t>
            </w:r>
          </w:p>
        </w:tc>
        <w:tc>
          <w:tcPr>
            <w:tcW w:w="3685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Описание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 xml:space="preserve">Источники </w:t>
            </w:r>
            <w:proofErr w:type="spellStart"/>
            <w:proofErr w:type="gramStart"/>
            <w:r w:rsidRPr="00913703">
              <w:rPr>
                <w:bCs/>
              </w:rPr>
              <w:t>финансиро-вания</w:t>
            </w:r>
            <w:proofErr w:type="spellEnd"/>
            <w:proofErr w:type="gramEnd"/>
          </w:p>
        </w:tc>
        <w:tc>
          <w:tcPr>
            <w:tcW w:w="6266" w:type="dxa"/>
            <w:gridSpan w:val="4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 xml:space="preserve">Финансовые затраты, </w:t>
            </w:r>
          </w:p>
          <w:p w:rsidR="004F36E1" w:rsidRPr="00913703" w:rsidRDefault="004F36E1" w:rsidP="00157FEE">
            <w:pPr>
              <w:jc w:val="center"/>
              <w:rPr>
                <w:bCs/>
              </w:rPr>
            </w:pPr>
            <w:proofErr w:type="gramStart"/>
            <w:r w:rsidRPr="00913703">
              <w:rPr>
                <w:bCs/>
              </w:rPr>
              <w:t>рублей</w:t>
            </w:r>
            <w:proofErr w:type="gramEnd"/>
          </w:p>
        </w:tc>
      </w:tr>
      <w:tr w:rsidR="004F36E1" w:rsidRPr="00810199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 w:val="restart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proofErr w:type="gramStart"/>
            <w:r w:rsidRPr="00913703">
              <w:rPr>
                <w:bCs/>
              </w:rPr>
              <w:t>всего</w:t>
            </w:r>
            <w:proofErr w:type="gramEnd"/>
          </w:p>
        </w:tc>
        <w:tc>
          <w:tcPr>
            <w:tcW w:w="4565" w:type="dxa"/>
            <w:gridSpan w:val="3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proofErr w:type="gramStart"/>
            <w:r w:rsidRPr="00913703">
              <w:rPr>
                <w:bCs/>
              </w:rPr>
              <w:t>в</w:t>
            </w:r>
            <w:proofErr w:type="gramEnd"/>
            <w:r w:rsidRPr="00913703">
              <w:rPr>
                <w:bCs/>
              </w:rPr>
              <w:t xml:space="preserve"> том числе по годам</w:t>
            </w:r>
          </w:p>
        </w:tc>
      </w:tr>
      <w:tr w:rsidR="004F36E1" w:rsidRPr="00810199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Merge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2022 год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2023 год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2024 год</w:t>
            </w:r>
          </w:p>
        </w:tc>
      </w:tr>
      <w:tr w:rsidR="004F36E1" w:rsidRPr="00810199" w:rsidTr="00913703">
        <w:tc>
          <w:tcPr>
            <w:tcW w:w="560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1</w:t>
            </w:r>
          </w:p>
        </w:tc>
        <w:tc>
          <w:tcPr>
            <w:tcW w:w="2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2</w:t>
            </w:r>
          </w:p>
        </w:tc>
        <w:tc>
          <w:tcPr>
            <w:tcW w:w="3685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3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4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5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6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7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8</w:t>
            </w:r>
          </w:p>
        </w:tc>
      </w:tr>
      <w:tr w:rsidR="004F36E1" w:rsidRPr="00810199" w:rsidTr="00913703">
        <w:trPr>
          <w:trHeight w:val="282"/>
        </w:trPr>
        <w:tc>
          <w:tcPr>
            <w:tcW w:w="14913" w:type="dxa"/>
            <w:gridSpan w:val="8"/>
          </w:tcPr>
          <w:p w:rsidR="004F36E1" w:rsidRPr="00913703" w:rsidRDefault="00913703" w:rsidP="00913703">
            <w:pPr>
              <w:ind w:left="720"/>
              <w:jc w:val="center"/>
              <w:rPr>
                <w:bCs/>
              </w:rPr>
            </w:pPr>
            <w:r w:rsidRPr="00913703">
              <w:rPr>
                <w:bCs/>
              </w:rPr>
              <w:t xml:space="preserve">1. </w:t>
            </w:r>
            <w:r w:rsidR="004F36E1" w:rsidRPr="00913703">
              <w:rPr>
                <w:bCs/>
              </w:rPr>
              <w:t>Мероприятия по реализации приоритетных проектов в сфере туризма</w:t>
            </w:r>
          </w:p>
        </w:tc>
      </w:tr>
      <w:tr w:rsidR="004F36E1" w:rsidRPr="00197181" w:rsidTr="00913703">
        <w:tc>
          <w:tcPr>
            <w:tcW w:w="560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1</w:t>
            </w:r>
          </w:p>
        </w:tc>
        <w:tc>
          <w:tcPr>
            <w:tcW w:w="2701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913703">
              <w:rPr>
                <w:bCs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3685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913703">
              <w:rPr>
                <w:spacing w:val="2"/>
              </w:rPr>
              <w:t xml:space="preserve">Проведение мероприятий </w:t>
            </w:r>
            <w:r w:rsidRPr="00913703">
              <w:rPr>
                <w:bCs/>
              </w:rPr>
              <w:t xml:space="preserve">МБУК «Коношский районный краеведческий музей» в целях </w:t>
            </w:r>
            <w:r w:rsidRPr="00913703">
              <w:rPr>
                <w:spacing w:val="2"/>
              </w:rPr>
              <w:t>реализации приоритетных проектов в сфере туризма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Всего, в том числе: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780 000,00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260 000,00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rPr>
                <w:bCs/>
              </w:rPr>
              <w:t>260 000,00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rPr>
                <w:bCs/>
              </w:rPr>
              <w:t>260 000,00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spacing w:val="2"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Районный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780 000,00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Cs/>
              </w:rPr>
            </w:pPr>
            <w:r w:rsidRPr="00913703">
              <w:rPr>
                <w:bCs/>
              </w:rPr>
              <w:t>260 000,00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rPr>
                <w:bCs/>
              </w:rPr>
              <w:t>260 000,00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rPr>
                <w:bCs/>
              </w:rPr>
              <w:t>260 000,00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Областной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 xml:space="preserve">Федеральный 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gramStart"/>
            <w:r w:rsidRPr="00913703">
              <w:rPr>
                <w:bCs/>
              </w:rPr>
              <w:t>бюджет</w:t>
            </w:r>
            <w:proofErr w:type="gramEnd"/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Внебюджетные средства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14913" w:type="dxa"/>
            <w:gridSpan w:val="8"/>
          </w:tcPr>
          <w:p w:rsidR="004F36E1" w:rsidRPr="00913703" w:rsidRDefault="00913703" w:rsidP="00913703">
            <w:pPr>
              <w:ind w:left="720"/>
              <w:jc w:val="center"/>
            </w:pPr>
            <w:r w:rsidRPr="00913703">
              <w:t xml:space="preserve">2. </w:t>
            </w:r>
            <w:r w:rsidR="004F36E1" w:rsidRPr="00913703">
              <w:t>Проведение мероприятий в области туризма</w:t>
            </w:r>
          </w:p>
        </w:tc>
      </w:tr>
      <w:tr w:rsidR="004F36E1" w:rsidRPr="00197181" w:rsidTr="00913703">
        <w:tc>
          <w:tcPr>
            <w:tcW w:w="560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t>2</w:t>
            </w:r>
          </w:p>
        </w:tc>
        <w:tc>
          <w:tcPr>
            <w:tcW w:w="2701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Субсидия на изготовление сувенирной продукции, связанной с именем И. Бродского</w:t>
            </w:r>
          </w:p>
        </w:tc>
        <w:tc>
          <w:tcPr>
            <w:tcW w:w="3685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Перечисление субсидии учреждениям культуры на изготовление сувенирной продукции, связанной с именем И. Бродского6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- 2022 г. МБУК «Коношский районный краеведческий музей»;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- 2023 г. МБУК «Библиотечная система Коношского района»;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lastRenderedPageBreak/>
              <w:t>- 2024 г. – МБУК «Центр народного художественного творчества «Радушенька»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lastRenderedPageBreak/>
              <w:t>Всего, в том числе: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60 000,00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Районный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60 000,00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</w:pPr>
            <w:r w:rsidRPr="00913703">
              <w:t>20 000,00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Областной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 xml:space="preserve">Федеральный 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gramStart"/>
            <w:r w:rsidRPr="00913703">
              <w:rPr>
                <w:bCs/>
              </w:rPr>
              <w:t>бюджет</w:t>
            </w:r>
            <w:proofErr w:type="gramEnd"/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Внебюджетные средства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913703">
              <w:rPr>
                <w:bCs/>
              </w:rPr>
              <w:lastRenderedPageBreak/>
              <w:t>3</w:t>
            </w:r>
          </w:p>
        </w:tc>
        <w:tc>
          <w:tcPr>
            <w:tcW w:w="2701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spellStart"/>
            <w:r w:rsidRPr="00913703">
              <w:rPr>
                <w:bCs/>
              </w:rPr>
              <w:t>Акарицидная</w:t>
            </w:r>
            <w:proofErr w:type="spellEnd"/>
            <w:r w:rsidRPr="00913703">
              <w:rPr>
                <w:bCs/>
              </w:rPr>
              <w:t xml:space="preserve"> обработка экскурсионной территории</w:t>
            </w:r>
          </w:p>
        </w:tc>
        <w:tc>
          <w:tcPr>
            <w:tcW w:w="3685" w:type="dxa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proofErr w:type="spellStart"/>
            <w:r w:rsidRPr="00913703">
              <w:rPr>
                <w:bCs/>
              </w:rPr>
              <w:t>Акарицидная</w:t>
            </w:r>
            <w:proofErr w:type="spellEnd"/>
            <w:r w:rsidRPr="00913703">
              <w:rPr>
                <w:bCs/>
              </w:rPr>
              <w:t xml:space="preserve"> обработка для обеспечения безопасности туристов и </w:t>
            </w:r>
            <w:proofErr w:type="gramStart"/>
            <w:r w:rsidRPr="00913703">
              <w:rPr>
                <w:bCs/>
              </w:rPr>
              <w:t>экскурсантов,  посещающих</w:t>
            </w:r>
            <w:proofErr w:type="gramEnd"/>
            <w:r w:rsidRPr="00913703">
              <w:rPr>
                <w:bCs/>
              </w:rPr>
              <w:t xml:space="preserve"> туристские и экскурсионные маршруты  на территории МО «Коношский муниципальный район»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Всего, в том числе: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45 000,00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15 000,00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</w:pPr>
            <w:r w:rsidRPr="00913703">
              <w:t>15 000,00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</w:pPr>
            <w:r w:rsidRPr="00913703">
              <w:t>15 000,00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Районный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r w:rsidRPr="00913703">
              <w:t>45 000,00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</w:pPr>
            <w:bookmarkStart w:id="0" w:name="_GoBack"/>
            <w:bookmarkEnd w:id="0"/>
            <w:r w:rsidRPr="00913703">
              <w:t>15 000,00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</w:pPr>
            <w:r w:rsidRPr="00913703">
              <w:t>15 000,00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</w:pPr>
            <w:r w:rsidRPr="00913703">
              <w:t>15 000,00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Областной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 xml:space="preserve">Федеральный 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gramStart"/>
            <w:r w:rsidRPr="00913703">
              <w:rPr>
                <w:bCs/>
              </w:rPr>
              <w:t>бюджет</w:t>
            </w:r>
            <w:proofErr w:type="gramEnd"/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197181" w:rsidTr="00913703">
        <w:tc>
          <w:tcPr>
            <w:tcW w:w="560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2701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Внебюджетные средства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C94326" w:rsidTr="00913703">
        <w:tc>
          <w:tcPr>
            <w:tcW w:w="6946" w:type="dxa"/>
            <w:gridSpan w:val="3"/>
            <w:vMerge w:val="restart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r w:rsidRPr="00913703">
              <w:rPr>
                <w:bCs/>
              </w:rPr>
              <w:t>Всего по программе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Всего, в том числе: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885 000,00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</w:tr>
      <w:tr w:rsidR="004F36E1" w:rsidRPr="00C94326" w:rsidTr="00913703">
        <w:tc>
          <w:tcPr>
            <w:tcW w:w="6946" w:type="dxa"/>
            <w:gridSpan w:val="3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Районный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885 000,00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295 000,00</w:t>
            </w:r>
          </w:p>
        </w:tc>
      </w:tr>
      <w:tr w:rsidR="004F36E1" w:rsidRPr="00810199" w:rsidTr="00913703">
        <w:tc>
          <w:tcPr>
            <w:tcW w:w="6946" w:type="dxa"/>
            <w:gridSpan w:val="3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Областной бюджет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810199" w:rsidTr="00913703">
        <w:tc>
          <w:tcPr>
            <w:tcW w:w="6946" w:type="dxa"/>
            <w:gridSpan w:val="3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 xml:space="preserve">Федеральный </w:t>
            </w:r>
          </w:p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proofErr w:type="gramStart"/>
            <w:r w:rsidRPr="00913703">
              <w:rPr>
                <w:bCs/>
              </w:rPr>
              <w:t>бюджет</w:t>
            </w:r>
            <w:proofErr w:type="gramEnd"/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  <w:tr w:rsidR="004F36E1" w:rsidRPr="00810199" w:rsidTr="00913703">
        <w:tc>
          <w:tcPr>
            <w:tcW w:w="6946" w:type="dxa"/>
            <w:gridSpan w:val="3"/>
            <w:vMerge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4F36E1" w:rsidRPr="00913703" w:rsidRDefault="004F36E1" w:rsidP="00157FEE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913703">
              <w:rPr>
                <w:bCs/>
              </w:rPr>
              <w:t>Внебюджетные средства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701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18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  <w:tc>
          <w:tcPr>
            <w:tcW w:w="1446" w:type="dxa"/>
          </w:tcPr>
          <w:p w:rsidR="004F36E1" w:rsidRPr="00913703" w:rsidRDefault="004F36E1" w:rsidP="00157FEE">
            <w:pPr>
              <w:jc w:val="center"/>
              <w:rPr>
                <w:b/>
                <w:bCs/>
              </w:rPr>
            </w:pPr>
            <w:r w:rsidRPr="00913703">
              <w:t>0,00</w:t>
            </w:r>
          </w:p>
        </w:tc>
      </w:tr>
    </w:tbl>
    <w:p w:rsidR="004F36E1" w:rsidRPr="003839B2" w:rsidRDefault="004F36E1" w:rsidP="004F36E1">
      <w:pPr>
        <w:jc w:val="center"/>
        <w:rPr>
          <w:b/>
          <w:bCs/>
          <w:sz w:val="24"/>
          <w:szCs w:val="24"/>
        </w:rPr>
      </w:pPr>
    </w:p>
    <w:p w:rsidR="004F36E1" w:rsidRDefault="004F36E1" w:rsidP="004F36E1">
      <w:pPr>
        <w:jc w:val="center"/>
        <w:rPr>
          <w:bCs/>
          <w:sz w:val="26"/>
          <w:szCs w:val="26"/>
        </w:rPr>
      </w:pPr>
    </w:p>
    <w:p w:rsidR="00913703" w:rsidRDefault="00913703" w:rsidP="004F36E1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</w:t>
      </w:r>
    </w:p>
    <w:p w:rsidR="00CF5B58" w:rsidRDefault="00CF5B58"/>
    <w:sectPr w:rsidR="00CF5B58" w:rsidSect="00913703">
      <w:headerReference w:type="default" r:id="rId7"/>
      <w:pgSz w:w="16840" w:h="11907" w:orient="landscape" w:code="9"/>
      <w:pgMar w:top="1134" w:right="851" w:bottom="1134" w:left="1701" w:header="68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5BB" w:rsidRDefault="008F05BB" w:rsidP="00913703">
      <w:r>
        <w:separator/>
      </w:r>
    </w:p>
  </w:endnote>
  <w:endnote w:type="continuationSeparator" w:id="0">
    <w:p w:rsidR="008F05BB" w:rsidRDefault="008F05BB" w:rsidP="0091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5BB" w:rsidRDefault="008F05BB" w:rsidP="00913703">
      <w:r>
        <w:separator/>
      </w:r>
    </w:p>
  </w:footnote>
  <w:footnote w:type="continuationSeparator" w:id="0">
    <w:p w:rsidR="008F05BB" w:rsidRDefault="008F05BB" w:rsidP="00913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458608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913703" w:rsidRPr="00913703" w:rsidRDefault="00913703" w:rsidP="00913703">
        <w:pPr>
          <w:pStyle w:val="a3"/>
          <w:jc w:val="center"/>
          <w:rPr>
            <w:sz w:val="26"/>
            <w:szCs w:val="26"/>
          </w:rPr>
        </w:pPr>
        <w:r w:rsidRPr="00913703">
          <w:rPr>
            <w:sz w:val="26"/>
            <w:szCs w:val="26"/>
          </w:rPr>
          <w:fldChar w:fldCharType="begin"/>
        </w:r>
        <w:r w:rsidRPr="00913703">
          <w:rPr>
            <w:sz w:val="26"/>
            <w:szCs w:val="26"/>
          </w:rPr>
          <w:instrText>PAGE   \* MERGEFORMAT</w:instrText>
        </w:r>
        <w:r w:rsidRPr="00913703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913703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3700E"/>
    <w:multiLevelType w:val="hybridMultilevel"/>
    <w:tmpl w:val="EC540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6FB"/>
    <w:rsid w:val="004F36E1"/>
    <w:rsid w:val="007F36FB"/>
    <w:rsid w:val="008F05BB"/>
    <w:rsid w:val="00913703"/>
    <w:rsid w:val="00C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3CB77-6248-4D14-9C8D-BCDFA5C5A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6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4F36E1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header"/>
    <w:basedOn w:val="a"/>
    <w:link w:val="a4"/>
    <w:uiPriority w:val="99"/>
    <w:unhideWhenUsed/>
    <w:rsid w:val="009137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37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7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370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2059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2021-10-01T06:44:00Z</dcterms:created>
  <dcterms:modified xsi:type="dcterms:W3CDTF">2021-10-01T07:32:00Z</dcterms:modified>
</cp:coreProperties>
</file>