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A06" w:rsidRPr="00C43A06" w:rsidRDefault="00C43A06" w:rsidP="00C43A06">
      <w:pPr>
        <w:jc w:val="center"/>
        <w:rPr>
          <w:b/>
          <w:sz w:val="28"/>
          <w:szCs w:val="28"/>
        </w:rPr>
      </w:pPr>
      <w:r>
        <w:t xml:space="preserve">        </w:t>
      </w:r>
      <w:r w:rsidRPr="00C43A06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3" name="Рисунок 3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C43A06">
        <w:rPr>
          <w:b/>
          <w:sz w:val="28"/>
          <w:szCs w:val="28"/>
        </w:rPr>
        <w:t>АДМИНИСТРАЦИЯ МУНИЦИПАЛЬНОГО ОБРАЗОВАНИЯ</w:t>
      </w: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C43A06">
        <w:rPr>
          <w:b/>
          <w:sz w:val="28"/>
          <w:szCs w:val="28"/>
        </w:rPr>
        <w:t>«КОНОШСКИЙ МУНИЦИПАЛЬНЫЙ РАЙОН»</w:t>
      </w: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sz w:val="48"/>
          <w:szCs w:val="48"/>
        </w:rPr>
      </w:pP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b/>
          <w:sz w:val="28"/>
          <w:szCs w:val="28"/>
        </w:rPr>
      </w:pPr>
      <w:r w:rsidRPr="00C43A06">
        <w:rPr>
          <w:b/>
          <w:sz w:val="28"/>
          <w:szCs w:val="28"/>
        </w:rPr>
        <w:t>П О С Т А Н О В Л Е Н И Е</w:t>
      </w: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sz w:val="48"/>
          <w:szCs w:val="48"/>
        </w:rPr>
      </w:pP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sz w:val="28"/>
          <w:szCs w:val="28"/>
        </w:rPr>
      </w:pPr>
      <w:proofErr w:type="gramStart"/>
      <w:r w:rsidRPr="00C43A06">
        <w:rPr>
          <w:sz w:val="28"/>
          <w:szCs w:val="28"/>
        </w:rPr>
        <w:t>от</w:t>
      </w:r>
      <w:proofErr w:type="gramEnd"/>
      <w:r w:rsidRPr="00C43A06">
        <w:rPr>
          <w:sz w:val="28"/>
          <w:szCs w:val="28"/>
        </w:rPr>
        <w:t xml:space="preserve"> </w:t>
      </w:r>
      <w:r w:rsidR="00FC58F3">
        <w:rPr>
          <w:sz w:val="28"/>
          <w:szCs w:val="28"/>
        </w:rPr>
        <w:t>24</w:t>
      </w:r>
      <w:r>
        <w:rPr>
          <w:sz w:val="28"/>
          <w:szCs w:val="28"/>
        </w:rPr>
        <w:t xml:space="preserve"> сентября 2021 г. № 462</w:t>
      </w: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sz w:val="48"/>
          <w:szCs w:val="48"/>
        </w:rPr>
      </w:pPr>
    </w:p>
    <w:p w:rsidR="00C43A06" w:rsidRPr="00C43A06" w:rsidRDefault="00C43A06" w:rsidP="00C43A06">
      <w:pPr>
        <w:overflowPunct/>
        <w:autoSpaceDE/>
        <w:autoSpaceDN/>
        <w:adjustRightInd/>
        <w:jc w:val="center"/>
      </w:pPr>
      <w:r w:rsidRPr="00C43A06">
        <w:t>пос. Коноша Архангельской области</w:t>
      </w: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sz w:val="24"/>
          <w:szCs w:val="24"/>
        </w:rPr>
      </w:pP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sz w:val="24"/>
          <w:szCs w:val="24"/>
        </w:rPr>
      </w:pPr>
    </w:p>
    <w:p w:rsidR="00C43A06" w:rsidRPr="00C43A06" w:rsidRDefault="00C43A06" w:rsidP="00C43A06">
      <w:pPr>
        <w:overflowPunct/>
        <w:autoSpaceDE/>
        <w:autoSpaceDN/>
        <w:adjustRightInd/>
        <w:jc w:val="center"/>
        <w:rPr>
          <w:sz w:val="24"/>
          <w:szCs w:val="24"/>
        </w:rPr>
      </w:pPr>
    </w:p>
    <w:p w:rsidR="00C43A06" w:rsidRDefault="00C43A06" w:rsidP="00C4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муниципальной программы </w:t>
      </w:r>
    </w:p>
    <w:p w:rsidR="00C43A06" w:rsidRDefault="00C43A06" w:rsidP="00C4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«Коношский муниципальный район»</w:t>
      </w:r>
    </w:p>
    <w:p w:rsidR="00C43A06" w:rsidRDefault="00C43A06" w:rsidP="00C4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«Экология и природопользование»</w:t>
      </w:r>
    </w:p>
    <w:p w:rsidR="00C43A06" w:rsidRDefault="00C43A06" w:rsidP="00C43A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43A06" w:rsidRDefault="00C43A06" w:rsidP="00C43A06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43A06" w:rsidRDefault="00C43A06" w:rsidP="00C43A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21 Федерального закона</w:t>
      </w:r>
      <w:r>
        <w:rPr>
          <w:rFonts w:ascii="Times New Roman" w:hAnsi="Times New Roman" w:cs="Times New Roman"/>
          <w:sz w:val="28"/>
          <w:szCs w:val="28"/>
        </w:rPr>
        <w:br/>
        <w:t xml:space="preserve">от 06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постановлением администрации МО «Коношский муниципальный район» от 16 июля 2020 года № 347 «О Порядке разработки, утверждения и реализации муниципальных программ МО «Коношский муниципальный район», администрация муниципального образования </w:t>
      </w:r>
      <w:r w:rsidRPr="00C43A06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43A06">
        <w:rPr>
          <w:rFonts w:ascii="Times New Roman" w:hAnsi="Times New Roman" w:cs="Times New Roman"/>
          <w:b/>
          <w:sz w:val="28"/>
          <w:szCs w:val="28"/>
        </w:rPr>
        <w:t>т:</w:t>
      </w:r>
    </w:p>
    <w:p w:rsidR="00C43A06" w:rsidRDefault="00C43A06" w:rsidP="00C43A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прилагаемую муниципальную программу МО «Коношский муниципальный район» «Экология и природопользование».</w:t>
      </w:r>
    </w:p>
    <w:p w:rsidR="00C43A06" w:rsidRDefault="00C43A06" w:rsidP="00C43A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01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годов.</w:t>
      </w:r>
    </w:p>
    <w:p w:rsidR="00C43A06" w:rsidRPr="00C43A06" w:rsidRDefault="00C43A06" w:rsidP="00C43A06">
      <w:pPr>
        <w:rPr>
          <w:b/>
          <w:sz w:val="28"/>
          <w:szCs w:val="28"/>
        </w:rPr>
      </w:pPr>
    </w:p>
    <w:p w:rsidR="00C43A06" w:rsidRPr="00C43A06" w:rsidRDefault="00C43A06" w:rsidP="00C43A0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3A06" w:rsidRPr="00C43A06" w:rsidRDefault="00C43A06" w:rsidP="00C43A06">
      <w:pPr>
        <w:rPr>
          <w:b/>
          <w:sz w:val="28"/>
          <w:szCs w:val="28"/>
        </w:rPr>
      </w:pPr>
    </w:p>
    <w:p w:rsidR="00FC58F3" w:rsidRPr="00FC58F3" w:rsidRDefault="00FC58F3" w:rsidP="00FC58F3">
      <w:pPr>
        <w:overflowPunct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r w:rsidRPr="00FC58F3">
        <w:rPr>
          <w:b/>
          <w:sz w:val="28"/>
          <w:szCs w:val="28"/>
          <w:lang w:eastAsia="en-US"/>
        </w:rPr>
        <w:t>Исполняющий обязанности</w:t>
      </w:r>
    </w:p>
    <w:p w:rsidR="00FC58F3" w:rsidRPr="00FC58F3" w:rsidRDefault="00FC58F3" w:rsidP="00FC58F3">
      <w:pPr>
        <w:overflowPunct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r w:rsidRPr="00FC58F3">
        <w:rPr>
          <w:b/>
          <w:sz w:val="28"/>
          <w:szCs w:val="28"/>
          <w:lang w:eastAsia="en-US"/>
        </w:rPr>
        <w:t>Главы администрации</w:t>
      </w:r>
    </w:p>
    <w:p w:rsidR="00FC58F3" w:rsidRPr="00FC58F3" w:rsidRDefault="00FC58F3" w:rsidP="00FC58F3">
      <w:pPr>
        <w:overflowPunct/>
        <w:autoSpaceDE/>
        <w:autoSpaceDN/>
        <w:adjustRightInd/>
        <w:jc w:val="both"/>
        <w:rPr>
          <w:b/>
          <w:sz w:val="28"/>
          <w:szCs w:val="28"/>
          <w:lang w:eastAsia="en-US"/>
        </w:rPr>
      </w:pPr>
      <w:proofErr w:type="gramStart"/>
      <w:r w:rsidRPr="00FC58F3">
        <w:rPr>
          <w:b/>
          <w:sz w:val="28"/>
          <w:szCs w:val="28"/>
          <w:lang w:eastAsia="en-US"/>
        </w:rPr>
        <w:t>муниципального</w:t>
      </w:r>
      <w:proofErr w:type="gramEnd"/>
      <w:r w:rsidRPr="00FC58F3">
        <w:rPr>
          <w:b/>
          <w:sz w:val="28"/>
          <w:szCs w:val="28"/>
          <w:lang w:eastAsia="en-US"/>
        </w:rPr>
        <w:t xml:space="preserve"> образования                                  </w:t>
      </w:r>
      <w:r>
        <w:rPr>
          <w:b/>
          <w:sz w:val="28"/>
          <w:szCs w:val="28"/>
          <w:lang w:eastAsia="en-US"/>
        </w:rPr>
        <w:t xml:space="preserve">         </w:t>
      </w:r>
      <w:r w:rsidRPr="00FC58F3">
        <w:rPr>
          <w:b/>
          <w:sz w:val="28"/>
          <w:szCs w:val="28"/>
          <w:lang w:eastAsia="en-US"/>
        </w:rPr>
        <w:t xml:space="preserve">                  С.</w:t>
      </w:r>
      <w:r>
        <w:rPr>
          <w:b/>
          <w:sz w:val="28"/>
          <w:szCs w:val="28"/>
          <w:lang w:eastAsia="en-US"/>
        </w:rPr>
        <w:t>А. Захаров</w:t>
      </w:r>
    </w:p>
    <w:p w:rsidR="00C43A06" w:rsidRPr="00C43A06" w:rsidRDefault="00C43A06" w:rsidP="00C43A06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6"/>
        <w:gridCol w:w="4708"/>
      </w:tblGrid>
      <w:tr w:rsidR="00C43A06" w:rsidRPr="00C43A06" w:rsidTr="00C43A06">
        <w:tc>
          <w:tcPr>
            <w:tcW w:w="4785" w:type="dxa"/>
          </w:tcPr>
          <w:p w:rsidR="00C43A06" w:rsidRPr="00C43A06" w:rsidRDefault="00C43A06">
            <w:pPr>
              <w:pStyle w:val="a5"/>
              <w:spacing w:before="0" w:beforeAutospacing="0" w:after="0" w:afterAutospacing="0"/>
              <w:rPr>
                <w:rStyle w:val="a6"/>
                <w:b w:val="0"/>
                <w:bCs w:val="0"/>
                <w:sz w:val="28"/>
                <w:szCs w:val="28"/>
              </w:rPr>
            </w:pPr>
          </w:p>
          <w:p w:rsidR="00C43A06" w:rsidRPr="00C43A06" w:rsidRDefault="00C43A06">
            <w:pPr>
              <w:pStyle w:val="a3"/>
              <w:rPr>
                <w:sz w:val="28"/>
                <w:szCs w:val="28"/>
              </w:rPr>
            </w:pPr>
          </w:p>
          <w:p w:rsidR="00C43A06" w:rsidRPr="00C43A06" w:rsidRDefault="00C43A06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C43A06" w:rsidRPr="00C43A06" w:rsidRDefault="00C43A06">
            <w:pPr>
              <w:pStyle w:val="a3"/>
              <w:rPr>
                <w:sz w:val="28"/>
                <w:szCs w:val="28"/>
              </w:rPr>
            </w:pPr>
          </w:p>
          <w:p w:rsidR="00C43A06" w:rsidRPr="00C43A06" w:rsidRDefault="00C43A06">
            <w:pPr>
              <w:pStyle w:val="a3"/>
              <w:rPr>
                <w:sz w:val="28"/>
                <w:szCs w:val="28"/>
              </w:rPr>
            </w:pPr>
          </w:p>
          <w:p w:rsidR="00C43A06" w:rsidRPr="00C43A06" w:rsidRDefault="00C43A06">
            <w:pPr>
              <w:pStyle w:val="a3"/>
              <w:rPr>
                <w:sz w:val="28"/>
                <w:szCs w:val="28"/>
              </w:rPr>
            </w:pPr>
          </w:p>
          <w:p w:rsidR="00C43A06" w:rsidRPr="00C43A06" w:rsidRDefault="00C43A06">
            <w:pPr>
              <w:pStyle w:val="a3"/>
              <w:rPr>
                <w:sz w:val="28"/>
                <w:szCs w:val="28"/>
              </w:rPr>
            </w:pPr>
          </w:p>
          <w:p w:rsidR="00C43A06" w:rsidRPr="00C43A06" w:rsidRDefault="00C43A06">
            <w:pPr>
              <w:pStyle w:val="a3"/>
              <w:rPr>
                <w:sz w:val="28"/>
                <w:szCs w:val="28"/>
              </w:rPr>
            </w:pPr>
          </w:p>
          <w:p w:rsidR="00C43A06" w:rsidRPr="00C43A06" w:rsidRDefault="00C43A06">
            <w:pPr>
              <w:pStyle w:val="a5"/>
              <w:spacing w:before="0" w:beforeAutospacing="0" w:after="0" w:afterAutospacing="0"/>
              <w:jc w:val="center"/>
              <w:rPr>
                <w:rStyle w:val="a6"/>
                <w:b w:val="0"/>
                <w:bCs w:val="0"/>
                <w:sz w:val="28"/>
                <w:szCs w:val="28"/>
              </w:rPr>
            </w:pPr>
            <w:r w:rsidRPr="00C43A06">
              <w:rPr>
                <w:rStyle w:val="a6"/>
                <w:b w:val="0"/>
                <w:bCs w:val="0"/>
                <w:sz w:val="28"/>
                <w:szCs w:val="28"/>
              </w:rPr>
              <w:lastRenderedPageBreak/>
              <w:t>УТВЕРЖДЕНА</w:t>
            </w:r>
          </w:p>
          <w:p w:rsidR="00C43A06" w:rsidRPr="00C43A06" w:rsidRDefault="00C43A06">
            <w:pPr>
              <w:pStyle w:val="a3"/>
              <w:jc w:val="center"/>
              <w:rPr>
                <w:sz w:val="28"/>
                <w:szCs w:val="28"/>
              </w:rPr>
            </w:pPr>
            <w:proofErr w:type="gramStart"/>
            <w:r w:rsidRPr="00C43A06">
              <w:rPr>
                <w:sz w:val="28"/>
                <w:szCs w:val="28"/>
              </w:rPr>
              <w:t>постановлением</w:t>
            </w:r>
            <w:proofErr w:type="gramEnd"/>
            <w:r w:rsidRPr="00C43A06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муниципального образования</w:t>
            </w:r>
            <w:r w:rsidRPr="00C43A06">
              <w:rPr>
                <w:sz w:val="28"/>
                <w:szCs w:val="28"/>
              </w:rPr>
              <w:t xml:space="preserve"> «Коношский муниципальный район»</w:t>
            </w:r>
          </w:p>
          <w:p w:rsidR="00C43A06" w:rsidRPr="00C43A06" w:rsidRDefault="00FC58F3">
            <w:pPr>
              <w:pStyle w:val="a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24</w:t>
            </w:r>
            <w:bookmarkStart w:id="0" w:name="_GoBack"/>
            <w:bookmarkEnd w:id="0"/>
            <w:r w:rsidR="00C43A06" w:rsidRPr="00C43A06">
              <w:rPr>
                <w:sz w:val="28"/>
                <w:szCs w:val="28"/>
              </w:rPr>
              <w:t xml:space="preserve"> сентября 2021 г. №</w:t>
            </w:r>
            <w:r w:rsidR="00C43A06">
              <w:rPr>
                <w:sz w:val="28"/>
                <w:szCs w:val="28"/>
              </w:rPr>
              <w:t xml:space="preserve"> 462</w:t>
            </w:r>
          </w:p>
          <w:p w:rsidR="00C43A06" w:rsidRPr="00C43A06" w:rsidRDefault="00C43A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rPr>
          <w:b/>
          <w:sz w:val="28"/>
          <w:szCs w:val="28"/>
        </w:rPr>
      </w:pPr>
    </w:p>
    <w:p w:rsidR="00C43A06" w:rsidRDefault="00C43A06" w:rsidP="00C4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</w:t>
      </w:r>
    </w:p>
    <w:p w:rsidR="00C43A06" w:rsidRDefault="00C43A06" w:rsidP="00C4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«Коношский муниципальный район»</w:t>
      </w:r>
    </w:p>
    <w:p w:rsidR="00C43A06" w:rsidRDefault="00C43A06" w:rsidP="00C4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«Экология и природопользование»</w:t>
      </w:r>
    </w:p>
    <w:p w:rsidR="00C43A06" w:rsidRDefault="00C43A06" w:rsidP="00C43A0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Default="00C43A06" w:rsidP="00C43A06"/>
    <w:p w:rsidR="00C43A06" w:rsidRPr="00B662C8" w:rsidRDefault="00C43A06" w:rsidP="00C43A06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пос. Коноша</w:t>
      </w:r>
    </w:p>
    <w:p w:rsidR="00C43A06" w:rsidRPr="005714E2" w:rsidRDefault="00C43A06" w:rsidP="00C43A06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C43A06" w:rsidRPr="005714E2" w:rsidSect="00C43A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017FE"/>
    <w:multiLevelType w:val="multilevel"/>
    <w:tmpl w:val="59CE87E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909" w:hanging="1200"/>
      </w:pPr>
    </w:lvl>
    <w:lvl w:ilvl="2">
      <w:start w:val="1"/>
      <w:numFmt w:val="decimal"/>
      <w:isLgl/>
      <w:lvlText w:val="%1.%2.%3."/>
      <w:lvlJc w:val="left"/>
      <w:pPr>
        <w:ind w:left="1909" w:hanging="1200"/>
      </w:pPr>
    </w:lvl>
    <w:lvl w:ilvl="3">
      <w:start w:val="1"/>
      <w:numFmt w:val="decimal"/>
      <w:isLgl/>
      <w:lvlText w:val="%1.%2.%3.%4."/>
      <w:lvlJc w:val="left"/>
      <w:pPr>
        <w:ind w:left="1909" w:hanging="1200"/>
      </w:pPr>
    </w:lvl>
    <w:lvl w:ilvl="4">
      <w:start w:val="1"/>
      <w:numFmt w:val="decimal"/>
      <w:isLgl/>
      <w:lvlText w:val="%1.%2.%3.%4.%5."/>
      <w:lvlJc w:val="left"/>
      <w:pPr>
        <w:ind w:left="1909" w:hanging="120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53"/>
    <w:rsid w:val="00421F91"/>
    <w:rsid w:val="00A60053"/>
    <w:rsid w:val="00C43A06"/>
    <w:rsid w:val="00FC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25E13-3BC8-4E1D-843B-581235424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A0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3A06"/>
    <w:pPr>
      <w:keepNext/>
      <w:overflowPunct/>
      <w:autoSpaceDE/>
      <w:adjustRightInd/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43A06"/>
    <w:pPr>
      <w:keepNext/>
      <w:overflowPunct/>
      <w:autoSpaceDE/>
      <w:adjustRightInd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3A0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3A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43A06"/>
    <w:rPr>
      <w:sz w:val="24"/>
      <w:szCs w:val="24"/>
    </w:rPr>
  </w:style>
  <w:style w:type="paragraph" w:styleId="a4">
    <w:name w:val="List Paragraph"/>
    <w:basedOn w:val="a"/>
    <w:uiPriority w:val="34"/>
    <w:qFormat/>
    <w:rsid w:val="00C43A06"/>
    <w:pPr>
      <w:overflowPunct/>
      <w:autoSpaceDE/>
      <w:adjustRightInd/>
      <w:ind w:left="720" w:firstLine="709"/>
      <w:contextualSpacing/>
      <w:jc w:val="both"/>
    </w:pPr>
    <w:rPr>
      <w:sz w:val="28"/>
      <w:szCs w:val="24"/>
    </w:rPr>
  </w:style>
  <w:style w:type="paragraph" w:customStyle="1" w:styleId="ConsPlusNormal">
    <w:name w:val="ConsPlusNormal"/>
    <w:uiPriority w:val="99"/>
    <w:rsid w:val="00C43A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Стиль"/>
    <w:basedOn w:val="a"/>
    <w:next w:val="a3"/>
    <w:uiPriority w:val="99"/>
    <w:rsid w:val="00C43A06"/>
    <w:pPr>
      <w:overflowPunct/>
      <w:autoSpaceDE/>
      <w:adjustRightInd/>
      <w:spacing w:before="100" w:beforeAutospacing="1" w:after="100" w:afterAutospacing="1"/>
    </w:pPr>
    <w:rPr>
      <w:sz w:val="25"/>
      <w:szCs w:val="25"/>
    </w:rPr>
  </w:style>
  <w:style w:type="character" w:styleId="a6">
    <w:name w:val="Strong"/>
    <w:basedOn w:val="a0"/>
    <w:qFormat/>
    <w:rsid w:val="00C43A06"/>
    <w:rPr>
      <w:b/>
      <w:bCs/>
    </w:rPr>
  </w:style>
  <w:style w:type="paragraph" w:customStyle="1" w:styleId="ConsNormal">
    <w:name w:val="ConsNormal"/>
    <w:rsid w:val="00C43A0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C58F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58F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2021-10-04T08:16:00Z</cp:lastPrinted>
  <dcterms:created xsi:type="dcterms:W3CDTF">2021-09-24T11:51:00Z</dcterms:created>
  <dcterms:modified xsi:type="dcterms:W3CDTF">2021-10-04T08:16:00Z</dcterms:modified>
</cp:coreProperties>
</file>