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4EF" w:rsidRPr="003634EF" w:rsidRDefault="003634EF" w:rsidP="003634EF">
      <w:pPr>
        <w:tabs>
          <w:tab w:val="left" w:pos="540"/>
        </w:tabs>
        <w:ind w:firstLine="709"/>
        <w:jc w:val="right"/>
        <w:rPr>
          <w:sz w:val="26"/>
          <w:szCs w:val="26"/>
        </w:rPr>
      </w:pPr>
      <w:r w:rsidRPr="003634EF">
        <w:rPr>
          <w:sz w:val="26"/>
          <w:szCs w:val="26"/>
        </w:rPr>
        <w:t>Приложение № 1</w:t>
      </w:r>
    </w:p>
    <w:p w:rsidR="003634EF" w:rsidRPr="003634EF" w:rsidRDefault="003634EF" w:rsidP="003634EF">
      <w:pPr>
        <w:widowControl/>
        <w:suppressAutoHyphens/>
        <w:autoSpaceDE/>
        <w:adjustRightInd/>
        <w:jc w:val="right"/>
        <w:rPr>
          <w:sz w:val="26"/>
          <w:szCs w:val="26"/>
          <w:lang w:eastAsia="ar-SA"/>
        </w:rPr>
      </w:pPr>
      <w:proofErr w:type="gramStart"/>
      <w:r w:rsidRPr="003634EF">
        <w:rPr>
          <w:sz w:val="26"/>
          <w:szCs w:val="26"/>
          <w:lang w:eastAsia="ar-SA"/>
        </w:rPr>
        <w:t>к</w:t>
      </w:r>
      <w:proofErr w:type="gramEnd"/>
      <w:r w:rsidRPr="003634EF">
        <w:rPr>
          <w:sz w:val="26"/>
          <w:szCs w:val="26"/>
          <w:lang w:eastAsia="ar-SA"/>
        </w:rPr>
        <w:t xml:space="preserve"> муниципальной программе</w:t>
      </w:r>
    </w:p>
    <w:p w:rsidR="003634EF" w:rsidRPr="003634EF" w:rsidRDefault="003634EF" w:rsidP="003634EF">
      <w:pPr>
        <w:jc w:val="right"/>
        <w:rPr>
          <w:bCs/>
          <w:sz w:val="26"/>
          <w:szCs w:val="26"/>
        </w:rPr>
      </w:pPr>
      <w:r w:rsidRPr="003634EF">
        <w:rPr>
          <w:bCs/>
          <w:sz w:val="26"/>
          <w:szCs w:val="26"/>
        </w:rPr>
        <w:t>«Территория молодежи – территория</w:t>
      </w:r>
    </w:p>
    <w:p w:rsidR="003634EF" w:rsidRPr="003634EF" w:rsidRDefault="003634EF" w:rsidP="003634EF">
      <w:pPr>
        <w:jc w:val="right"/>
        <w:rPr>
          <w:bCs/>
          <w:sz w:val="26"/>
          <w:szCs w:val="26"/>
        </w:rPr>
      </w:pPr>
      <w:proofErr w:type="gramStart"/>
      <w:r w:rsidRPr="003634EF">
        <w:rPr>
          <w:bCs/>
          <w:sz w:val="26"/>
          <w:szCs w:val="26"/>
        </w:rPr>
        <w:t>развития</w:t>
      </w:r>
      <w:proofErr w:type="gramEnd"/>
      <w:r w:rsidRPr="003634EF">
        <w:rPr>
          <w:bCs/>
          <w:sz w:val="26"/>
          <w:szCs w:val="26"/>
        </w:rPr>
        <w:t xml:space="preserve"> Коношского муниципального района»</w:t>
      </w:r>
    </w:p>
    <w:p w:rsidR="003634EF" w:rsidRPr="003634EF" w:rsidRDefault="003634EF" w:rsidP="003634EF">
      <w:pPr>
        <w:shd w:val="clear" w:color="auto" w:fill="FFFFFF"/>
        <w:jc w:val="center"/>
        <w:rPr>
          <w:b/>
          <w:color w:val="000000"/>
          <w:sz w:val="26"/>
          <w:szCs w:val="26"/>
        </w:rPr>
      </w:pPr>
    </w:p>
    <w:p w:rsidR="003634EF" w:rsidRPr="003634EF" w:rsidRDefault="003634EF" w:rsidP="003634EF">
      <w:pPr>
        <w:shd w:val="clear" w:color="auto" w:fill="FFFFFF"/>
        <w:jc w:val="center"/>
        <w:rPr>
          <w:b/>
          <w:color w:val="000000"/>
          <w:sz w:val="26"/>
          <w:szCs w:val="26"/>
        </w:rPr>
      </w:pPr>
    </w:p>
    <w:p w:rsidR="003634EF" w:rsidRPr="003634EF" w:rsidRDefault="003634EF" w:rsidP="003634EF">
      <w:pPr>
        <w:shd w:val="clear" w:color="auto" w:fill="FFFFFF"/>
        <w:jc w:val="center"/>
        <w:rPr>
          <w:b/>
          <w:sz w:val="26"/>
          <w:szCs w:val="26"/>
        </w:rPr>
      </w:pPr>
      <w:r w:rsidRPr="003634EF">
        <w:rPr>
          <w:b/>
          <w:color w:val="000000"/>
          <w:sz w:val="26"/>
          <w:szCs w:val="26"/>
        </w:rPr>
        <w:t>П А С П О Р Т</w:t>
      </w:r>
    </w:p>
    <w:p w:rsidR="003634EF" w:rsidRPr="003634EF" w:rsidRDefault="003634EF" w:rsidP="003634EF">
      <w:pPr>
        <w:jc w:val="center"/>
        <w:rPr>
          <w:b/>
          <w:bCs/>
          <w:sz w:val="26"/>
          <w:szCs w:val="26"/>
        </w:rPr>
      </w:pPr>
      <w:proofErr w:type="gramStart"/>
      <w:r w:rsidRPr="003634EF">
        <w:rPr>
          <w:b/>
          <w:bCs/>
          <w:sz w:val="26"/>
          <w:szCs w:val="26"/>
        </w:rPr>
        <w:t>муниципальной</w:t>
      </w:r>
      <w:proofErr w:type="gramEnd"/>
      <w:r w:rsidRPr="003634EF">
        <w:rPr>
          <w:b/>
          <w:bCs/>
          <w:sz w:val="26"/>
          <w:szCs w:val="26"/>
        </w:rPr>
        <w:t xml:space="preserve"> программы</w:t>
      </w:r>
    </w:p>
    <w:p w:rsidR="003634EF" w:rsidRPr="003634EF" w:rsidRDefault="003634EF" w:rsidP="003634EF">
      <w:pPr>
        <w:shd w:val="clear" w:color="auto" w:fill="FFFFFF"/>
        <w:jc w:val="center"/>
        <w:rPr>
          <w:b/>
          <w:sz w:val="26"/>
          <w:szCs w:val="26"/>
        </w:rPr>
      </w:pPr>
      <w:r w:rsidRPr="003634EF">
        <w:rPr>
          <w:b/>
          <w:sz w:val="26"/>
          <w:szCs w:val="26"/>
        </w:rPr>
        <w:t>«Территория молодежи – территория развития</w:t>
      </w:r>
    </w:p>
    <w:p w:rsidR="003634EF" w:rsidRPr="003634EF" w:rsidRDefault="003634EF" w:rsidP="003634EF">
      <w:pPr>
        <w:shd w:val="clear" w:color="auto" w:fill="FFFFFF"/>
        <w:jc w:val="center"/>
        <w:rPr>
          <w:b/>
          <w:sz w:val="26"/>
          <w:szCs w:val="26"/>
        </w:rPr>
      </w:pPr>
      <w:r w:rsidRPr="003634EF">
        <w:rPr>
          <w:b/>
          <w:sz w:val="26"/>
          <w:szCs w:val="26"/>
        </w:rPr>
        <w:t>Коношского муниципального района»</w:t>
      </w:r>
    </w:p>
    <w:p w:rsidR="003634EF" w:rsidRPr="003634EF" w:rsidRDefault="003634EF" w:rsidP="003634EF">
      <w:pPr>
        <w:jc w:val="center"/>
        <w:rPr>
          <w:b/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6379"/>
      </w:tblGrid>
      <w:tr w:rsidR="003634EF" w:rsidTr="003634E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3634EF" w:rsidRDefault="003634EF">
            <w:pPr>
              <w:rPr>
                <w:sz w:val="24"/>
                <w:szCs w:val="24"/>
              </w:rPr>
            </w:pPr>
            <w:r w:rsidRPr="003634EF">
              <w:rPr>
                <w:sz w:val="24"/>
                <w:szCs w:val="24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3634EF" w:rsidRDefault="003634E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634EF">
              <w:rPr>
                <w:sz w:val="24"/>
                <w:szCs w:val="24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3634EF" w:rsidTr="003634E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3634EF" w:rsidRDefault="003634EF">
            <w:pPr>
              <w:rPr>
                <w:sz w:val="24"/>
                <w:szCs w:val="24"/>
              </w:rPr>
            </w:pPr>
            <w:r w:rsidRPr="003634EF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3634EF" w:rsidRDefault="003634E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634EF">
              <w:rPr>
                <w:color w:val="000000"/>
                <w:spacing w:val="1"/>
                <w:sz w:val="24"/>
                <w:szCs w:val="24"/>
              </w:rPr>
              <w:t xml:space="preserve">Муниципальная программа </w:t>
            </w:r>
            <w:r w:rsidRPr="003634EF">
              <w:rPr>
                <w:sz w:val="24"/>
                <w:szCs w:val="24"/>
              </w:rPr>
              <w:t>«Территория молодежи – территория развития Коношского муниципального района» (далее – Программа)</w:t>
            </w:r>
          </w:p>
        </w:tc>
      </w:tr>
      <w:tr w:rsidR="003634EF" w:rsidTr="003634EF">
        <w:trPr>
          <w:trHeight w:val="52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3634EF" w:rsidRDefault="003634EF">
            <w:pPr>
              <w:rPr>
                <w:sz w:val="24"/>
                <w:szCs w:val="24"/>
              </w:rPr>
            </w:pPr>
            <w:r w:rsidRPr="003634EF">
              <w:rPr>
                <w:sz w:val="24"/>
                <w:szCs w:val="24"/>
              </w:rPr>
              <w:t>Дата и номер постановления, которым утверждена программа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EF" w:rsidRPr="003634EF" w:rsidRDefault="0050665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23</w:t>
            </w:r>
            <w:bookmarkStart w:id="0" w:name="_GoBack"/>
            <w:bookmarkEnd w:id="0"/>
            <w:r w:rsidR="003634EF" w:rsidRPr="003634EF">
              <w:rPr>
                <w:sz w:val="24"/>
                <w:szCs w:val="24"/>
              </w:rPr>
              <w:t xml:space="preserve"> сентября 2021 г. № 458</w:t>
            </w:r>
          </w:p>
        </w:tc>
      </w:tr>
      <w:tr w:rsidR="003634EF" w:rsidTr="003634EF">
        <w:trPr>
          <w:trHeight w:val="62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3634EF" w:rsidRDefault="003634EF">
            <w:pPr>
              <w:shd w:val="clear" w:color="auto" w:fill="FFFFFF"/>
              <w:rPr>
                <w:color w:val="000000"/>
                <w:spacing w:val="2"/>
                <w:sz w:val="24"/>
                <w:szCs w:val="24"/>
              </w:rPr>
            </w:pPr>
            <w:r w:rsidRPr="003634EF">
              <w:rPr>
                <w:color w:val="000000"/>
                <w:spacing w:val="2"/>
                <w:sz w:val="24"/>
                <w:szCs w:val="24"/>
              </w:rPr>
              <w:t>Наименование разработчика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3634EF" w:rsidRDefault="003634EF">
            <w:pPr>
              <w:jc w:val="both"/>
              <w:rPr>
                <w:sz w:val="24"/>
                <w:szCs w:val="24"/>
              </w:rPr>
            </w:pPr>
            <w:r w:rsidRPr="003634EF">
              <w:rPr>
                <w:sz w:val="24"/>
                <w:szCs w:val="24"/>
              </w:rPr>
              <w:t>Отдел культуры администрации муниципального образования «Коношский муниципальный район»</w:t>
            </w:r>
          </w:p>
        </w:tc>
      </w:tr>
      <w:tr w:rsidR="003634EF" w:rsidTr="003634E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3634EF" w:rsidRDefault="003634EF">
            <w:pPr>
              <w:shd w:val="clear" w:color="auto" w:fill="FFFFFF"/>
              <w:rPr>
                <w:sz w:val="24"/>
                <w:szCs w:val="24"/>
              </w:rPr>
            </w:pPr>
            <w:r w:rsidRPr="003634EF">
              <w:rPr>
                <w:color w:val="000000"/>
                <w:spacing w:val="3"/>
                <w:sz w:val="24"/>
                <w:szCs w:val="24"/>
              </w:rPr>
              <w:t>Цель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3634EF" w:rsidRDefault="003634E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3634EF">
              <w:rPr>
                <w:sz w:val="24"/>
                <w:szCs w:val="24"/>
              </w:rPr>
              <w:t>Создание благоприятных условий для всестороннего развития, успешной социализации и эффективной самореализации молодежи</w:t>
            </w:r>
          </w:p>
        </w:tc>
      </w:tr>
      <w:tr w:rsidR="003634EF" w:rsidTr="003634E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3634EF" w:rsidRDefault="003634EF">
            <w:pPr>
              <w:shd w:val="clear" w:color="auto" w:fill="FFFFFF"/>
              <w:rPr>
                <w:color w:val="000000"/>
                <w:spacing w:val="3"/>
                <w:sz w:val="24"/>
                <w:szCs w:val="24"/>
              </w:rPr>
            </w:pPr>
            <w:r w:rsidRPr="003634EF">
              <w:rPr>
                <w:color w:val="000000"/>
                <w:spacing w:val="3"/>
                <w:sz w:val="24"/>
                <w:szCs w:val="24"/>
              </w:rPr>
              <w:t>Задачи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3634EF" w:rsidRDefault="003634EF">
            <w:pPr>
              <w:shd w:val="clear" w:color="auto" w:fill="FFFFFF"/>
              <w:rPr>
                <w:sz w:val="24"/>
                <w:szCs w:val="24"/>
              </w:rPr>
            </w:pPr>
            <w:r w:rsidRPr="003634EF">
              <w:rPr>
                <w:sz w:val="24"/>
                <w:szCs w:val="24"/>
              </w:rPr>
              <w:t>1. Формирование и поддержка социальной активности молодежи</w:t>
            </w:r>
          </w:p>
          <w:p w:rsidR="003634EF" w:rsidRPr="003634EF" w:rsidRDefault="003634EF">
            <w:pPr>
              <w:shd w:val="clear" w:color="auto" w:fill="FFFFFF"/>
              <w:rPr>
                <w:sz w:val="24"/>
                <w:szCs w:val="24"/>
              </w:rPr>
            </w:pPr>
            <w:r w:rsidRPr="003634EF">
              <w:rPr>
                <w:sz w:val="24"/>
                <w:szCs w:val="24"/>
              </w:rPr>
              <w:t>2. Формирование гражданственности в молодёжной среде</w:t>
            </w:r>
          </w:p>
          <w:p w:rsidR="003634EF" w:rsidRPr="003634EF" w:rsidRDefault="003634EF">
            <w:pPr>
              <w:shd w:val="clear" w:color="auto" w:fill="FFFFFF"/>
              <w:rPr>
                <w:sz w:val="24"/>
                <w:szCs w:val="24"/>
              </w:rPr>
            </w:pPr>
            <w:r w:rsidRPr="003634EF">
              <w:rPr>
                <w:sz w:val="24"/>
                <w:szCs w:val="24"/>
              </w:rPr>
              <w:t>3. Создание условий для реализации творческого потенциала молодёжи</w:t>
            </w:r>
          </w:p>
        </w:tc>
      </w:tr>
      <w:tr w:rsidR="003634EF" w:rsidTr="003634E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3634EF" w:rsidRDefault="003634EF">
            <w:pPr>
              <w:rPr>
                <w:sz w:val="24"/>
                <w:szCs w:val="24"/>
              </w:rPr>
            </w:pPr>
            <w:r w:rsidRPr="003634EF">
              <w:rPr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3634EF" w:rsidRDefault="003634EF">
            <w:pPr>
              <w:jc w:val="both"/>
              <w:rPr>
                <w:sz w:val="24"/>
                <w:szCs w:val="24"/>
              </w:rPr>
            </w:pPr>
            <w:r w:rsidRPr="003634EF">
              <w:rPr>
                <w:sz w:val="24"/>
                <w:szCs w:val="24"/>
              </w:rPr>
              <w:t>2022 – 2024 годы</w:t>
            </w:r>
          </w:p>
        </w:tc>
      </w:tr>
      <w:tr w:rsidR="003634EF" w:rsidTr="003634E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3634EF" w:rsidRDefault="003634EF">
            <w:pPr>
              <w:rPr>
                <w:sz w:val="24"/>
                <w:szCs w:val="24"/>
              </w:rPr>
            </w:pPr>
            <w:r w:rsidRPr="003634EF">
              <w:rPr>
                <w:sz w:val="24"/>
                <w:szCs w:val="24"/>
              </w:rPr>
              <w:t xml:space="preserve">Перечень основных мероприятий программы (подпрограмм)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3634EF" w:rsidRDefault="003634EF" w:rsidP="003634EF">
            <w:pPr>
              <w:tabs>
                <w:tab w:val="left" w:pos="317"/>
              </w:tabs>
              <w:jc w:val="both"/>
              <w:rPr>
                <w:color w:val="000000"/>
                <w:sz w:val="24"/>
                <w:szCs w:val="24"/>
              </w:rPr>
            </w:pPr>
            <w:r w:rsidRPr="003634EF">
              <w:rPr>
                <w:color w:val="000000"/>
                <w:sz w:val="24"/>
                <w:szCs w:val="24"/>
              </w:rPr>
              <w:t>1. Проведение мероприятий для детей и молодёжи</w:t>
            </w:r>
          </w:p>
          <w:p w:rsidR="003634EF" w:rsidRPr="003634EF" w:rsidRDefault="003634EF" w:rsidP="003634EF">
            <w:pPr>
              <w:tabs>
                <w:tab w:val="left" w:pos="317"/>
              </w:tabs>
              <w:jc w:val="both"/>
              <w:rPr>
                <w:color w:val="000000"/>
                <w:sz w:val="24"/>
                <w:szCs w:val="24"/>
              </w:rPr>
            </w:pPr>
            <w:r w:rsidRPr="003634EF">
              <w:rPr>
                <w:color w:val="000000"/>
                <w:sz w:val="24"/>
                <w:szCs w:val="24"/>
              </w:rPr>
              <w:t>2. Реализация федеральной целевой программы «Увековечение памяти погибших при защите Отечества на 2019 – 2024 годы»</w:t>
            </w:r>
          </w:p>
        </w:tc>
      </w:tr>
      <w:tr w:rsidR="003634EF" w:rsidTr="003634E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3634EF" w:rsidRDefault="003634EF">
            <w:pPr>
              <w:rPr>
                <w:sz w:val="24"/>
                <w:szCs w:val="24"/>
              </w:rPr>
            </w:pPr>
            <w:r w:rsidRPr="003634EF">
              <w:rPr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3634EF" w:rsidRDefault="003634EF">
            <w:pPr>
              <w:keepLines/>
              <w:shd w:val="clear" w:color="auto" w:fill="FFFFFF"/>
              <w:rPr>
                <w:sz w:val="24"/>
                <w:szCs w:val="24"/>
              </w:rPr>
            </w:pPr>
            <w:r w:rsidRPr="003634EF">
              <w:rPr>
                <w:sz w:val="24"/>
                <w:szCs w:val="24"/>
              </w:rPr>
              <w:t xml:space="preserve">Общий объем финансирования муниципальной программы составляет 928 800,00 рублей, </w:t>
            </w:r>
          </w:p>
          <w:p w:rsidR="003634EF" w:rsidRPr="003634EF" w:rsidRDefault="003634EF">
            <w:pPr>
              <w:keepLines/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3634EF">
              <w:rPr>
                <w:sz w:val="24"/>
                <w:szCs w:val="24"/>
              </w:rPr>
              <w:t>в</w:t>
            </w:r>
            <w:proofErr w:type="gramEnd"/>
            <w:r w:rsidRPr="003634EF">
              <w:rPr>
                <w:sz w:val="24"/>
                <w:szCs w:val="24"/>
              </w:rPr>
              <w:t xml:space="preserve"> том числе за счет средств:</w:t>
            </w:r>
          </w:p>
          <w:p w:rsidR="003634EF" w:rsidRPr="003634EF" w:rsidRDefault="003634EF">
            <w:pPr>
              <w:keepLines/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3634EF">
              <w:rPr>
                <w:sz w:val="24"/>
                <w:szCs w:val="24"/>
              </w:rPr>
              <w:t>районного</w:t>
            </w:r>
            <w:proofErr w:type="gramEnd"/>
            <w:r w:rsidRPr="003634EF">
              <w:rPr>
                <w:sz w:val="24"/>
                <w:szCs w:val="24"/>
              </w:rPr>
              <w:t xml:space="preserve"> бюджета – 928 800,00 руб.;</w:t>
            </w:r>
          </w:p>
          <w:p w:rsidR="003634EF" w:rsidRPr="003634EF" w:rsidRDefault="003634EF">
            <w:pPr>
              <w:keepLines/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3634EF">
              <w:rPr>
                <w:sz w:val="24"/>
                <w:szCs w:val="24"/>
              </w:rPr>
              <w:t>областного</w:t>
            </w:r>
            <w:proofErr w:type="gramEnd"/>
            <w:r w:rsidRPr="003634EF">
              <w:rPr>
                <w:sz w:val="24"/>
                <w:szCs w:val="24"/>
              </w:rPr>
              <w:t xml:space="preserve"> бюджета – 0,00 руб.;</w:t>
            </w:r>
          </w:p>
          <w:p w:rsidR="003634EF" w:rsidRPr="003634EF" w:rsidRDefault="003634EF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3634EF">
              <w:rPr>
                <w:sz w:val="24"/>
                <w:szCs w:val="24"/>
              </w:rPr>
              <w:t>федерального</w:t>
            </w:r>
            <w:proofErr w:type="gramEnd"/>
            <w:r w:rsidRPr="003634EF">
              <w:rPr>
                <w:sz w:val="24"/>
                <w:szCs w:val="24"/>
              </w:rPr>
              <w:t xml:space="preserve"> бюджета – 0,00 руб.</w:t>
            </w:r>
          </w:p>
        </w:tc>
      </w:tr>
      <w:tr w:rsidR="003634EF" w:rsidTr="003634E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3634EF" w:rsidRDefault="003634EF">
            <w:pPr>
              <w:shd w:val="clear" w:color="auto" w:fill="FFFFFF"/>
              <w:rPr>
                <w:sz w:val="24"/>
                <w:szCs w:val="24"/>
              </w:rPr>
            </w:pPr>
            <w:r w:rsidRPr="003634EF">
              <w:rPr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3634EF" w:rsidRDefault="003634EF">
            <w:pPr>
              <w:jc w:val="both"/>
              <w:rPr>
                <w:sz w:val="24"/>
                <w:szCs w:val="24"/>
              </w:rPr>
            </w:pPr>
            <w:r w:rsidRPr="003634EF">
              <w:rPr>
                <w:sz w:val="24"/>
                <w:szCs w:val="24"/>
              </w:rPr>
              <w:t>В реализации программы ежегодно планируется достичь следующих результатов:</w:t>
            </w:r>
          </w:p>
          <w:p w:rsidR="003634EF" w:rsidRPr="003634EF" w:rsidRDefault="003634EF">
            <w:pPr>
              <w:rPr>
                <w:color w:val="000000"/>
                <w:sz w:val="24"/>
                <w:szCs w:val="24"/>
              </w:rPr>
            </w:pPr>
            <w:r w:rsidRPr="003634EF">
              <w:rPr>
                <w:sz w:val="24"/>
                <w:szCs w:val="24"/>
              </w:rPr>
              <w:t xml:space="preserve">- </w:t>
            </w:r>
            <w:r w:rsidRPr="003634EF">
              <w:rPr>
                <w:color w:val="000000"/>
                <w:sz w:val="24"/>
                <w:szCs w:val="24"/>
              </w:rPr>
              <w:t>одна тысяча участников мероприятий, входящих в систему ключевых показателей Федерального агентства по делам молодежи;</w:t>
            </w:r>
          </w:p>
          <w:p w:rsidR="003634EF" w:rsidRPr="003634EF" w:rsidRDefault="003634EF">
            <w:pPr>
              <w:jc w:val="both"/>
              <w:rPr>
                <w:sz w:val="24"/>
                <w:szCs w:val="24"/>
              </w:rPr>
            </w:pPr>
            <w:r w:rsidRPr="003634EF">
              <w:rPr>
                <w:sz w:val="24"/>
                <w:szCs w:val="24"/>
              </w:rPr>
              <w:t xml:space="preserve">- тридцать </w:t>
            </w:r>
            <w:r w:rsidRPr="003634EF">
              <w:rPr>
                <w:color w:val="000000"/>
                <w:sz w:val="24"/>
                <w:szCs w:val="24"/>
              </w:rPr>
              <w:t xml:space="preserve">участников региональной </w:t>
            </w:r>
            <w:proofErr w:type="spellStart"/>
            <w:r w:rsidRPr="003634EF">
              <w:rPr>
                <w:color w:val="000000"/>
                <w:sz w:val="24"/>
                <w:szCs w:val="24"/>
              </w:rPr>
              <w:t>форумной</w:t>
            </w:r>
            <w:proofErr w:type="spellEnd"/>
            <w:r w:rsidRPr="003634EF">
              <w:rPr>
                <w:color w:val="000000"/>
                <w:sz w:val="24"/>
                <w:szCs w:val="24"/>
              </w:rPr>
              <w:t xml:space="preserve"> кампании</w:t>
            </w:r>
            <w:r w:rsidRPr="003634EF">
              <w:rPr>
                <w:sz w:val="24"/>
                <w:szCs w:val="24"/>
              </w:rPr>
              <w:t>;</w:t>
            </w:r>
          </w:p>
          <w:p w:rsidR="003634EF" w:rsidRPr="003634EF" w:rsidRDefault="003634EF">
            <w:pPr>
              <w:jc w:val="both"/>
              <w:rPr>
                <w:sz w:val="24"/>
                <w:szCs w:val="24"/>
              </w:rPr>
            </w:pPr>
            <w:r w:rsidRPr="003634EF">
              <w:rPr>
                <w:sz w:val="24"/>
                <w:szCs w:val="24"/>
              </w:rPr>
              <w:t xml:space="preserve">- один </w:t>
            </w:r>
            <w:r w:rsidRPr="003634EF">
              <w:rPr>
                <w:color w:val="000000"/>
                <w:sz w:val="24"/>
                <w:szCs w:val="24"/>
              </w:rPr>
              <w:t>проведенный муниципальный молодежный образовательный форум;</w:t>
            </w:r>
          </w:p>
          <w:p w:rsidR="003634EF" w:rsidRPr="003634EF" w:rsidRDefault="003634EF">
            <w:pPr>
              <w:jc w:val="both"/>
              <w:rPr>
                <w:color w:val="000000"/>
                <w:sz w:val="24"/>
                <w:szCs w:val="24"/>
              </w:rPr>
            </w:pPr>
            <w:r w:rsidRPr="003634EF">
              <w:rPr>
                <w:sz w:val="24"/>
                <w:szCs w:val="24"/>
              </w:rPr>
              <w:lastRenderedPageBreak/>
              <w:t xml:space="preserve">- тридцать </w:t>
            </w:r>
            <w:r w:rsidRPr="003634EF">
              <w:rPr>
                <w:color w:val="000000"/>
                <w:sz w:val="24"/>
                <w:szCs w:val="24"/>
              </w:rPr>
              <w:t>участников муниципальных молодежных образовательных форумов, сборов, слетов;</w:t>
            </w:r>
          </w:p>
          <w:p w:rsidR="003634EF" w:rsidRPr="003634EF" w:rsidRDefault="003634EF">
            <w:pPr>
              <w:jc w:val="both"/>
              <w:rPr>
                <w:sz w:val="24"/>
                <w:szCs w:val="24"/>
              </w:rPr>
            </w:pPr>
            <w:r w:rsidRPr="003634EF">
              <w:rPr>
                <w:sz w:val="24"/>
                <w:szCs w:val="24"/>
              </w:rPr>
              <w:t xml:space="preserve">- один </w:t>
            </w:r>
            <w:r w:rsidRPr="003634EF">
              <w:rPr>
                <w:bCs/>
                <w:sz w:val="24"/>
                <w:szCs w:val="24"/>
              </w:rPr>
              <w:t>проведенный конкурс на предоставление целевых субсидий (грантов) на развитие добровольческой деятельности;</w:t>
            </w:r>
          </w:p>
          <w:p w:rsidR="003634EF" w:rsidRPr="003634EF" w:rsidRDefault="003634EF">
            <w:pPr>
              <w:jc w:val="both"/>
              <w:rPr>
                <w:sz w:val="24"/>
                <w:szCs w:val="24"/>
              </w:rPr>
            </w:pPr>
            <w:r w:rsidRPr="003634EF">
              <w:rPr>
                <w:sz w:val="24"/>
                <w:szCs w:val="24"/>
              </w:rPr>
              <w:t>- деятельность двух клубов молодых семей;</w:t>
            </w:r>
          </w:p>
          <w:p w:rsidR="003634EF" w:rsidRPr="003634EF" w:rsidRDefault="003634EF">
            <w:pPr>
              <w:jc w:val="both"/>
              <w:rPr>
                <w:sz w:val="24"/>
                <w:szCs w:val="24"/>
                <w:highlight w:val="yellow"/>
              </w:rPr>
            </w:pPr>
            <w:r w:rsidRPr="003634EF">
              <w:rPr>
                <w:sz w:val="24"/>
                <w:szCs w:val="24"/>
              </w:rPr>
              <w:t>- деятельность одного молодежного средства массовой информации, освещающего деятельность органов местного самоуправления в сфере реализации государственной молодежной политики, с которыми специалисты сферы молодежной политики осуществляют взаимодействие</w:t>
            </w:r>
          </w:p>
        </w:tc>
      </w:tr>
    </w:tbl>
    <w:p w:rsidR="003634EF" w:rsidRDefault="003634EF" w:rsidP="003634EF">
      <w:pPr>
        <w:tabs>
          <w:tab w:val="left" w:pos="284"/>
        </w:tabs>
        <w:ind w:firstLine="680"/>
        <w:jc w:val="center"/>
        <w:rPr>
          <w:b/>
          <w:sz w:val="26"/>
          <w:szCs w:val="26"/>
        </w:rPr>
      </w:pPr>
    </w:p>
    <w:p w:rsidR="003634EF" w:rsidRDefault="003634EF" w:rsidP="003634EF">
      <w:pPr>
        <w:tabs>
          <w:tab w:val="left" w:pos="284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1. </w:t>
      </w:r>
      <w:r>
        <w:rPr>
          <w:b/>
          <w:bCs/>
          <w:sz w:val="26"/>
          <w:szCs w:val="26"/>
        </w:rPr>
        <w:t>Общая характеристика сферы реализации Программы</w:t>
      </w:r>
    </w:p>
    <w:p w:rsidR="003634EF" w:rsidRDefault="003634EF" w:rsidP="003634EF">
      <w:pPr>
        <w:tabs>
          <w:tab w:val="left" w:pos="284"/>
        </w:tabs>
        <w:ind w:firstLine="709"/>
        <w:jc w:val="center"/>
        <w:rPr>
          <w:b/>
          <w:bCs/>
          <w:sz w:val="26"/>
          <w:szCs w:val="26"/>
        </w:rPr>
      </w:pPr>
    </w:p>
    <w:p w:rsidR="003634EF" w:rsidRDefault="003634EF" w:rsidP="003634EF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Молодежь является стратегическим ресурсом любого общества.</w:t>
      </w:r>
      <w:r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Молодежная политика на территории муниципального образования «Коношский муниципальный район» является составной частью государственной молодежной политики, поэтому задачи, поставленные в рамках данной Программы, перекликаются с задачами, обозначенными в документе </w:t>
      </w:r>
      <w:r>
        <w:rPr>
          <w:sz w:val="26"/>
          <w:szCs w:val="26"/>
        </w:rPr>
        <w:t>«Основы государственной молодёжной политики в Российской Федерации на период до 2025 года», утвержденные распоряжением Правительств</w:t>
      </w:r>
      <w:r w:rsidR="00E80268">
        <w:rPr>
          <w:sz w:val="26"/>
          <w:szCs w:val="26"/>
        </w:rPr>
        <w:t xml:space="preserve">а Российской Федерации от 29 ноября </w:t>
      </w:r>
      <w:r>
        <w:rPr>
          <w:sz w:val="26"/>
          <w:szCs w:val="26"/>
        </w:rPr>
        <w:t>2014 г. № 2403-р.</w:t>
      </w:r>
    </w:p>
    <w:p w:rsidR="003634EF" w:rsidRDefault="003634EF" w:rsidP="003634EF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Характерной особенностью молодежной политики Коношско</w:t>
      </w:r>
      <w:r w:rsidR="00E80268">
        <w:rPr>
          <w:bCs/>
          <w:sz w:val="26"/>
          <w:szCs w:val="26"/>
        </w:rPr>
        <w:t xml:space="preserve">го муниципального района в 2022 – </w:t>
      </w:r>
      <w:r>
        <w:rPr>
          <w:bCs/>
          <w:sz w:val="26"/>
          <w:szCs w:val="26"/>
        </w:rPr>
        <w:t>2024 годы и последующие годы должно стать:</w:t>
      </w:r>
    </w:p>
    <w:p w:rsidR="003634EF" w:rsidRDefault="003634EF" w:rsidP="003634EF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активное вовлечение в молодежную политику учащейся и работающей молодежи Коношского района, а также организаций и предприятий района;</w:t>
      </w:r>
    </w:p>
    <w:p w:rsidR="003634EF" w:rsidRDefault="00E80268" w:rsidP="003634EF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 w:rsidR="003634EF">
        <w:rPr>
          <w:bCs/>
          <w:sz w:val="26"/>
          <w:szCs w:val="26"/>
        </w:rPr>
        <w:t>системный характер в реализации задач поставленных Программой;</w:t>
      </w:r>
    </w:p>
    <w:p w:rsidR="003634EF" w:rsidRDefault="003634EF" w:rsidP="003634EF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активное использование финансовых, кадровых и иных ресурсов Архангельской области в реализации молодежной политики в Коношском муниципальном районе;</w:t>
      </w:r>
    </w:p>
    <w:p w:rsidR="003634EF" w:rsidRDefault="003634EF" w:rsidP="003634EF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стимулирование и поддержка молодежных инициатив, в том числе посредством предоставления субсидий и грантов в форме субсидий на реализации молодежных инициатив;</w:t>
      </w:r>
    </w:p>
    <w:p w:rsidR="003634EF" w:rsidRDefault="003634EF" w:rsidP="003634EF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стимулирование и поддержка молодежных объединений, таких как – </w:t>
      </w:r>
      <w:proofErr w:type="spellStart"/>
      <w:r>
        <w:rPr>
          <w:bCs/>
          <w:sz w:val="26"/>
          <w:szCs w:val="26"/>
        </w:rPr>
        <w:t>медиастудия</w:t>
      </w:r>
      <w:proofErr w:type="spellEnd"/>
      <w:r>
        <w:rPr>
          <w:bCs/>
          <w:sz w:val="26"/>
          <w:szCs w:val="26"/>
        </w:rPr>
        <w:t xml:space="preserve"> «Алло, Коноша», волонтеры Победы Коношского района.</w:t>
      </w:r>
    </w:p>
    <w:p w:rsidR="003634EF" w:rsidRDefault="003634EF" w:rsidP="003634EF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Положительные тенденции 2020 года в развитии молодежной политики в Коношском муниципальном районе, а именно открытие молодежного пространства, создание молодежного самоуправления, привлечение к проведению молодежных мероприятий учреждений культуры, увеличение количества зарегистрированных волонтеров на портале «</w:t>
      </w:r>
      <w:proofErr w:type="spellStart"/>
      <w:r>
        <w:rPr>
          <w:bCs/>
          <w:sz w:val="26"/>
          <w:szCs w:val="26"/>
        </w:rPr>
        <w:t>Добро.ру</w:t>
      </w:r>
      <w:proofErr w:type="spellEnd"/>
      <w:r>
        <w:rPr>
          <w:bCs/>
          <w:sz w:val="26"/>
          <w:szCs w:val="26"/>
        </w:rPr>
        <w:t>», развитие медиа-студии «Алло, Коноша», участие во всероссийской акции «Мы вместе» найдут свое продолжение и в молодежной политике на 2022 – 2024 годы.</w:t>
      </w:r>
    </w:p>
    <w:p w:rsidR="003634EF" w:rsidRDefault="003634EF" w:rsidP="00E80268">
      <w:pPr>
        <w:ind w:firstLine="709"/>
        <w:jc w:val="center"/>
        <w:rPr>
          <w:bCs/>
          <w:sz w:val="26"/>
          <w:szCs w:val="26"/>
        </w:rPr>
      </w:pPr>
    </w:p>
    <w:p w:rsidR="003634EF" w:rsidRDefault="003634EF" w:rsidP="00E80268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2. Цели и задачи Программы</w:t>
      </w:r>
    </w:p>
    <w:p w:rsidR="00E80268" w:rsidRPr="00E80268" w:rsidRDefault="00E80268" w:rsidP="00E80268">
      <w:pPr>
        <w:ind w:firstLine="709"/>
        <w:jc w:val="center"/>
        <w:rPr>
          <w:bCs/>
          <w:sz w:val="26"/>
          <w:szCs w:val="26"/>
        </w:rPr>
      </w:pPr>
    </w:p>
    <w:p w:rsidR="003634EF" w:rsidRDefault="003634EF" w:rsidP="003634EF">
      <w:pPr>
        <w:pStyle w:val="ConsPlusNormal0"/>
        <w:widowControl/>
        <w:tabs>
          <w:tab w:val="left" w:pos="57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Программа разработана для достижения поставленной цели: Создание благоприятных условий для всестороннего развития, успешной социализации и эффективной самореализации молодежи.</w:t>
      </w:r>
    </w:p>
    <w:p w:rsidR="003634EF" w:rsidRDefault="003634EF" w:rsidP="003634EF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Для достижения поставленной цели должны быть решены следующие задачи:</w:t>
      </w:r>
    </w:p>
    <w:p w:rsidR="003634EF" w:rsidRDefault="003634EF" w:rsidP="003634EF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Формирование и поддержка социальной активности молодежи.</w:t>
      </w:r>
    </w:p>
    <w:p w:rsidR="003634EF" w:rsidRDefault="003634EF" w:rsidP="003634EF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2. Формирование гражданственности в молодёжной среде.</w:t>
      </w:r>
    </w:p>
    <w:p w:rsidR="003634EF" w:rsidRDefault="003634EF" w:rsidP="003634EF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Создание усло</w:t>
      </w:r>
      <w:r w:rsidR="00E80268">
        <w:rPr>
          <w:sz w:val="26"/>
          <w:szCs w:val="26"/>
        </w:rPr>
        <w:t xml:space="preserve">вий для реализации творческого </w:t>
      </w:r>
      <w:r>
        <w:rPr>
          <w:sz w:val="26"/>
          <w:szCs w:val="26"/>
        </w:rPr>
        <w:t>потенциала молодёжи.</w:t>
      </w:r>
    </w:p>
    <w:p w:rsidR="003634EF" w:rsidRPr="00E80268" w:rsidRDefault="003634EF" w:rsidP="00E80268">
      <w:pPr>
        <w:shd w:val="clear" w:color="auto" w:fill="FFFFFF"/>
        <w:ind w:firstLine="709"/>
        <w:jc w:val="center"/>
        <w:rPr>
          <w:sz w:val="26"/>
          <w:szCs w:val="26"/>
        </w:rPr>
      </w:pPr>
    </w:p>
    <w:p w:rsidR="003634EF" w:rsidRPr="00E80268" w:rsidRDefault="003634EF" w:rsidP="003634EF">
      <w:pPr>
        <w:shd w:val="clear" w:color="auto" w:fill="FFFFFF"/>
        <w:jc w:val="center"/>
        <w:rPr>
          <w:sz w:val="26"/>
          <w:szCs w:val="26"/>
        </w:rPr>
      </w:pPr>
      <w:r w:rsidRPr="00E80268">
        <w:rPr>
          <w:sz w:val="26"/>
          <w:szCs w:val="26"/>
        </w:rPr>
        <w:t xml:space="preserve">Целевые показатели и индикаторы Программы </w:t>
      </w:r>
    </w:p>
    <w:p w:rsidR="003634EF" w:rsidRPr="00E80268" w:rsidRDefault="003634EF" w:rsidP="003634EF">
      <w:pPr>
        <w:shd w:val="clear" w:color="auto" w:fill="FFFFFF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3242"/>
        <w:gridCol w:w="1728"/>
        <w:gridCol w:w="1325"/>
        <w:gridCol w:w="1217"/>
        <w:gridCol w:w="1233"/>
      </w:tblGrid>
      <w:tr w:rsidR="003634EF" w:rsidTr="003634EF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3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bCs/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pStyle w:val="1"/>
              <w:jc w:val="center"/>
              <w:rPr>
                <w:bCs/>
                <w:sz w:val="24"/>
                <w:szCs w:val="24"/>
                <w:lang w:val="ru-RU" w:eastAsia="ru-RU"/>
              </w:rPr>
            </w:pPr>
            <w:r w:rsidRPr="00E80268">
              <w:rPr>
                <w:bCs/>
                <w:sz w:val="24"/>
                <w:szCs w:val="24"/>
                <w:lang w:val="ru-RU" w:eastAsia="ru-RU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pStyle w:val="1"/>
              <w:jc w:val="center"/>
              <w:rPr>
                <w:bCs/>
                <w:sz w:val="24"/>
                <w:szCs w:val="24"/>
                <w:lang w:val="ru-RU" w:eastAsia="ru-RU"/>
              </w:rPr>
            </w:pPr>
            <w:r w:rsidRPr="00E80268">
              <w:rPr>
                <w:bCs/>
                <w:sz w:val="24"/>
                <w:szCs w:val="24"/>
                <w:lang w:val="ru-RU"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pStyle w:val="1"/>
              <w:jc w:val="center"/>
              <w:rPr>
                <w:bCs/>
                <w:sz w:val="24"/>
                <w:szCs w:val="24"/>
                <w:lang w:val="ru-RU" w:eastAsia="ru-RU"/>
              </w:rPr>
            </w:pPr>
            <w:r w:rsidRPr="00E80268">
              <w:rPr>
                <w:bCs/>
                <w:sz w:val="24"/>
                <w:szCs w:val="24"/>
                <w:lang w:val="ru-RU" w:eastAsia="ru-RU"/>
              </w:rPr>
              <w:t>2023 год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pStyle w:val="1"/>
              <w:jc w:val="center"/>
              <w:rPr>
                <w:bCs/>
                <w:sz w:val="24"/>
                <w:szCs w:val="24"/>
                <w:lang w:val="ru-RU" w:eastAsia="ru-RU"/>
              </w:rPr>
            </w:pPr>
            <w:r w:rsidRPr="00E80268">
              <w:rPr>
                <w:bCs/>
                <w:sz w:val="24"/>
                <w:szCs w:val="24"/>
                <w:lang w:val="ru-RU" w:eastAsia="ru-RU"/>
              </w:rPr>
              <w:t>2024 год</w:t>
            </w:r>
          </w:p>
        </w:tc>
      </w:tr>
      <w:tr w:rsidR="003634EF" w:rsidTr="003634E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EF" w:rsidRPr="00E80268" w:rsidRDefault="003634E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4EF" w:rsidRPr="00E80268" w:rsidRDefault="003634EF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pStyle w:val="1"/>
              <w:jc w:val="center"/>
              <w:rPr>
                <w:bCs/>
                <w:sz w:val="24"/>
                <w:szCs w:val="24"/>
                <w:lang w:val="ru-RU" w:eastAsia="ru-RU"/>
              </w:rPr>
            </w:pPr>
            <w:proofErr w:type="gramStart"/>
            <w:r w:rsidRPr="00E80268">
              <w:rPr>
                <w:bCs/>
                <w:sz w:val="24"/>
                <w:szCs w:val="24"/>
                <w:lang w:val="ru-RU" w:eastAsia="ru-RU"/>
              </w:rPr>
              <w:t>оценка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pStyle w:val="1"/>
              <w:jc w:val="center"/>
              <w:rPr>
                <w:bCs/>
                <w:sz w:val="24"/>
                <w:szCs w:val="24"/>
                <w:lang w:val="ru-RU" w:eastAsia="ru-RU"/>
              </w:rPr>
            </w:pPr>
            <w:proofErr w:type="gramStart"/>
            <w:r w:rsidRPr="00E80268">
              <w:rPr>
                <w:bCs/>
                <w:sz w:val="24"/>
                <w:szCs w:val="24"/>
                <w:lang w:val="ru-RU" w:eastAsia="ru-RU"/>
              </w:rPr>
              <w:t>прогноз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pStyle w:val="1"/>
              <w:jc w:val="center"/>
              <w:rPr>
                <w:bCs/>
                <w:sz w:val="24"/>
                <w:szCs w:val="24"/>
                <w:lang w:val="ru-RU" w:eastAsia="ru-RU"/>
              </w:rPr>
            </w:pPr>
            <w:proofErr w:type="gramStart"/>
            <w:r w:rsidRPr="00E80268">
              <w:rPr>
                <w:bCs/>
                <w:sz w:val="24"/>
                <w:szCs w:val="24"/>
                <w:lang w:val="ru-RU" w:eastAsia="ru-RU"/>
              </w:rPr>
              <w:t>прогноз</w:t>
            </w:r>
            <w:proofErr w:type="gramEnd"/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pStyle w:val="1"/>
              <w:jc w:val="center"/>
              <w:rPr>
                <w:bCs/>
                <w:sz w:val="24"/>
                <w:szCs w:val="24"/>
                <w:lang w:val="ru-RU" w:eastAsia="ru-RU"/>
              </w:rPr>
            </w:pPr>
            <w:proofErr w:type="gramStart"/>
            <w:r w:rsidRPr="00E80268">
              <w:rPr>
                <w:bCs/>
                <w:sz w:val="24"/>
                <w:szCs w:val="24"/>
                <w:lang w:val="ru-RU" w:eastAsia="ru-RU"/>
              </w:rPr>
              <w:t>прогноз</w:t>
            </w:r>
            <w:proofErr w:type="gramEnd"/>
          </w:p>
        </w:tc>
      </w:tr>
      <w:tr w:rsidR="003634EF" w:rsidTr="003634E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1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6</w:t>
            </w:r>
          </w:p>
        </w:tc>
      </w:tr>
      <w:tr w:rsidR="003634EF" w:rsidTr="003634EF">
        <w:trPr>
          <w:trHeight w:val="1478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E802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rPr>
                <w:sz w:val="24"/>
                <w:szCs w:val="24"/>
              </w:rPr>
            </w:pPr>
            <w:r w:rsidRPr="00E80268">
              <w:rPr>
                <w:color w:val="000000"/>
                <w:sz w:val="24"/>
                <w:szCs w:val="24"/>
              </w:rPr>
              <w:t xml:space="preserve">Количество участников мероприятий, входящих в систему ключевых показателей Федерального агентства по делам молодежи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Показатель не рассчитывался</w:t>
            </w:r>
          </w:p>
          <w:p w:rsidR="003634EF" w:rsidRPr="00E80268" w:rsidRDefault="003634EF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1000</w:t>
            </w:r>
          </w:p>
          <w:p w:rsidR="003634EF" w:rsidRPr="00E80268" w:rsidRDefault="003634EF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1000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1000</w:t>
            </w:r>
          </w:p>
        </w:tc>
      </w:tr>
      <w:tr w:rsidR="003634EF" w:rsidTr="003634E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2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rPr>
                <w:sz w:val="24"/>
                <w:szCs w:val="24"/>
              </w:rPr>
            </w:pPr>
            <w:r w:rsidRPr="00E80268">
              <w:rPr>
                <w:color w:val="000000"/>
                <w:sz w:val="24"/>
                <w:szCs w:val="24"/>
              </w:rPr>
              <w:t xml:space="preserve">Количество участников региональной </w:t>
            </w:r>
            <w:proofErr w:type="spellStart"/>
            <w:r w:rsidRPr="00E80268">
              <w:rPr>
                <w:color w:val="000000"/>
                <w:sz w:val="24"/>
                <w:szCs w:val="24"/>
              </w:rPr>
              <w:t>форумной</w:t>
            </w:r>
            <w:proofErr w:type="spellEnd"/>
            <w:r w:rsidRPr="00E80268">
              <w:rPr>
                <w:color w:val="000000"/>
                <w:sz w:val="24"/>
                <w:szCs w:val="24"/>
              </w:rPr>
              <w:t xml:space="preserve"> кампании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Показатель не рассчитывался</w:t>
            </w:r>
          </w:p>
          <w:p w:rsidR="003634EF" w:rsidRPr="00E80268" w:rsidRDefault="003634EF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30</w:t>
            </w:r>
          </w:p>
          <w:p w:rsidR="003634EF" w:rsidRPr="00E80268" w:rsidRDefault="003634EF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30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30</w:t>
            </w:r>
          </w:p>
        </w:tc>
      </w:tr>
      <w:tr w:rsidR="003634EF" w:rsidTr="003634E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3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rPr>
                <w:sz w:val="24"/>
                <w:szCs w:val="24"/>
              </w:rPr>
            </w:pPr>
            <w:r w:rsidRPr="00E80268">
              <w:rPr>
                <w:color w:val="000000"/>
                <w:sz w:val="24"/>
                <w:szCs w:val="24"/>
              </w:rPr>
              <w:t>Количество проведенных муниципальных молодежных образовательных форумов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Показатель не рассчитывался</w:t>
            </w:r>
          </w:p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1</w:t>
            </w:r>
          </w:p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1</w:t>
            </w:r>
          </w:p>
        </w:tc>
      </w:tr>
      <w:tr w:rsidR="003634EF" w:rsidTr="003634E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4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 xml:space="preserve"> </w:t>
            </w:r>
            <w:r w:rsidRPr="00E80268">
              <w:rPr>
                <w:color w:val="000000"/>
                <w:sz w:val="24"/>
                <w:szCs w:val="24"/>
              </w:rPr>
              <w:t>Количество участников муниципальных молодежных образовательных форумов, сборов, слетов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Показатель не рассчитывался</w:t>
            </w:r>
          </w:p>
          <w:p w:rsidR="003634EF" w:rsidRPr="00E80268" w:rsidRDefault="003634EF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30</w:t>
            </w:r>
          </w:p>
          <w:p w:rsidR="003634EF" w:rsidRPr="00E80268" w:rsidRDefault="003634EF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30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30</w:t>
            </w:r>
          </w:p>
        </w:tc>
      </w:tr>
      <w:tr w:rsidR="003634EF" w:rsidTr="003634E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5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rPr>
                <w:sz w:val="24"/>
                <w:szCs w:val="24"/>
              </w:rPr>
            </w:pPr>
            <w:r w:rsidRPr="00E80268">
              <w:rPr>
                <w:bCs/>
                <w:sz w:val="24"/>
                <w:szCs w:val="24"/>
              </w:rPr>
              <w:t>Количество проведенн</w:t>
            </w:r>
            <w:r w:rsidR="00E80268">
              <w:rPr>
                <w:bCs/>
                <w:sz w:val="24"/>
                <w:szCs w:val="24"/>
              </w:rPr>
              <w:t xml:space="preserve">ых конкурсов на предоставление </w:t>
            </w:r>
            <w:r w:rsidRPr="00E80268">
              <w:rPr>
                <w:bCs/>
                <w:sz w:val="24"/>
                <w:szCs w:val="24"/>
              </w:rPr>
              <w:t>целевых субсидий (грантов) на развитие добровольческой деятельности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Показатель не рассчитывался</w:t>
            </w:r>
          </w:p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1</w:t>
            </w:r>
          </w:p>
        </w:tc>
      </w:tr>
      <w:tr w:rsidR="003634EF" w:rsidTr="003634E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6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Деятельность клубов молодых семей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2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2</w:t>
            </w:r>
          </w:p>
        </w:tc>
      </w:tr>
      <w:tr w:rsidR="003634EF" w:rsidTr="003634E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7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Количество молодежных средств массовой информации, освещающих деятельность органов местного самоуправления в сфере реализации государственной молодежной политики, с которыми специалисты сферы молодежной политики осуществляют взаимодействие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Показатель не рассчитывался</w:t>
            </w:r>
          </w:p>
          <w:p w:rsidR="003634EF" w:rsidRPr="00E80268" w:rsidRDefault="003634EF">
            <w:pPr>
              <w:pStyle w:val="1"/>
              <w:jc w:val="center"/>
              <w:rPr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pStyle w:val="1"/>
              <w:jc w:val="center"/>
              <w:rPr>
                <w:bCs/>
                <w:sz w:val="24"/>
                <w:szCs w:val="24"/>
                <w:lang w:val="ru-RU" w:eastAsia="ru-RU"/>
              </w:rPr>
            </w:pPr>
            <w:r w:rsidRPr="00E80268">
              <w:rPr>
                <w:b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pStyle w:val="1"/>
              <w:jc w:val="center"/>
              <w:rPr>
                <w:bCs/>
                <w:sz w:val="24"/>
                <w:szCs w:val="24"/>
                <w:lang w:val="ru-RU" w:eastAsia="ru-RU"/>
              </w:rPr>
            </w:pPr>
            <w:r w:rsidRPr="00E80268">
              <w:rPr>
                <w:b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4EF" w:rsidRPr="00E80268" w:rsidRDefault="003634EF">
            <w:pPr>
              <w:pStyle w:val="1"/>
              <w:jc w:val="center"/>
              <w:rPr>
                <w:bCs/>
                <w:sz w:val="24"/>
                <w:szCs w:val="24"/>
                <w:lang w:val="ru-RU" w:eastAsia="ru-RU"/>
              </w:rPr>
            </w:pPr>
            <w:r w:rsidRPr="00E80268">
              <w:rPr>
                <w:bCs/>
                <w:sz w:val="24"/>
                <w:szCs w:val="24"/>
                <w:lang w:val="ru-RU" w:eastAsia="ru-RU"/>
              </w:rPr>
              <w:t>1</w:t>
            </w:r>
          </w:p>
        </w:tc>
      </w:tr>
    </w:tbl>
    <w:p w:rsidR="003634EF" w:rsidRDefault="003634EF" w:rsidP="003634EF">
      <w:pPr>
        <w:shd w:val="clear" w:color="auto" w:fill="FFFFFF"/>
        <w:jc w:val="center"/>
        <w:rPr>
          <w:b/>
          <w:sz w:val="26"/>
          <w:szCs w:val="26"/>
        </w:rPr>
      </w:pPr>
    </w:p>
    <w:p w:rsidR="003634EF" w:rsidRDefault="003634EF" w:rsidP="00E80268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Методика расчета целевых показателей эффективности Программы приведена в Приложение № 2</w:t>
      </w:r>
      <w:r w:rsidR="00E80268">
        <w:rPr>
          <w:bCs/>
          <w:sz w:val="26"/>
          <w:szCs w:val="26"/>
        </w:rPr>
        <w:t>.</w:t>
      </w:r>
    </w:p>
    <w:p w:rsidR="003634EF" w:rsidRDefault="003634EF" w:rsidP="00E80268">
      <w:pPr>
        <w:ind w:firstLine="709"/>
        <w:jc w:val="both"/>
        <w:rPr>
          <w:sz w:val="26"/>
          <w:szCs w:val="26"/>
        </w:rPr>
      </w:pPr>
    </w:p>
    <w:p w:rsidR="00E80268" w:rsidRDefault="00E80268" w:rsidP="003634EF">
      <w:pPr>
        <w:jc w:val="both"/>
        <w:rPr>
          <w:sz w:val="26"/>
          <w:szCs w:val="26"/>
        </w:rPr>
      </w:pPr>
    </w:p>
    <w:p w:rsidR="003634EF" w:rsidRDefault="003634EF" w:rsidP="003634EF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3. Сроки и этапы реализации Программы</w:t>
      </w:r>
    </w:p>
    <w:p w:rsidR="003634EF" w:rsidRDefault="003634EF" w:rsidP="003634EF">
      <w:pPr>
        <w:tabs>
          <w:tab w:val="left" w:pos="0"/>
        </w:tabs>
        <w:ind w:firstLine="680"/>
        <w:jc w:val="center"/>
        <w:rPr>
          <w:b/>
          <w:sz w:val="26"/>
          <w:szCs w:val="26"/>
        </w:rPr>
      </w:pPr>
    </w:p>
    <w:p w:rsidR="003634EF" w:rsidRDefault="003634EF" w:rsidP="00E80268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Сроки реализации мероприятий муниципальной программы оговорены в паспорте программы. Выполнение муниципальной программы осуществляется в один этап.</w:t>
      </w:r>
    </w:p>
    <w:p w:rsidR="003634EF" w:rsidRDefault="003634EF" w:rsidP="003634EF">
      <w:pPr>
        <w:ind w:firstLine="680"/>
        <w:jc w:val="center"/>
        <w:rPr>
          <w:b/>
          <w:sz w:val="26"/>
          <w:szCs w:val="26"/>
        </w:rPr>
      </w:pPr>
    </w:p>
    <w:p w:rsidR="003634EF" w:rsidRDefault="003634EF" w:rsidP="003634EF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4. Ресурсное обеспечение реализации Программы</w:t>
      </w:r>
    </w:p>
    <w:p w:rsidR="003634EF" w:rsidRDefault="003634EF" w:rsidP="003634EF">
      <w:pPr>
        <w:pStyle w:val="ConsPlusNormal0"/>
        <w:widowControl/>
        <w:ind w:firstLine="680"/>
        <w:jc w:val="both"/>
        <w:rPr>
          <w:rFonts w:ascii="Times New Roman" w:hAnsi="Times New Roman" w:cs="Times New Roman"/>
          <w:sz w:val="26"/>
          <w:szCs w:val="26"/>
        </w:rPr>
      </w:pPr>
    </w:p>
    <w:p w:rsidR="003634EF" w:rsidRDefault="003634EF" w:rsidP="00E8026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Финансирование мероприятий муниципальной программы осуществляется за счет средств федерального, областного и районного бюджетов.</w:t>
      </w:r>
    </w:p>
    <w:p w:rsidR="003634EF" w:rsidRDefault="003634EF" w:rsidP="00E80268">
      <w:pPr>
        <w:keepLines/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Общий объем финансирования муниципальной программы составляет 928 800,00 рублей, в том числе за счет средств:</w:t>
      </w:r>
    </w:p>
    <w:p w:rsidR="003634EF" w:rsidRDefault="003634EF" w:rsidP="00E80268">
      <w:pPr>
        <w:keepLines/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районного</w:t>
      </w:r>
      <w:proofErr w:type="gramEnd"/>
      <w:r>
        <w:rPr>
          <w:sz w:val="26"/>
          <w:szCs w:val="26"/>
        </w:rPr>
        <w:t xml:space="preserve"> бюджета – 928 800,00 руб.;</w:t>
      </w:r>
    </w:p>
    <w:p w:rsidR="003634EF" w:rsidRDefault="003634EF" w:rsidP="00E80268">
      <w:pPr>
        <w:keepLines/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областного</w:t>
      </w:r>
      <w:proofErr w:type="gramEnd"/>
      <w:r>
        <w:rPr>
          <w:sz w:val="26"/>
          <w:szCs w:val="26"/>
        </w:rPr>
        <w:t xml:space="preserve"> бюджета – 0,00 руб.;</w:t>
      </w:r>
    </w:p>
    <w:p w:rsidR="003634EF" w:rsidRDefault="003634EF" w:rsidP="00E80268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федерального</w:t>
      </w:r>
      <w:proofErr w:type="gramEnd"/>
      <w:r>
        <w:rPr>
          <w:sz w:val="26"/>
          <w:szCs w:val="26"/>
        </w:rPr>
        <w:t xml:space="preserve"> бюджета – 0,00 руб.</w:t>
      </w:r>
    </w:p>
    <w:p w:rsidR="003634EF" w:rsidRDefault="003634EF" w:rsidP="00E8026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Объемы бюджетных ассигнований, предусмотренные проектом муниципальной программы, носят предварительный характер, и до утверждения программы могут быть скорректированы.</w:t>
      </w:r>
    </w:p>
    <w:p w:rsidR="003634EF" w:rsidRDefault="003634EF" w:rsidP="00E80268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Ресурсное обеспечение реал</w:t>
      </w:r>
      <w:r w:rsidR="00E80268">
        <w:rPr>
          <w:sz w:val="26"/>
          <w:szCs w:val="26"/>
        </w:rPr>
        <w:t xml:space="preserve">изации муниципальной программы </w:t>
      </w:r>
      <w:r>
        <w:rPr>
          <w:sz w:val="26"/>
          <w:szCs w:val="26"/>
        </w:rPr>
        <w:t>«Территория молодежи – территория развития Коношского муниципального района» за счет всех источников финансирования приведено в Приложении № 3.</w:t>
      </w:r>
    </w:p>
    <w:p w:rsidR="003634EF" w:rsidRDefault="003634EF" w:rsidP="003634EF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3634EF" w:rsidRDefault="003634EF" w:rsidP="003634EF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5. Характеристика подпрограмм Программы</w:t>
      </w:r>
    </w:p>
    <w:p w:rsidR="003634EF" w:rsidRDefault="003634EF" w:rsidP="003634EF">
      <w:pPr>
        <w:ind w:firstLine="680"/>
        <w:jc w:val="center"/>
        <w:rPr>
          <w:b/>
          <w:bCs/>
          <w:sz w:val="26"/>
          <w:szCs w:val="26"/>
        </w:rPr>
      </w:pPr>
    </w:p>
    <w:p w:rsidR="003634EF" w:rsidRDefault="003634EF" w:rsidP="00E80268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Подпрограмм в рамках Программы </w:t>
      </w:r>
      <w:r>
        <w:rPr>
          <w:bCs/>
          <w:sz w:val="26"/>
          <w:szCs w:val="26"/>
        </w:rPr>
        <w:t>не предусмотрено.</w:t>
      </w:r>
    </w:p>
    <w:p w:rsidR="003634EF" w:rsidRDefault="003634EF" w:rsidP="003634EF">
      <w:pPr>
        <w:ind w:firstLine="680"/>
        <w:jc w:val="center"/>
        <w:rPr>
          <w:sz w:val="26"/>
          <w:szCs w:val="26"/>
        </w:rPr>
      </w:pPr>
    </w:p>
    <w:p w:rsidR="003634EF" w:rsidRDefault="00E80268" w:rsidP="00E80268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6. </w:t>
      </w:r>
      <w:r w:rsidR="003634EF">
        <w:rPr>
          <w:b/>
          <w:bCs/>
          <w:sz w:val="26"/>
          <w:szCs w:val="26"/>
        </w:rPr>
        <w:t>Ожидаемые результаты реализации Программы</w:t>
      </w:r>
    </w:p>
    <w:p w:rsidR="003634EF" w:rsidRDefault="003634EF" w:rsidP="003634EF">
      <w:pPr>
        <w:ind w:left="720"/>
        <w:rPr>
          <w:b/>
          <w:bCs/>
          <w:sz w:val="26"/>
          <w:szCs w:val="26"/>
        </w:rPr>
      </w:pPr>
    </w:p>
    <w:tbl>
      <w:tblPr>
        <w:tblW w:w="9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9"/>
        <w:gridCol w:w="1559"/>
        <w:gridCol w:w="1559"/>
        <w:gridCol w:w="1418"/>
      </w:tblGrid>
      <w:tr w:rsidR="003634EF" w:rsidRPr="00E80268" w:rsidTr="003634EF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EF" w:rsidRPr="00E80268" w:rsidRDefault="003634EF">
            <w:pPr>
              <w:rPr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2022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2024 год</w:t>
            </w:r>
          </w:p>
        </w:tc>
      </w:tr>
      <w:tr w:rsidR="003634EF" w:rsidRPr="00E80268" w:rsidTr="003634EF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34EF" w:rsidRPr="00E80268" w:rsidRDefault="003634EF">
            <w:pPr>
              <w:rPr>
                <w:color w:val="000000"/>
                <w:sz w:val="24"/>
                <w:szCs w:val="24"/>
              </w:rPr>
            </w:pPr>
            <w:r w:rsidRPr="00E80268">
              <w:rPr>
                <w:color w:val="000000"/>
                <w:sz w:val="24"/>
                <w:szCs w:val="24"/>
              </w:rPr>
              <w:t xml:space="preserve">Количество участников мероприятий, входящих в систему ключевых показателей Федерального агентства по делам молодежи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1000</w:t>
            </w:r>
          </w:p>
          <w:p w:rsidR="003634EF" w:rsidRPr="00E80268" w:rsidRDefault="003634EF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1000</w:t>
            </w:r>
          </w:p>
          <w:p w:rsidR="003634EF" w:rsidRPr="00E80268" w:rsidRDefault="003634EF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1000</w:t>
            </w:r>
          </w:p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</w:p>
        </w:tc>
      </w:tr>
      <w:tr w:rsidR="003634EF" w:rsidRPr="00E80268" w:rsidTr="003634EF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34EF" w:rsidRPr="00E80268" w:rsidRDefault="003634EF">
            <w:pPr>
              <w:rPr>
                <w:sz w:val="24"/>
                <w:szCs w:val="24"/>
              </w:rPr>
            </w:pPr>
            <w:r w:rsidRPr="00E80268">
              <w:rPr>
                <w:color w:val="000000"/>
                <w:sz w:val="24"/>
                <w:szCs w:val="24"/>
              </w:rPr>
              <w:t xml:space="preserve">Количество участников региональной </w:t>
            </w:r>
            <w:proofErr w:type="spellStart"/>
            <w:r w:rsidRPr="00E80268">
              <w:rPr>
                <w:color w:val="000000"/>
                <w:sz w:val="24"/>
                <w:szCs w:val="24"/>
              </w:rPr>
              <w:t>форумной</w:t>
            </w:r>
            <w:proofErr w:type="spellEnd"/>
            <w:r w:rsidRPr="00E80268">
              <w:rPr>
                <w:color w:val="000000"/>
                <w:sz w:val="24"/>
                <w:szCs w:val="24"/>
              </w:rPr>
              <w:t xml:space="preserve"> кампании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30</w:t>
            </w:r>
          </w:p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30</w:t>
            </w:r>
          </w:p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30</w:t>
            </w:r>
          </w:p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</w:p>
        </w:tc>
      </w:tr>
      <w:tr w:rsidR="003634EF" w:rsidRPr="00E80268" w:rsidTr="003634EF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34EF" w:rsidRPr="00E80268" w:rsidRDefault="003634EF">
            <w:pPr>
              <w:rPr>
                <w:sz w:val="24"/>
                <w:szCs w:val="24"/>
              </w:rPr>
            </w:pPr>
            <w:r w:rsidRPr="00E80268">
              <w:rPr>
                <w:color w:val="000000"/>
                <w:sz w:val="24"/>
                <w:szCs w:val="24"/>
              </w:rPr>
              <w:t>Количество проведенных муниципальных молодежных образовательных форумов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  <w:highlight w:val="yellow"/>
              </w:rPr>
            </w:pPr>
            <w:r w:rsidRPr="00E80268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1</w:t>
            </w:r>
          </w:p>
          <w:p w:rsidR="003634EF" w:rsidRPr="00E80268" w:rsidRDefault="003634EF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1</w:t>
            </w:r>
          </w:p>
        </w:tc>
      </w:tr>
      <w:tr w:rsidR="003634EF" w:rsidRPr="00E80268" w:rsidTr="003634EF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34EF" w:rsidRPr="00E80268" w:rsidRDefault="003634EF">
            <w:pPr>
              <w:rPr>
                <w:sz w:val="24"/>
                <w:szCs w:val="24"/>
              </w:rPr>
            </w:pPr>
            <w:r w:rsidRPr="00E80268">
              <w:rPr>
                <w:color w:val="000000"/>
                <w:sz w:val="24"/>
                <w:szCs w:val="24"/>
              </w:rPr>
              <w:t>Количество участников муниципальных молодежных образовательных форумов, сборов, слетов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30</w:t>
            </w:r>
          </w:p>
        </w:tc>
      </w:tr>
      <w:tr w:rsidR="003634EF" w:rsidRPr="00E80268" w:rsidTr="003634EF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34EF" w:rsidRPr="00E80268" w:rsidRDefault="003634EF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0268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проведенн</w:t>
            </w:r>
            <w:r w:rsidR="00E802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ых конкурсов на предоставление </w:t>
            </w:r>
            <w:r w:rsidRPr="00E802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целевых субсидий (грантов) на развитие добровольческой деятельности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1</w:t>
            </w:r>
          </w:p>
          <w:p w:rsidR="003634EF" w:rsidRPr="00E80268" w:rsidRDefault="003634EF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1</w:t>
            </w:r>
          </w:p>
          <w:p w:rsidR="003634EF" w:rsidRPr="00E80268" w:rsidRDefault="003634EF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1</w:t>
            </w:r>
          </w:p>
        </w:tc>
      </w:tr>
      <w:tr w:rsidR="003634EF" w:rsidRPr="00E80268" w:rsidTr="003634EF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34EF" w:rsidRPr="00E80268" w:rsidRDefault="003634EF">
            <w:pPr>
              <w:jc w:val="both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Деятельность клубов молодых семей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EF" w:rsidRPr="00E80268" w:rsidRDefault="003634EF" w:rsidP="00E80268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4EF" w:rsidRPr="00E80268" w:rsidRDefault="003634EF" w:rsidP="00E80268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2</w:t>
            </w:r>
          </w:p>
        </w:tc>
      </w:tr>
      <w:tr w:rsidR="003634EF" w:rsidRPr="00E80268" w:rsidTr="003634EF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34EF" w:rsidRPr="00E80268" w:rsidRDefault="003634EF">
            <w:pPr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Количество молодежных средств массовой информации, освещающих деятельность органов местного самоуправления в сфере реализации государственной молодежной политики, с которыми специалисты сферы молодежной политики осуществляют взаимодействие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34EF" w:rsidRPr="00E80268" w:rsidRDefault="003634EF">
            <w:pPr>
              <w:jc w:val="center"/>
              <w:rPr>
                <w:sz w:val="24"/>
                <w:szCs w:val="24"/>
              </w:rPr>
            </w:pPr>
            <w:r w:rsidRPr="00E80268">
              <w:rPr>
                <w:sz w:val="24"/>
                <w:szCs w:val="24"/>
              </w:rPr>
              <w:t>1</w:t>
            </w:r>
          </w:p>
        </w:tc>
      </w:tr>
    </w:tbl>
    <w:p w:rsidR="003634EF" w:rsidRDefault="003634EF" w:rsidP="00E80268">
      <w:pPr>
        <w:jc w:val="both"/>
        <w:rPr>
          <w:sz w:val="26"/>
          <w:szCs w:val="26"/>
        </w:rPr>
      </w:pPr>
    </w:p>
    <w:p w:rsidR="003634EF" w:rsidRDefault="003634EF" w:rsidP="00E80268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Конкретизация, запланированных в </w:t>
      </w:r>
      <w:r>
        <w:rPr>
          <w:bCs/>
          <w:sz w:val="26"/>
          <w:szCs w:val="26"/>
        </w:rPr>
        <w:t>перечне мероприятий муниципальной программы «Территория молодежи – территория развития Коношского муниципального района» отражается отделом культуры в календарном плане работы с молодежью, утверждаемым приказом Отдела культура администрации муниципального образования «</w:t>
      </w:r>
      <w:r w:rsidR="00E80268">
        <w:rPr>
          <w:bCs/>
          <w:sz w:val="26"/>
          <w:szCs w:val="26"/>
        </w:rPr>
        <w:t>Коношский муниципальный район».</w:t>
      </w:r>
    </w:p>
    <w:p w:rsidR="00E80268" w:rsidRDefault="00E80268" w:rsidP="00E80268">
      <w:pPr>
        <w:rPr>
          <w:bCs/>
          <w:sz w:val="26"/>
          <w:szCs w:val="26"/>
        </w:rPr>
      </w:pPr>
    </w:p>
    <w:p w:rsidR="00E80268" w:rsidRPr="00E80268" w:rsidRDefault="00E80268" w:rsidP="00E80268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</w:t>
      </w:r>
    </w:p>
    <w:sectPr w:rsidR="00E80268" w:rsidRPr="00E80268" w:rsidSect="00E80268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05F" w:rsidRDefault="00AC105F" w:rsidP="00E80268">
      <w:r>
        <w:separator/>
      </w:r>
    </w:p>
  </w:endnote>
  <w:endnote w:type="continuationSeparator" w:id="0">
    <w:p w:rsidR="00AC105F" w:rsidRDefault="00AC105F" w:rsidP="00E8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05F" w:rsidRDefault="00AC105F" w:rsidP="00E80268">
      <w:r>
        <w:separator/>
      </w:r>
    </w:p>
  </w:footnote>
  <w:footnote w:type="continuationSeparator" w:id="0">
    <w:p w:rsidR="00AC105F" w:rsidRDefault="00AC105F" w:rsidP="00E802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3230858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E80268" w:rsidRPr="00E80268" w:rsidRDefault="00E80268" w:rsidP="00E80268">
        <w:pPr>
          <w:pStyle w:val="a3"/>
          <w:jc w:val="center"/>
          <w:rPr>
            <w:sz w:val="26"/>
            <w:szCs w:val="26"/>
          </w:rPr>
        </w:pPr>
        <w:r w:rsidRPr="00E80268">
          <w:rPr>
            <w:sz w:val="26"/>
            <w:szCs w:val="26"/>
          </w:rPr>
          <w:fldChar w:fldCharType="begin"/>
        </w:r>
        <w:r w:rsidRPr="00E80268">
          <w:rPr>
            <w:sz w:val="26"/>
            <w:szCs w:val="26"/>
          </w:rPr>
          <w:instrText>PAGE   \* MERGEFORMAT</w:instrText>
        </w:r>
        <w:r w:rsidRPr="00E80268">
          <w:rPr>
            <w:sz w:val="26"/>
            <w:szCs w:val="26"/>
          </w:rPr>
          <w:fldChar w:fldCharType="separate"/>
        </w:r>
        <w:r w:rsidR="0050665F">
          <w:rPr>
            <w:noProof/>
            <w:sz w:val="26"/>
            <w:szCs w:val="26"/>
          </w:rPr>
          <w:t>5</w:t>
        </w:r>
        <w:r w:rsidRPr="00E80268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097DA8"/>
    <w:multiLevelType w:val="hybridMultilevel"/>
    <w:tmpl w:val="5F26C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DC61A0"/>
    <w:multiLevelType w:val="hybridMultilevel"/>
    <w:tmpl w:val="500E84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1C3"/>
    <w:rsid w:val="003634EF"/>
    <w:rsid w:val="0050665F"/>
    <w:rsid w:val="00920461"/>
    <w:rsid w:val="00AC105F"/>
    <w:rsid w:val="00C560C2"/>
    <w:rsid w:val="00E80268"/>
    <w:rsid w:val="00EA2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39F989-3A7C-415E-BFBB-CD66E6AE3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4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34EF"/>
    <w:pPr>
      <w:keepNext/>
      <w:widowControl/>
      <w:autoSpaceDE/>
      <w:autoSpaceDN/>
      <w:adjustRightInd/>
      <w:jc w:val="both"/>
      <w:outlineLvl w:val="0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34E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ConsPlusNormal">
    <w:name w:val="ConsPlusNormal Знак"/>
    <w:link w:val="ConsPlusNormal0"/>
    <w:locked/>
    <w:rsid w:val="003634EF"/>
    <w:rPr>
      <w:rFonts w:ascii="Arial" w:hAnsi="Arial" w:cs="Arial"/>
    </w:rPr>
  </w:style>
  <w:style w:type="paragraph" w:customStyle="1" w:styleId="ConsPlusNormal0">
    <w:name w:val="ConsPlusNormal"/>
    <w:link w:val="ConsPlusNormal"/>
    <w:rsid w:val="003634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E8026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02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8026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802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665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0665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0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1228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2021-10-04T07:24:00Z</cp:lastPrinted>
  <dcterms:created xsi:type="dcterms:W3CDTF">2021-09-24T07:54:00Z</dcterms:created>
  <dcterms:modified xsi:type="dcterms:W3CDTF">2021-10-04T07:25:00Z</dcterms:modified>
</cp:coreProperties>
</file>