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446" w:rsidRPr="00E15446" w:rsidRDefault="00E15446" w:rsidP="00E15446">
      <w:pPr>
        <w:widowControl w:val="0"/>
        <w:ind w:left="5812" w:hanging="992"/>
        <w:jc w:val="center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E15446" w:rsidRPr="00E15446" w:rsidRDefault="00E15446" w:rsidP="00E15446">
      <w:pPr>
        <w:widowControl w:val="0"/>
        <w:ind w:left="5812" w:hanging="1276"/>
        <w:jc w:val="center"/>
        <w:rPr>
          <w:sz w:val="26"/>
          <w:szCs w:val="26"/>
        </w:rPr>
      </w:pPr>
      <w:proofErr w:type="gramStart"/>
      <w:r w:rsidRPr="00E15446">
        <w:rPr>
          <w:sz w:val="26"/>
          <w:szCs w:val="26"/>
        </w:rPr>
        <w:t>к</w:t>
      </w:r>
      <w:proofErr w:type="gramEnd"/>
      <w:r w:rsidRPr="00E15446">
        <w:rPr>
          <w:sz w:val="26"/>
          <w:szCs w:val="26"/>
        </w:rPr>
        <w:t xml:space="preserve"> муниципальной программе</w:t>
      </w:r>
    </w:p>
    <w:p w:rsidR="00E15446" w:rsidRPr="00E15446" w:rsidRDefault="00E15446" w:rsidP="00E15446">
      <w:pPr>
        <w:widowControl w:val="0"/>
        <w:ind w:left="4678" w:hanging="283"/>
        <w:jc w:val="center"/>
        <w:rPr>
          <w:sz w:val="26"/>
          <w:szCs w:val="26"/>
        </w:rPr>
      </w:pPr>
      <w:r w:rsidRPr="00E15446">
        <w:rPr>
          <w:sz w:val="26"/>
          <w:szCs w:val="26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E15446" w:rsidRPr="00E15446" w:rsidRDefault="00E15446" w:rsidP="00E15446">
      <w:pPr>
        <w:keepNext/>
        <w:jc w:val="both"/>
        <w:outlineLvl w:val="0"/>
        <w:rPr>
          <w:b/>
          <w:bCs/>
          <w:sz w:val="26"/>
          <w:szCs w:val="26"/>
        </w:rPr>
      </w:pPr>
    </w:p>
    <w:p w:rsidR="00E15446" w:rsidRPr="00E15446" w:rsidRDefault="00E15446" w:rsidP="00E15446">
      <w:pPr>
        <w:rPr>
          <w:b/>
          <w:sz w:val="26"/>
          <w:szCs w:val="26"/>
        </w:rPr>
      </w:pPr>
    </w:p>
    <w:p w:rsidR="00E15446" w:rsidRPr="00E15446" w:rsidRDefault="00E15446" w:rsidP="00E15446">
      <w:pPr>
        <w:keepNext/>
        <w:jc w:val="center"/>
        <w:outlineLvl w:val="0"/>
        <w:rPr>
          <w:b/>
          <w:bCs/>
          <w:sz w:val="26"/>
          <w:szCs w:val="26"/>
        </w:rPr>
      </w:pPr>
      <w:r w:rsidRPr="00E15446">
        <w:rPr>
          <w:b/>
          <w:bCs/>
          <w:sz w:val="26"/>
          <w:szCs w:val="26"/>
        </w:rPr>
        <w:t>РЕСУРСНОЕ ОБЕСПЕЧЕНИ</w:t>
      </w:r>
      <w:r w:rsidRPr="00E15446">
        <w:rPr>
          <w:b/>
          <w:bCs/>
          <w:sz w:val="26"/>
          <w:szCs w:val="26"/>
        </w:rPr>
        <w:t>Е</w:t>
      </w:r>
    </w:p>
    <w:p w:rsidR="00E15446" w:rsidRPr="00E15446" w:rsidRDefault="00E15446" w:rsidP="00E15446">
      <w:pPr>
        <w:jc w:val="center"/>
        <w:rPr>
          <w:b/>
          <w:sz w:val="26"/>
          <w:szCs w:val="26"/>
        </w:rPr>
      </w:pPr>
      <w:proofErr w:type="gramStart"/>
      <w:r w:rsidRPr="00E15446">
        <w:rPr>
          <w:b/>
          <w:sz w:val="26"/>
          <w:szCs w:val="26"/>
        </w:rPr>
        <w:t>реализации</w:t>
      </w:r>
      <w:proofErr w:type="gramEnd"/>
      <w:r w:rsidRPr="00E15446">
        <w:rPr>
          <w:b/>
          <w:sz w:val="26"/>
          <w:szCs w:val="26"/>
        </w:rPr>
        <w:t xml:space="preserve"> муниципальной программы</w:t>
      </w:r>
    </w:p>
    <w:p w:rsidR="00E15446" w:rsidRPr="00E15446" w:rsidRDefault="00E15446" w:rsidP="00E15446">
      <w:pPr>
        <w:jc w:val="center"/>
        <w:rPr>
          <w:b/>
          <w:sz w:val="26"/>
          <w:szCs w:val="26"/>
        </w:rPr>
      </w:pPr>
      <w:r w:rsidRPr="00E15446">
        <w:rPr>
          <w:b/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E15446">
        <w:rPr>
          <w:b/>
          <w:sz w:val="26"/>
          <w:szCs w:val="26"/>
        </w:rPr>
        <w:t>муниципального образования «Коношский муниципальный район»</w:t>
      </w:r>
    </w:p>
    <w:p w:rsidR="00E15446" w:rsidRPr="00E15446" w:rsidRDefault="00E15446" w:rsidP="00E15446">
      <w:pPr>
        <w:jc w:val="center"/>
        <w:rPr>
          <w:b/>
          <w:sz w:val="26"/>
          <w:szCs w:val="26"/>
        </w:rPr>
      </w:pPr>
      <w:proofErr w:type="gramStart"/>
      <w:r w:rsidRPr="00E15446">
        <w:rPr>
          <w:b/>
          <w:sz w:val="26"/>
          <w:szCs w:val="26"/>
        </w:rPr>
        <w:t>за</w:t>
      </w:r>
      <w:proofErr w:type="gramEnd"/>
      <w:r w:rsidRPr="00E15446">
        <w:rPr>
          <w:b/>
          <w:sz w:val="26"/>
          <w:szCs w:val="26"/>
        </w:rPr>
        <w:t xml:space="preserve"> счет всех источников финансирования</w:t>
      </w:r>
    </w:p>
    <w:p w:rsidR="00E15446" w:rsidRPr="00E15446" w:rsidRDefault="00E15446" w:rsidP="00E15446">
      <w:pPr>
        <w:jc w:val="center"/>
        <w:rPr>
          <w:bCs/>
          <w:sz w:val="26"/>
          <w:szCs w:val="26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671"/>
        <w:gridCol w:w="1164"/>
        <w:gridCol w:w="1276"/>
        <w:gridCol w:w="1276"/>
        <w:gridCol w:w="1417"/>
        <w:gridCol w:w="1276"/>
      </w:tblGrid>
      <w:tr w:rsidR="00E15446" w:rsidRPr="00E15446" w:rsidTr="00E15446">
        <w:trPr>
          <w:trHeight w:val="630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Статус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Наименование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Источник финансирования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Оценка расходов,</w:t>
            </w:r>
          </w:p>
          <w:p w:rsidR="00E15446" w:rsidRPr="00E15446" w:rsidRDefault="00E15446">
            <w:pPr>
              <w:jc w:val="center"/>
            </w:pPr>
            <w:proofErr w:type="gramStart"/>
            <w:r w:rsidRPr="00E15446">
              <w:t>рублей</w:t>
            </w:r>
            <w:proofErr w:type="gramEnd"/>
          </w:p>
        </w:tc>
      </w:tr>
      <w:tr w:rsidR="00E15446" w:rsidRPr="00E15446" w:rsidTr="00E15446">
        <w:trPr>
          <w:trHeight w:val="255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1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proofErr w:type="gramStart"/>
            <w:r w:rsidRPr="00E15446">
              <w:t>итого</w:t>
            </w:r>
            <w:proofErr w:type="gramEnd"/>
          </w:p>
        </w:tc>
      </w:tr>
      <w:tr w:rsidR="00E15446" w:rsidRPr="00E15446" w:rsidTr="00E15446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2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7</w:t>
            </w:r>
          </w:p>
        </w:tc>
      </w:tr>
      <w:tr w:rsidR="00E15446" w:rsidRPr="00E15446" w:rsidTr="00E15446"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5446" w:rsidRPr="00E15446" w:rsidRDefault="00E15446">
            <w:r w:rsidRPr="00E15446">
              <w:t>Муниципальная программа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15446" w:rsidRPr="00E15446" w:rsidRDefault="00E15446">
            <w:pPr>
              <w:rPr>
                <w:bCs/>
              </w:rPr>
            </w:pPr>
            <w:r w:rsidRPr="00E15446">
              <w:rPr>
                <w:bCs/>
              </w:rPr>
              <w:t>«Капитальный ремонт</w:t>
            </w:r>
            <w:r>
              <w:rPr>
                <w:bCs/>
              </w:rPr>
              <w:t xml:space="preserve"> </w:t>
            </w:r>
            <w:r w:rsidRPr="00E15446">
              <w:rPr>
                <w:bCs/>
              </w:rPr>
              <w:t xml:space="preserve">в муниципальных учреждениях сферы культуры </w:t>
            </w:r>
            <w:r w:rsidRPr="00E15446">
              <w:t>муниципального образования «Коношский муниципальный район»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r w:rsidRPr="00E15446">
              <w:t>Всего, в том числе: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r w:rsidRPr="00E15446">
              <w:t>1 550 000,00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r w:rsidRPr="00E15446">
              <w:t>1 276 000,00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r w:rsidRPr="00E15446">
              <w:t>4 701 584,00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r w:rsidRPr="00E15446">
              <w:t>7 527 584,00</w:t>
            </w:r>
          </w:p>
        </w:tc>
      </w:tr>
      <w:tr w:rsidR="00E15446" w:rsidRPr="00E15446" w:rsidTr="00E15446"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roofErr w:type="gramStart"/>
            <w:r w:rsidRPr="00E15446">
              <w:t>районный</w:t>
            </w:r>
            <w:proofErr w:type="gramEnd"/>
            <w:r w:rsidRPr="00E15446"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r w:rsidRPr="00E15446">
              <w:t>1 550 000,00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r w:rsidRPr="00E15446">
              <w:t>1 276 000,00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r w:rsidRPr="00E15446">
              <w:t>4 701 584,00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r w:rsidRPr="00E15446">
              <w:t>7 527 584,00</w:t>
            </w:r>
          </w:p>
        </w:tc>
      </w:tr>
      <w:tr w:rsidR="00E15446" w:rsidRPr="00E15446" w:rsidTr="00E15446"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roofErr w:type="gramStart"/>
            <w:r w:rsidRPr="00E15446">
              <w:t>областной</w:t>
            </w:r>
            <w:proofErr w:type="gramEnd"/>
            <w:r w:rsidRPr="00E15446"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</w:tr>
      <w:tr w:rsidR="00E15446" w:rsidRPr="00E15446" w:rsidTr="00E15446"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roofErr w:type="gramStart"/>
            <w:r w:rsidRPr="00E15446">
              <w:t>федеральный</w:t>
            </w:r>
            <w:proofErr w:type="gramEnd"/>
            <w:r w:rsidRPr="00E15446"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</w:tr>
      <w:tr w:rsidR="00E15446" w:rsidRPr="00E15446" w:rsidTr="00E15446"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6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15446" w:rsidRPr="00E15446" w:rsidRDefault="00E15446">
            <w:pPr>
              <w:overflowPunct/>
              <w:autoSpaceDE/>
              <w:autoSpaceDN/>
              <w:adjustRightInd/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roofErr w:type="gramStart"/>
            <w:r w:rsidRPr="00E15446">
              <w:t>внебюджетные</w:t>
            </w:r>
            <w:proofErr w:type="gramEnd"/>
            <w:r w:rsidRPr="00E15446">
              <w:t xml:space="preserve">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15446" w:rsidRPr="00E15446" w:rsidRDefault="00E15446">
            <w:pPr>
              <w:jc w:val="center"/>
            </w:pPr>
            <w:r w:rsidRPr="00E15446">
              <w:t>0,00</w:t>
            </w:r>
          </w:p>
        </w:tc>
      </w:tr>
    </w:tbl>
    <w:p w:rsidR="00E15446" w:rsidRPr="00E15446" w:rsidRDefault="00E15446" w:rsidP="00E15446">
      <w:pPr>
        <w:keepNext/>
        <w:jc w:val="center"/>
        <w:outlineLvl w:val="0"/>
        <w:rPr>
          <w:b/>
          <w:bCs/>
          <w:sz w:val="26"/>
          <w:szCs w:val="26"/>
        </w:rPr>
      </w:pPr>
    </w:p>
    <w:p w:rsidR="00E15446" w:rsidRPr="00E15446" w:rsidRDefault="00E15446" w:rsidP="00E15446">
      <w:pPr>
        <w:jc w:val="center"/>
        <w:rPr>
          <w:sz w:val="26"/>
          <w:szCs w:val="26"/>
        </w:rPr>
      </w:pPr>
      <w:r w:rsidRPr="00E15446">
        <w:rPr>
          <w:sz w:val="26"/>
          <w:szCs w:val="26"/>
        </w:rPr>
        <w:t>__________________</w:t>
      </w:r>
    </w:p>
    <w:p w:rsidR="00E15446" w:rsidRPr="00E15446" w:rsidRDefault="00E15446" w:rsidP="00E15446">
      <w:pPr>
        <w:rPr>
          <w:rFonts w:ascii="Calibri" w:hAnsi="Calibri"/>
          <w:sz w:val="26"/>
          <w:szCs w:val="26"/>
        </w:rPr>
      </w:pPr>
      <w:bookmarkStart w:id="0" w:name="_GoBack"/>
      <w:bookmarkEnd w:id="0"/>
    </w:p>
    <w:p w:rsidR="00E15446" w:rsidRDefault="00E15446" w:rsidP="00E15446">
      <w:pPr>
        <w:tabs>
          <w:tab w:val="left" w:pos="3435"/>
        </w:tabs>
      </w:pPr>
    </w:p>
    <w:p w:rsidR="00E15446" w:rsidRDefault="00E15446" w:rsidP="00E15446">
      <w:pPr>
        <w:tabs>
          <w:tab w:val="left" w:pos="3435"/>
        </w:tabs>
      </w:pPr>
    </w:p>
    <w:p w:rsidR="00E15446" w:rsidRDefault="00E15446" w:rsidP="00E15446">
      <w:pPr>
        <w:tabs>
          <w:tab w:val="left" w:pos="3435"/>
        </w:tabs>
      </w:pPr>
    </w:p>
    <w:p w:rsidR="00E15446" w:rsidRDefault="00E15446" w:rsidP="00E15446">
      <w:pPr>
        <w:tabs>
          <w:tab w:val="left" w:pos="3435"/>
        </w:tabs>
      </w:pPr>
    </w:p>
    <w:p w:rsidR="00E15446" w:rsidRDefault="00E15446" w:rsidP="00E15446">
      <w:pPr>
        <w:tabs>
          <w:tab w:val="left" w:pos="3435"/>
        </w:tabs>
      </w:pPr>
    </w:p>
    <w:p w:rsidR="00E15446" w:rsidRDefault="00E15446" w:rsidP="00E15446">
      <w:pPr>
        <w:tabs>
          <w:tab w:val="left" w:pos="3435"/>
        </w:tabs>
      </w:pPr>
    </w:p>
    <w:p w:rsidR="00A82448" w:rsidRDefault="00A82448"/>
    <w:sectPr w:rsidR="00A82448" w:rsidSect="00E1544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5A"/>
    <w:rsid w:val="0023335A"/>
    <w:rsid w:val="00A82448"/>
    <w:rsid w:val="00E1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8515E-477E-4646-A793-30364DF5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544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1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2021-09-24T06:36:00Z</dcterms:created>
  <dcterms:modified xsi:type="dcterms:W3CDTF">2021-09-24T06:39:00Z</dcterms:modified>
</cp:coreProperties>
</file>