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66A" w:rsidRPr="00FE543A" w:rsidRDefault="009A766A" w:rsidP="009A766A">
      <w:pPr>
        <w:widowControl w:val="0"/>
        <w:overflowPunct w:val="0"/>
        <w:autoSpaceDE w:val="0"/>
        <w:autoSpaceDN w:val="0"/>
        <w:adjustRightInd w:val="0"/>
        <w:jc w:val="right"/>
        <w:textAlignment w:val="baseline"/>
      </w:pPr>
      <w:r w:rsidRPr="00FE543A">
        <w:t>Приложение № 1</w:t>
      </w:r>
    </w:p>
    <w:p w:rsidR="009A766A" w:rsidRPr="00FE543A" w:rsidRDefault="004D1B2D" w:rsidP="009A766A">
      <w:pPr>
        <w:widowControl w:val="0"/>
        <w:overflowPunct w:val="0"/>
        <w:autoSpaceDE w:val="0"/>
        <w:autoSpaceDN w:val="0"/>
        <w:adjustRightInd w:val="0"/>
        <w:jc w:val="right"/>
        <w:textAlignment w:val="baseline"/>
      </w:pPr>
      <w:proofErr w:type="gramStart"/>
      <w:r>
        <w:t>к</w:t>
      </w:r>
      <w:proofErr w:type="gramEnd"/>
      <w:r>
        <w:t xml:space="preserve"> муниципальной программе</w:t>
      </w:r>
    </w:p>
    <w:p w:rsidR="009A766A" w:rsidRPr="00FE543A" w:rsidRDefault="009A766A" w:rsidP="009A766A">
      <w:pPr>
        <w:widowControl w:val="0"/>
        <w:overflowPunct w:val="0"/>
        <w:autoSpaceDE w:val="0"/>
        <w:autoSpaceDN w:val="0"/>
        <w:adjustRightInd w:val="0"/>
        <w:jc w:val="right"/>
        <w:textAlignment w:val="baseline"/>
      </w:pPr>
      <w:r w:rsidRPr="00FE543A">
        <w:t>«Гражданская оборона, защита населения и территорий</w:t>
      </w:r>
    </w:p>
    <w:p w:rsidR="009A766A" w:rsidRPr="00FE543A" w:rsidRDefault="009A766A" w:rsidP="009A766A">
      <w:pPr>
        <w:widowControl w:val="0"/>
        <w:overflowPunct w:val="0"/>
        <w:autoSpaceDE w:val="0"/>
        <w:autoSpaceDN w:val="0"/>
        <w:adjustRightInd w:val="0"/>
        <w:jc w:val="right"/>
        <w:textAlignment w:val="baseline"/>
      </w:pPr>
      <w:proofErr w:type="gramStart"/>
      <w:r w:rsidRPr="00FE543A">
        <w:t>от</w:t>
      </w:r>
      <w:proofErr w:type="gramEnd"/>
      <w:r w:rsidRPr="00FE543A">
        <w:t xml:space="preserve"> чрезвычайных ситуаций природного и техногенного характера</w:t>
      </w:r>
    </w:p>
    <w:p w:rsidR="009A766A" w:rsidRPr="00FE543A" w:rsidRDefault="009A766A" w:rsidP="009A766A">
      <w:pPr>
        <w:widowControl w:val="0"/>
        <w:overflowPunct w:val="0"/>
        <w:autoSpaceDE w:val="0"/>
        <w:autoSpaceDN w:val="0"/>
        <w:adjustRightInd w:val="0"/>
        <w:jc w:val="right"/>
        <w:textAlignment w:val="baseline"/>
      </w:pPr>
      <w:proofErr w:type="gramStart"/>
      <w:r w:rsidRPr="00FE543A">
        <w:t>и</w:t>
      </w:r>
      <w:proofErr w:type="gramEnd"/>
      <w:r w:rsidRPr="00FE543A">
        <w:t xml:space="preserve"> снижение рисков их возникновения»</w:t>
      </w:r>
    </w:p>
    <w:p w:rsidR="009A766A" w:rsidRPr="00FE543A" w:rsidRDefault="009A766A" w:rsidP="009A766A">
      <w:pPr>
        <w:widowControl w:val="0"/>
        <w:overflowPunct w:val="0"/>
        <w:autoSpaceDE w:val="0"/>
        <w:autoSpaceDN w:val="0"/>
        <w:adjustRightInd w:val="0"/>
        <w:jc w:val="right"/>
        <w:textAlignment w:val="baseline"/>
      </w:pPr>
      <w:r w:rsidRPr="00FE543A">
        <w:t xml:space="preserve"> </w:t>
      </w:r>
      <w:proofErr w:type="gramStart"/>
      <w:r w:rsidRPr="00FE543A">
        <w:t>муниципального</w:t>
      </w:r>
      <w:proofErr w:type="gramEnd"/>
      <w:r w:rsidRPr="00FE543A">
        <w:t xml:space="preserve"> образования «Коношский муниципальный район»</w:t>
      </w:r>
    </w:p>
    <w:p w:rsidR="009A766A" w:rsidRPr="00FE543A" w:rsidRDefault="009A766A" w:rsidP="009A766A">
      <w:pPr>
        <w:tabs>
          <w:tab w:val="left" w:pos="-5103"/>
          <w:tab w:val="left" w:pos="7920"/>
        </w:tabs>
        <w:jc w:val="center"/>
        <w:rPr>
          <w:b/>
          <w:bCs/>
        </w:rPr>
      </w:pPr>
    </w:p>
    <w:p w:rsidR="009A766A" w:rsidRPr="00FE543A" w:rsidRDefault="009A766A" w:rsidP="009A766A">
      <w:pPr>
        <w:tabs>
          <w:tab w:val="left" w:pos="-5103"/>
          <w:tab w:val="left" w:pos="7920"/>
        </w:tabs>
        <w:jc w:val="center"/>
        <w:rPr>
          <w:b/>
          <w:bCs/>
        </w:rPr>
      </w:pPr>
    </w:p>
    <w:p w:rsidR="009A766A" w:rsidRDefault="009A766A" w:rsidP="009A766A">
      <w:pPr>
        <w:suppressAutoHyphens/>
        <w:autoSpaceDE w:val="0"/>
        <w:jc w:val="center"/>
        <w:outlineLvl w:val="1"/>
        <w:rPr>
          <w:rFonts w:eastAsia="Arial"/>
          <w:b/>
          <w:lang w:eastAsia="ar-SA"/>
        </w:rPr>
      </w:pPr>
      <w:r>
        <w:rPr>
          <w:rFonts w:eastAsia="Arial"/>
          <w:b/>
          <w:lang w:eastAsia="ar-SA"/>
        </w:rPr>
        <w:t>П А С П О Р Т</w:t>
      </w:r>
    </w:p>
    <w:p w:rsidR="009A766A" w:rsidRDefault="009A766A" w:rsidP="009A766A">
      <w:pPr>
        <w:suppressAutoHyphens/>
        <w:autoSpaceDE w:val="0"/>
        <w:jc w:val="center"/>
        <w:outlineLvl w:val="1"/>
        <w:rPr>
          <w:rFonts w:eastAsia="Arial"/>
          <w:b/>
          <w:bCs/>
          <w:lang w:eastAsia="ar-SA"/>
        </w:rPr>
      </w:pPr>
      <w:proofErr w:type="gramStart"/>
      <w:r>
        <w:rPr>
          <w:rFonts w:eastAsia="Arial"/>
          <w:b/>
          <w:lang w:eastAsia="ar-SA"/>
        </w:rPr>
        <w:t>муниципальной</w:t>
      </w:r>
      <w:proofErr w:type="gramEnd"/>
      <w:r>
        <w:rPr>
          <w:rFonts w:eastAsia="Arial"/>
          <w:b/>
          <w:lang w:eastAsia="ar-SA"/>
        </w:rPr>
        <w:t xml:space="preserve"> программы </w:t>
      </w:r>
      <w:r>
        <w:rPr>
          <w:rFonts w:eastAsia="Arial"/>
          <w:b/>
          <w:bCs/>
          <w:lang w:eastAsia="ar-SA"/>
        </w:rPr>
        <w:t>«Гражданская оборона, защита населения и территорий</w:t>
      </w:r>
    </w:p>
    <w:p w:rsidR="004D1B2D" w:rsidRDefault="009A766A" w:rsidP="009A766A">
      <w:pPr>
        <w:suppressAutoHyphens/>
        <w:autoSpaceDE w:val="0"/>
        <w:jc w:val="center"/>
        <w:outlineLvl w:val="1"/>
        <w:rPr>
          <w:rFonts w:eastAsia="Arial"/>
          <w:b/>
          <w:bCs/>
          <w:lang w:eastAsia="ar-SA"/>
        </w:rPr>
      </w:pPr>
      <w:proofErr w:type="gramStart"/>
      <w:r>
        <w:rPr>
          <w:rFonts w:eastAsia="Arial"/>
          <w:b/>
          <w:bCs/>
          <w:lang w:eastAsia="ar-SA"/>
        </w:rPr>
        <w:t>от</w:t>
      </w:r>
      <w:proofErr w:type="gramEnd"/>
      <w:r>
        <w:rPr>
          <w:rFonts w:eastAsia="Arial"/>
          <w:b/>
          <w:bCs/>
          <w:lang w:eastAsia="ar-SA"/>
        </w:rPr>
        <w:t xml:space="preserve"> чрезвычайных ситуаций природного и техногенного характера </w:t>
      </w:r>
    </w:p>
    <w:p w:rsidR="009A766A" w:rsidRDefault="009A766A" w:rsidP="009A766A">
      <w:pPr>
        <w:suppressAutoHyphens/>
        <w:autoSpaceDE w:val="0"/>
        <w:jc w:val="center"/>
        <w:outlineLvl w:val="1"/>
        <w:rPr>
          <w:rFonts w:eastAsia="Arial"/>
          <w:b/>
          <w:bCs/>
          <w:lang w:eastAsia="ar-SA"/>
        </w:rPr>
      </w:pPr>
      <w:proofErr w:type="gramStart"/>
      <w:r>
        <w:rPr>
          <w:rFonts w:eastAsia="Arial"/>
          <w:b/>
          <w:bCs/>
          <w:lang w:eastAsia="ar-SA"/>
        </w:rPr>
        <w:t>и</w:t>
      </w:r>
      <w:proofErr w:type="gramEnd"/>
      <w:r>
        <w:rPr>
          <w:rFonts w:eastAsia="Arial"/>
          <w:b/>
          <w:bCs/>
          <w:lang w:eastAsia="ar-SA"/>
        </w:rPr>
        <w:t xml:space="preserve"> снижение рисков их возникновения» муниципального образования</w:t>
      </w:r>
    </w:p>
    <w:p w:rsidR="009A766A" w:rsidRDefault="009A766A" w:rsidP="009A766A">
      <w:pPr>
        <w:suppressAutoHyphens/>
        <w:autoSpaceDE w:val="0"/>
        <w:jc w:val="center"/>
        <w:outlineLvl w:val="1"/>
        <w:rPr>
          <w:rFonts w:eastAsia="Arial"/>
          <w:b/>
          <w:lang w:eastAsia="ar-SA"/>
        </w:rPr>
      </w:pPr>
      <w:r>
        <w:rPr>
          <w:rFonts w:eastAsia="Arial"/>
          <w:b/>
          <w:bCs/>
          <w:lang w:eastAsia="ar-SA"/>
        </w:rPr>
        <w:t>«Коношский муниципальный район»</w:t>
      </w:r>
    </w:p>
    <w:p w:rsidR="009A766A" w:rsidRDefault="009A766A" w:rsidP="009A766A">
      <w:pPr>
        <w:suppressAutoHyphens/>
        <w:autoSpaceDE w:val="0"/>
        <w:jc w:val="center"/>
        <w:outlineLvl w:val="1"/>
        <w:rPr>
          <w:rFonts w:eastAsia="Arial"/>
          <w:sz w:val="16"/>
          <w:szCs w:val="16"/>
          <w:lang w:eastAsia="ar-SA"/>
        </w:rPr>
      </w:pPr>
    </w:p>
    <w:tbl>
      <w:tblPr>
        <w:tblW w:w="999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4"/>
        <w:gridCol w:w="7446"/>
      </w:tblGrid>
      <w:tr w:rsidR="009A766A" w:rsidTr="009A6D14">
        <w:trPr>
          <w:trHeight w:val="240"/>
          <w:jc w:val="center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Администрации муниципального образования «Коношский муниципальный район»</w:t>
            </w:r>
          </w:p>
        </w:tc>
      </w:tr>
      <w:tr w:rsidR="009A766A" w:rsidTr="009A6D14">
        <w:trPr>
          <w:trHeight w:val="240"/>
          <w:jc w:val="center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 xml:space="preserve">Наименование программы 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 w:rsidP="00FB243B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«Гражданская оборона, защита населения и территорий от чрезвычайных ситуаций природного и техногенного характера и снижение рисков их возникновения» муниципального образования «Коношский муниципальный район» (далее – Программа)</w:t>
            </w:r>
          </w:p>
        </w:tc>
      </w:tr>
      <w:tr w:rsidR="009A766A" w:rsidTr="009A6D14">
        <w:trPr>
          <w:trHeight w:val="240"/>
          <w:jc w:val="center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Дата и номер постановления, которым утверждена программа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E90234" w:rsidP="009A6D14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23</w:t>
            </w:r>
            <w:r w:rsidR="009A766A">
              <w:rPr>
                <w:rFonts w:eastAsia="Arial"/>
                <w:lang w:eastAsia="ar-SA"/>
              </w:rPr>
              <w:t xml:space="preserve"> сентября 2021 года № </w:t>
            </w:r>
            <w:r w:rsidR="009A6D14">
              <w:rPr>
                <w:rFonts w:eastAsia="Arial"/>
                <w:lang w:eastAsia="ar-SA"/>
              </w:rPr>
              <w:t>455</w:t>
            </w:r>
          </w:p>
        </w:tc>
      </w:tr>
      <w:tr w:rsidR="009A766A" w:rsidTr="009A6D14">
        <w:trPr>
          <w:trHeight w:val="240"/>
          <w:jc w:val="center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Наименование разработчика программы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 w:rsidP="00FB243B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Отдел по делам ГО ЧС и ВМР администрации муниципального образования «Коношский муниципальный район»</w:t>
            </w:r>
          </w:p>
        </w:tc>
      </w:tr>
      <w:tr w:rsidR="009A766A" w:rsidTr="009A6D14">
        <w:trPr>
          <w:trHeight w:val="240"/>
          <w:jc w:val="center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autoSpaceDE w:val="0"/>
              <w:autoSpaceDN w:val="0"/>
              <w:adjustRightInd w:val="0"/>
            </w:pPr>
            <w:r>
              <w:t>Цель программы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 w:rsidP="00FB243B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Защита населения и территорий муниципального образования «Коношский муниципальный район»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или техногенного характера, снижение рисков их возникновения</w:t>
            </w:r>
          </w:p>
        </w:tc>
      </w:tr>
      <w:tr w:rsidR="009A766A" w:rsidTr="009A6D14">
        <w:trPr>
          <w:trHeight w:val="240"/>
          <w:jc w:val="center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autoSpaceDE w:val="0"/>
              <w:autoSpaceDN w:val="0"/>
              <w:adjustRightInd w:val="0"/>
            </w:pPr>
            <w:r>
              <w:t>Задачи программы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 w:rsidP="00FB243B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 xml:space="preserve">- Развитие системы мониторинга, прогнозирования и </w:t>
            </w:r>
            <w:r>
              <w:rPr>
                <w:rFonts w:eastAsia="Arial"/>
                <w:lang w:eastAsia="ar-SA"/>
              </w:rPr>
              <w:br/>
              <w:t>оценки последствий чрезвычайных ситуаций в условиях мирного времени, при ведении военных конфликтов или вследствие этих конфликтов.</w:t>
            </w:r>
          </w:p>
          <w:p w:rsidR="009A766A" w:rsidRDefault="009A766A" w:rsidP="00FB243B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- Обеспечение готовности органов управления, сил и средств к экстренному реагированию и оперативным действиям по предупреждению и ликвидации чрезвычайных ситуаций.</w:t>
            </w:r>
          </w:p>
          <w:p w:rsidR="009A766A" w:rsidRDefault="009A766A" w:rsidP="00FB243B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- Создание учебной материальной базы для подготовки неработающего населения муниципального образования «Коношский муниципальный район», подведомственных муниципальных учреждений Коношского района в области защиты от опасностей, возникающих при ведении военных конфликтов или вследствие этих конфликтов, а также при чрезвычайных ситуациях природного и техногенного характера.</w:t>
            </w:r>
          </w:p>
          <w:p w:rsidR="009A766A" w:rsidRDefault="009A766A" w:rsidP="00FB243B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- Разработка и осуществление комплекса превентивных мероприятий, направленных на предотвращение чрезвычайных ситуаций и смягчение их последствий</w:t>
            </w:r>
          </w:p>
        </w:tc>
      </w:tr>
      <w:tr w:rsidR="009A766A" w:rsidTr="009A6D14">
        <w:trPr>
          <w:trHeight w:val="240"/>
          <w:jc w:val="center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lastRenderedPageBreak/>
              <w:t>Сроки реализации программы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362AC0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 xml:space="preserve">2022 – </w:t>
            </w:r>
            <w:r w:rsidR="009A766A">
              <w:rPr>
                <w:rFonts w:eastAsia="Arial"/>
                <w:lang w:eastAsia="ar-SA"/>
              </w:rPr>
              <w:t>2024</w:t>
            </w:r>
            <w:r w:rsidR="009A766A" w:rsidRPr="009A766A">
              <w:rPr>
                <w:rFonts w:eastAsia="Arial"/>
                <w:lang w:eastAsia="ar-SA"/>
              </w:rPr>
              <w:t xml:space="preserve"> </w:t>
            </w:r>
            <w:r w:rsidR="009A766A">
              <w:rPr>
                <w:rFonts w:eastAsia="Arial"/>
                <w:lang w:eastAsia="ar-SA"/>
              </w:rPr>
              <w:t>годы</w:t>
            </w:r>
          </w:p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Муниципальная программа реализуется в один этап</w:t>
            </w:r>
          </w:p>
        </w:tc>
      </w:tr>
      <w:tr w:rsidR="009A766A" w:rsidTr="009A6D14">
        <w:trPr>
          <w:trHeight w:val="360"/>
          <w:jc w:val="center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Перечень основных мероприятий программы (подпрограмм)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 w:rsidP="00ED0DCC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Подпрограмма № 1 «Создание и накопление резервов финансовых и материальных ресурсов в целях предупреждения и ликвидации возможных чрезвычайных ситуаций».</w:t>
            </w:r>
          </w:p>
          <w:p w:rsidR="009A766A" w:rsidRDefault="009A766A" w:rsidP="00ED0DCC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Подпрограмма № 2 «Гражданская оборона, защита населения и территорий от чрезвычайных ситуаций природного и техногенного характера».</w:t>
            </w:r>
          </w:p>
          <w:p w:rsidR="009A766A" w:rsidRDefault="009A766A" w:rsidP="00ED0DCC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Подпрограмма № 3 «Обеспечение пожарной безопасности».</w:t>
            </w:r>
          </w:p>
          <w:p w:rsidR="009A766A" w:rsidRDefault="009A766A" w:rsidP="00ED0DCC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Подпрограмма № 4 «Построение (развитие), внедрение и эксплуатация аппаратно-программного комплекса «Безопасный город, эксплу</w:t>
            </w:r>
            <w:r w:rsidR="00ED0DCC">
              <w:rPr>
                <w:rFonts w:eastAsia="Arial"/>
                <w:lang w:eastAsia="ar-SA"/>
              </w:rPr>
              <w:t>атация и развитие системы «112»»</w:t>
            </w:r>
          </w:p>
        </w:tc>
      </w:tr>
      <w:tr w:rsidR="009A766A" w:rsidTr="009A6D14">
        <w:trPr>
          <w:trHeight w:val="360"/>
          <w:jc w:val="center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Объемы и источники финансирования программы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 w:rsidP="00180641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Общий объем финансирования Программы составляет 1</w:t>
            </w:r>
            <w:r w:rsidR="006A1172">
              <w:rPr>
                <w:rFonts w:eastAsia="Arial"/>
                <w:lang w:eastAsia="ar-SA"/>
              </w:rPr>
              <w:t xml:space="preserve"> </w:t>
            </w:r>
            <w:r>
              <w:rPr>
                <w:rFonts w:eastAsia="Arial"/>
                <w:lang w:eastAsia="ar-SA"/>
              </w:rPr>
              <w:t>950</w:t>
            </w:r>
            <w:r w:rsidR="006A1172">
              <w:rPr>
                <w:rFonts w:eastAsia="Arial"/>
                <w:lang w:eastAsia="ar-SA"/>
              </w:rPr>
              <w:t xml:space="preserve"> </w:t>
            </w:r>
            <w:r>
              <w:rPr>
                <w:rFonts w:eastAsia="Arial"/>
                <w:lang w:eastAsia="ar-SA"/>
              </w:rPr>
              <w:t>000,00 рублей, в том числе: за счет средств районного бюджета – 1</w:t>
            </w:r>
            <w:r w:rsidR="00384CD6">
              <w:rPr>
                <w:rFonts w:eastAsia="Arial"/>
                <w:lang w:eastAsia="ar-SA"/>
              </w:rPr>
              <w:t xml:space="preserve"> </w:t>
            </w:r>
            <w:r>
              <w:rPr>
                <w:rFonts w:eastAsia="Arial"/>
                <w:lang w:eastAsia="ar-SA"/>
              </w:rPr>
              <w:t>950</w:t>
            </w:r>
            <w:r w:rsidR="00384CD6">
              <w:rPr>
                <w:rFonts w:eastAsia="Arial"/>
                <w:lang w:eastAsia="ar-SA"/>
              </w:rPr>
              <w:t xml:space="preserve"> </w:t>
            </w:r>
            <w:r>
              <w:rPr>
                <w:rFonts w:eastAsia="Arial"/>
                <w:lang w:eastAsia="ar-SA"/>
              </w:rPr>
              <w:t>000,00 рублей</w:t>
            </w:r>
          </w:p>
        </w:tc>
      </w:tr>
      <w:tr w:rsidR="009A766A" w:rsidTr="009A6D14">
        <w:trPr>
          <w:trHeight w:val="360"/>
          <w:jc w:val="center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Ожидаемые результаты реализации программы</w:t>
            </w:r>
          </w:p>
        </w:tc>
        <w:tc>
          <w:tcPr>
            <w:tcW w:w="7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Реализация Программы позволит решить ряд актуальных проблем по обеспечению безопасности населения, материальных и культурных ценностей на территории Коношского района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характера.</w:t>
            </w:r>
          </w:p>
          <w:p w:rsidR="009A766A" w:rsidRDefault="009A766A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Техническое оснащение сил и средств районного звена подсистемы единой государственной системы предупреждения и ликвидации чрезвычайных ситуаций</w:t>
            </w:r>
          </w:p>
        </w:tc>
      </w:tr>
    </w:tbl>
    <w:p w:rsidR="009A766A" w:rsidRDefault="009A766A" w:rsidP="009A766A">
      <w:pPr>
        <w:suppressAutoHyphens/>
        <w:autoSpaceDE w:val="0"/>
        <w:jc w:val="center"/>
        <w:rPr>
          <w:rFonts w:eastAsia="Arial"/>
          <w:lang w:eastAsia="ar-SA"/>
        </w:rPr>
      </w:pPr>
    </w:p>
    <w:p w:rsidR="009A766A" w:rsidRDefault="009A766A" w:rsidP="009A766A">
      <w:pPr>
        <w:suppressAutoHyphens/>
        <w:autoSpaceDE w:val="0"/>
        <w:jc w:val="center"/>
        <w:rPr>
          <w:rFonts w:eastAsia="Arial"/>
          <w:lang w:eastAsia="ar-SA"/>
        </w:rPr>
      </w:pPr>
      <w:r>
        <w:rPr>
          <w:rFonts w:eastAsia="Arial"/>
          <w:lang w:eastAsia="ar-SA"/>
        </w:rPr>
        <w:t>Перечень терминов и сокращений</w:t>
      </w:r>
    </w:p>
    <w:p w:rsidR="009A766A" w:rsidRDefault="009A766A" w:rsidP="009A766A">
      <w:pPr>
        <w:suppressAutoHyphens/>
        <w:autoSpaceDE w:val="0"/>
        <w:jc w:val="center"/>
        <w:rPr>
          <w:rFonts w:eastAsia="Arial"/>
          <w:lang w:eastAsia="ar-SA"/>
        </w:rPr>
      </w:pPr>
    </w:p>
    <w:p w:rsidR="009A766A" w:rsidRDefault="009A766A" w:rsidP="009A766A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>РСЧС – Российская система предупреждения и ликвидации чрезвычайных ситуаций;</w:t>
      </w:r>
    </w:p>
    <w:p w:rsidR="009A766A" w:rsidRDefault="009A766A" w:rsidP="009A766A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>ЧС – чрезвычайная ситуация;</w:t>
      </w:r>
    </w:p>
    <w:p w:rsidR="009A766A" w:rsidRDefault="009A766A" w:rsidP="009A766A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>ЧС природного характера – ЧС, вызванные природными пожарами, опасными метеорологическими и геологическими явлениями;</w:t>
      </w:r>
    </w:p>
    <w:p w:rsidR="009A766A" w:rsidRDefault="009A766A" w:rsidP="009A766A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>ЧС техногенного характера – ЧС, вызванные транспортными авариями, пожарами и взрывами, выбросом аварийно-химических опасных веществ, авариями на коммунальных и энергетических системах.</w:t>
      </w:r>
    </w:p>
    <w:p w:rsidR="009A766A" w:rsidRDefault="009A766A" w:rsidP="009A766A">
      <w:pPr>
        <w:suppressAutoHyphens/>
        <w:autoSpaceDE w:val="0"/>
        <w:jc w:val="center"/>
        <w:rPr>
          <w:rFonts w:eastAsia="Arial"/>
          <w:lang w:eastAsia="ar-SA"/>
        </w:rPr>
      </w:pPr>
    </w:p>
    <w:p w:rsidR="009A766A" w:rsidRDefault="009A766A" w:rsidP="009A766A">
      <w:pPr>
        <w:suppressAutoHyphens/>
        <w:autoSpaceDE w:val="0"/>
        <w:jc w:val="center"/>
        <w:outlineLvl w:val="1"/>
        <w:rPr>
          <w:rFonts w:eastAsia="Arial"/>
          <w:b/>
          <w:lang w:eastAsia="ar-SA"/>
        </w:rPr>
      </w:pPr>
      <w:r>
        <w:rPr>
          <w:rFonts w:eastAsia="Arial"/>
          <w:b/>
          <w:lang w:eastAsia="ar-SA"/>
        </w:rPr>
        <w:t>1. Общая характеристика сферы реализации Программы</w:t>
      </w:r>
    </w:p>
    <w:p w:rsidR="009A766A" w:rsidRDefault="009A766A" w:rsidP="009A766A">
      <w:pPr>
        <w:suppressAutoHyphens/>
        <w:autoSpaceDE w:val="0"/>
        <w:jc w:val="center"/>
        <w:rPr>
          <w:rFonts w:eastAsia="Arial"/>
          <w:lang w:eastAsia="ar-SA"/>
        </w:rPr>
      </w:pPr>
    </w:p>
    <w:p w:rsidR="009A766A" w:rsidRDefault="009A766A" w:rsidP="009A766A">
      <w:pPr>
        <w:widowControl w:val="0"/>
        <w:suppressAutoHyphens/>
        <w:autoSpaceDE w:val="0"/>
        <w:ind w:firstLine="72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>Основанием для разработки муниципальной Программы являются:</w:t>
      </w:r>
    </w:p>
    <w:p w:rsidR="009A766A" w:rsidRDefault="009A766A" w:rsidP="009A766A">
      <w:pPr>
        <w:widowControl w:val="0"/>
        <w:suppressAutoHyphens/>
        <w:autoSpaceDE w:val="0"/>
        <w:ind w:firstLine="72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>Федеральный закон от 12</w:t>
      </w:r>
      <w:r w:rsidR="007C3BFB">
        <w:rPr>
          <w:rFonts w:eastAsia="Arial"/>
          <w:lang w:eastAsia="ar-SA"/>
        </w:rPr>
        <w:t xml:space="preserve"> февраля </w:t>
      </w:r>
      <w:r>
        <w:rPr>
          <w:rFonts w:eastAsia="Arial"/>
          <w:lang w:eastAsia="ar-SA"/>
        </w:rPr>
        <w:t>1998</w:t>
      </w:r>
      <w:r w:rsidR="007C3BFB">
        <w:rPr>
          <w:rFonts w:eastAsia="Arial"/>
          <w:lang w:eastAsia="ar-SA"/>
        </w:rPr>
        <w:t xml:space="preserve"> года</w:t>
      </w:r>
      <w:r>
        <w:rPr>
          <w:rFonts w:eastAsia="Arial"/>
          <w:lang w:eastAsia="ar-SA"/>
        </w:rPr>
        <w:t xml:space="preserve"> № 28-ФЗ «О гражданской обороне», </w:t>
      </w:r>
      <w:r w:rsidR="007C3BFB">
        <w:rPr>
          <w:rFonts w:eastAsia="Arial"/>
          <w:lang w:eastAsia="ar-SA"/>
        </w:rPr>
        <w:br/>
      </w:r>
      <w:r>
        <w:rPr>
          <w:rFonts w:eastAsia="Arial"/>
          <w:lang w:eastAsia="ar-SA"/>
        </w:rPr>
        <w:t>(гл. III, ст. 8, п. 2);</w:t>
      </w:r>
    </w:p>
    <w:p w:rsidR="009A766A" w:rsidRDefault="009A766A" w:rsidP="009A766A">
      <w:pPr>
        <w:widowControl w:val="0"/>
        <w:suppressAutoHyphens/>
        <w:autoSpaceDE w:val="0"/>
        <w:ind w:firstLine="72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>Федеральный закон от 21</w:t>
      </w:r>
      <w:r w:rsidR="00507E1A">
        <w:rPr>
          <w:rFonts w:eastAsia="Arial"/>
          <w:lang w:eastAsia="ar-SA"/>
        </w:rPr>
        <w:t xml:space="preserve"> декабря </w:t>
      </w:r>
      <w:r>
        <w:rPr>
          <w:rFonts w:eastAsia="Arial"/>
          <w:lang w:eastAsia="ar-SA"/>
        </w:rPr>
        <w:t xml:space="preserve">1994 </w:t>
      </w:r>
      <w:r w:rsidR="00507E1A">
        <w:rPr>
          <w:rFonts w:eastAsia="Arial"/>
          <w:lang w:eastAsia="ar-SA"/>
        </w:rPr>
        <w:t xml:space="preserve">года </w:t>
      </w:r>
      <w:r>
        <w:rPr>
          <w:rFonts w:eastAsia="Arial"/>
          <w:lang w:eastAsia="ar-SA"/>
        </w:rPr>
        <w:t xml:space="preserve">№ 68-ФЗ «О защите населения и территорий от чрезвычайных ситуаций природного и техногенного характера» </w:t>
      </w:r>
      <w:r w:rsidR="00507E1A">
        <w:rPr>
          <w:rFonts w:eastAsia="Arial"/>
          <w:lang w:eastAsia="ar-SA"/>
        </w:rPr>
        <w:br/>
      </w:r>
      <w:r>
        <w:rPr>
          <w:rFonts w:eastAsia="Arial"/>
          <w:lang w:eastAsia="ar-SA"/>
        </w:rPr>
        <w:t>(гл. II, ст. 11, п. 2);</w:t>
      </w:r>
    </w:p>
    <w:p w:rsidR="009A766A" w:rsidRDefault="009A766A" w:rsidP="009A766A">
      <w:pPr>
        <w:ind w:firstLine="720"/>
        <w:jc w:val="both"/>
      </w:pPr>
      <w:r>
        <w:rPr>
          <w:rFonts w:eastAsia="Arial"/>
          <w:lang w:eastAsia="ar-SA"/>
        </w:rPr>
        <w:t>Указ Президента Российской Федерации от 28</w:t>
      </w:r>
      <w:r w:rsidR="009C474B">
        <w:rPr>
          <w:rFonts w:eastAsia="Arial"/>
          <w:lang w:eastAsia="ar-SA"/>
        </w:rPr>
        <w:t xml:space="preserve"> декабря </w:t>
      </w:r>
      <w:r>
        <w:rPr>
          <w:rFonts w:eastAsia="Arial"/>
          <w:lang w:eastAsia="ar-SA"/>
        </w:rPr>
        <w:t>2010</w:t>
      </w:r>
      <w:r w:rsidR="009C474B">
        <w:rPr>
          <w:rFonts w:eastAsia="Arial"/>
          <w:lang w:eastAsia="ar-SA"/>
        </w:rPr>
        <w:t xml:space="preserve"> года</w:t>
      </w:r>
      <w:r>
        <w:rPr>
          <w:rFonts w:eastAsia="Arial"/>
          <w:lang w:eastAsia="ar-SA"/>
        </w:rPr>
        <w:t xml:space="preserve"> № 1632 «</w:t>
      </w:r>
      <w:r>
        <w:t>О совершенствовании системы обеспечения вызова экстренных оперативных служб на территории Российской Федерации</w:t>
      </w:r>
      <w:r>
        <w:rPr>
          <w:rFonts w:eastAsia="Arial"/>
          <w:lang w:eastAsia="ar-SA"/>
        </w:rPr>
        <w:t>»;</w:t>
      </w:r>
    </w:p>
    <w:p w:rsidR="009A766A" w:rsidRDefault="009A766A" w:rsidP="009A766A">
      <w:pPr>
        <w:widowControl w:val="0"/>
        <w:suppressAutoHyphens/>
        <w:autoSpaceDE w:val="0"/>
        <w:ind w:firstLine="720"/>
        <w:jc w:val="both"/>
        <w:rPr>
          <w:rFonts w:eastAsia="Arial"/>
          <w:lang w:eastAsia="ar-SA"/>
        </w:rPr>
      </w:pPr>
      <w:proofErr w:type="gramStart"/>
      <w:r>
        <w:rPr>
          <w:rFonts w:eastAsia="Arial"/>
          <w:lang w:eastAsia="ar-SA"/>
        </w:rPr>
        <w:t>постановление</w:t>
      </w:r>
      <w:proofErr w:type="gramEnd"/>
      <w:r>
        <w:rPr>
          <w:rFonts w:eastAsia="Arial"/>
          <w:lang w:eastAsia="ar-SA"/>
        </w:rPr>
        <w:t xml:space="preserve"> правительства Российской Федерации от 27</w:t>
      </w:r>
      <w:r w:rsidR="006B0789">
        <w:rPr>
          <w:rFonts w:eastAsia="Arial"/>
          <w:lang w:eastAsia="ar-SA"/>
        </w:rPr>
        <w:t xml:space="preserve"> апреля </w:t>
      </w:r>
      <w:r>
        <w:rPr>
          <w:rFonts w:eastAsia="Arial"/>
          <w:lang w:eastAsia="ar-SA"/>
        </w:rPr>
        <w:t xml:space="preserve">2000 </w:t>
      </w:r>
      <w:r w:rsidR="006B0789">
        <w:rPr>
          <w:rFonts w:eastAsia="Arial"/>
          <w:lang w:eastAsia="ar-SA"/>
        </w:rPr>
        <w:t xml:space="preserve">года </w:t>
      </w:r>
      <w:r>
        <w:rPr>
          <w:rFonts w:eastAsia="Arial"/>
          <w:lang w:eastAsia="ar-SA"/>
        </w:rPr>
        <w:t>№ 379 «О накоплении, хранении и использовании в целях гражданской обороны запасов материально-технических, продовольственных, медицинских и иных средств»;</w:t>
      </w:r>
    </w:p>
    <w:p w:rsidR="009A766A" w:rsidRDefault="009A766A" w:rsidP="009A766A">
      <w:pPr>
        <w:widowControl w:val="0"/>
        <w:suppressAutoHyphens/>
        <w:autoSpaceDE w:val="0"/>
        <w:ind w:firstLine="720"/>
        <w:jc w:val="both"/>
        <w:rPr>
          <w:rFonts w:eastAsia="Arial"/>
          <w:lang w:eastAsia="ar-SA"/>
        </w:rPr>
      </w:pPr>
      <w:proofErr w:type="gramStart"/>
      <w:r>
        <w:rPr>
          <w:rFonts w:eastAsia="Arial"/>
          <w:lang w:eastAsia="ar-SA"/>
        </w:rPr>
        <w:t>постановление</w:t>
      </w:r>
      <w:proofErr w:type="gramEnd"/>
      <w:r>
        <w:rPr>
          <w:rFonts w:eastAsia="Arial"/>
          <w:lang w:eastAsia="ar-SA"/>
        </w:rPr>
        <w:t xml:space="preserve"> правительства Российской Федерации от 10</w:t>
      </w:r>
      <w:r w:rsidR="00173589">
        <w:rPr>
          <w:rFonts w:eastAsia="Arial"/>
          <w:lang w:eastAsia="ar-SA"/>
        </w:rPr>
        <w:t xml:space="preserve"> ноября </w:t>
      </w:r>
      <w:r>
        <w:rPr>
          <w:rFonts w:eastAsia="Arial"/>
          <w:lang w:eastAsia="ar-SA"/>
        </w:rPr>
        <w:t xml:space="preserve">1996 </w:t>
      </w:r>
      <w:r w:rsidR="00173589">
        <w:rPr>
          <w:rFonts w:eastAsia="Arial"/>
          <w:lang w:eastAsia="ar-SA"/>
        </w:rPr>
        <w:t xml:space="preserve">года </w:t>
      </w:r>
      <w:r>
        <w:rPr>
          <w:rFonts w:eastAsia="Arial"/>
          <w:lang w:eastAsia="ar-SA"/>
        </w:rPr>
        <w:t>№ 1340 «О порядке создания и использования резервов материальных ресурсов для ликвидации чрезвычайных ситуаций природного и техногенного характера»;</w:t>
      </w:r>
    </w:p>
    <w:p w:rsidR="009A766A" w:rsidRDefault="009A766A" w:rsidP="009A766A">
      <w:pPr>
        <w:widowControl w:val="0"/>
        <w:suppressAutoHyphens/>
        <w:autoSpaceDE w:val="0"/>
        <w:ind w:firstLine="720"/>
        <w:jc w:val="both"/>
        <w:rPr>
          <w:rFonts w:eastAsia="Arial"/>
          <w:lang w:eastAsia="ar-SA"/>
        </w:rPr>
      </w:pPr>
      <w:proofErr w:type="gramStart"/>
      <w:r>
        <w:rPr>
          <w:rFonts w:eastAsia="Arial"/>
          <w:lang w:eastAsia="ar-SA"/>
        </w:rPr>
        <w:lastRenderedPageBreak/>
        <w:t>постановление</w:t>
      </w:r>
      <w:proofErr w:type="gramEnd"/>
      <w:r>
        <w:rPr>
          <w:rFonts w:eastAsia="Arial"/>
          <w:lang w:eastAsia="ar-SA"/>
        </w:rPr>
        <w:t xml:space="preserve"> правительства Российской Федерации от 02</w:t>
      </w:r>
      <w:r w:rsidR="009B56B6">
        <w:rPr>
          <w:rFonts w:eastAsia="Arial"/>
          <w:lang w:eastAsia="ar-SA"/>
        </w:rPr>
        <w:t xml:space="preserve"> ноября </w:t>
      </w:r>
      <w:r>
        <w:rPr>
          <w:rFonts w:eastAsia="Arial"/>
          <w:lang w:eastAsia="ar-SA"/>
        </w:rPr>
        <w:t>2000</w:t>
      </w:r>
      <w:r w:rsidR="009B56B6">
        <w:rPr>
          <w:rFonts w:eastAsia="Arial"/>
          <w:lang w:eastAsia="ar-SA"/>
        </w:rPr>
        <w:t xml:space="preserve"> года</w:t>
      </w:r>
      <w:r>
        <w:rPr>
          <w:rFonts w:eastAsia="Arial"/>
          <w:lang w:eastAsia="ar-SA"/>
        </w:rPr>
        <w:t xml:space="preserve"> № 841 «Об утверждении положения об организации обучения населения в области гражданской обороны» (п. 5, подпункт в, Положения об организации обучения населения в области гражданской обороны);</w:t>
      </w:r>
    </w:p>
    <w:p w:rsidR="009A766A" w:rsidRDefault="009A766A" w:rsidP="009A766A">
      <w:pPr>
        <w:widowControl w:val="0"/>
        <w:suppressAutoHyphens/>
        <w:autoSpaceDE w:val="0"/>
        <w:ind w:firstLine="720"/>
        <w:jc w:val="both"/>
        <w:rPr>
          <w:rFonts w:eastAsia="Arial"/>
          <w:lang w:eastAsia="ar-SA"/>
        </w:rPr>
      </w:pPr>
      <w:proofErr w:type="gramStart"/>
      <w:r>
        <w:rPr>
          <w:rFonts w:eastAsia="Arial"/>
          <w:lang w:eastAsia="ar-SA"/>
        </w:rPr>
        <w:t>постановление</w:t>
      </w:r>
      <w:proofErr w:type="gramEnd"/>
      <w:r>
        <w:rPr>
          <w:rFonts w:eastAsia="Arial"/>
          <w:lang w:eastAsia="ar-SA"/>
        </w:rPr>
        <w:t xml:space="preserve"> правительств</w:t>
      </w:r>
      <w:r w:rsidR="00516F23">
        <w:rPr>
          <w:rFonts w:eastAsia="Arial"/>
          <w:lang w:eastAsia="ar-SA"/>
        </w:rPr>
        <w:t xml:space="preserve">а Российской Федерации от 04 сентября </w:t>
      </w:r>
      <w:r>
        <w:rPr>
          <w:rFonts w:eastAsia="Arial"/>
          <w:lang w:eastAsia="ar-SA"/>
        </w:rPr>
        <w:t xml:space="preserve">2003 </w:t>
      </w:r>
      <w:r w:rsidR="00516F23">
        <w:rPr>
          <w:rFonts w:eastAsia="Arial"/>
          <w:lang w:eastAsia="ar-SA"/>
        </w:rPr>
        <w:t xml:space="preserve">года </w:t>
      </w:r>
      <w:r w:rsidR="00516F23">
        <w:rPr>
          <w:rFonts w:eastAsia="Arial"/>
          <w:lang w:eastAsia="ar-SA"/>
        </w:rPr>
        <w:br/>
      </w:r>
      <w:r>
        <w:rPr>
          <w:rFonts w:eastAsia="Arial"/>
          <w:lang w:eastAsia="ar-SA"/>
        </w:rPr>
        <w:t>№ 547 «О подготовке населения в области защиты от чрезвычайных ситуаций природного и техногенного характера».</w:t>
      </w:r>
    </w:p>
    <w:p w:rsidR="009A766A" w:rsidRDefault="009A766A" w:rsidP="009A766A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>Программа рассматривается как состояние защищенности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характера.</w:t>
      </w:r>
    </w:p>
    <w:p w:rsidR="009A766A" w:rsidRDefault="009A766A" w:rsidP="009A766A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>Разработка Программы обусловлена потребностью снижением рисков возникновения чрезвычайных ситуаций и смягчения их последствий, развития систем контроля в области защиты населения и территорий от чрезвычайных ситуаций, управления силами и средствами районного звена территориальной подсистемы единой государственной системы предупреждения и ликвидации чрезвычайных ситуаций.</w:t>
      </w:r>
    </w:p>
    <w:p w:rsidR="009A766A" w:rsidRDefault="009A766A" w:rsidP="009A766A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>Одной из главных причин такого положения дел является недостаточность выделяемых ассигнований на осуществление мероприятий по безопасности населения при ведении гражданской обороны или при возникновении чрезвычайных ситуаций природного и техногенного характера.</w:t>
      </w:r>
    </w:p>
    <w:p w:rsidR="009A766A" w:rsidRDefault="009A766A" w:rsidP="009A766A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Решение этой сложной задачи с учетом реально сложившейся экономической обстановки возможно только целевыми программными методами, сосредоточив основные усилия на решении главной задачи – </w:t>
      </w:r>
      <w:r w:rsidR="00A736D5">
        <w:rPr>
          <w:rFonts w:eastAsia="Arial"/>
          <w:lang w:eastAsia="ar-SA"/>
        </w:rPr>
        <w:t xml:space="preserve">защите </w:t>
      </w:r>
      <w:r>
        <w:rPr>
          <w:rFonts w:eastAsia="Arial"/>
          <w:lang w:eastAsia="ar-SA"/>
        </w:rPr>
        <w:t>населения и территорий МО «Коношский муниципальный район», подведомственных муниципальных учреждений района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характера.</w:t>
      </w:r>
    </w:p>
    <w:p w:rsidR="009A766A" w:rsidRDefault="009A766A" w:rsidP="009A766A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>Программа состоит из четырех подпрограмм:</w:t>
      </w:r>
    </w:p>
    <w:p w:rsidR="009A766A" w:rsidRDefault="009A766A" w:rsidP="009A766A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proofErr w:type="gramStart"/>
      <w:r>
        <w:rPr>
          <w:rFonts w:eastAsia="Arial"/>
          <w:lang w:eastAsia="ar-SA"/>
        </w:rPr>
        <w:t>подпрограмма</w:t>
      </w:r>
      <w:proofErr w:type="gramEnd"/>
      <w:r>
        <w:rPr>
          <w:rFonts w:eastAsia="Arial"/>
          <w:lang w:eastAsia="ar-SA"/>
        </w:rPr>
        <w:t xml:space="preserve"> № 1 «Создание и накопление резервов финансовых и материальных ресурсов в целях предупреждения и ликвидации возможных чрезвычайных ситуаций»;</w:t>
      </w:r>
    </w:p>
    <w:p w:rsidR="009A766A" w:rsidRDefault="009A766A" w:rsidP="009A766A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proofErr w:type="gramStart"/>
      <w:r>
        <w:rPr>
          <w:rFonts w:eastAsia="Arial"/>
          <w:lang w:eastAsia="ar-SA"/>
        </w:rPr>
        <w:t>подпрограмма</w:t>
      </w:r>
      <w:proofErr w:type="gramEnd"/>
      <w:r>
        <w:rPr>
          <w:rFonts w:eastAsia="Arial"/>
          <w:lang w:eastAsia="ar-SA"/>
        </w:rPr>
        <w:t xml:space="preserve"> № 2 «Гражданская оборона, защита населения и территорий от чрезвычайных ситуаций природного и техногенного характера»;</w:t>
      </w:r>
    </w:p>
    <w:p w:rsidR="009A766A" w:rsidRDefault="009A766A" w:rsidP="009A766A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proofErr w:type="gramStart"/>
      <w:r>
        <w:rPr>
          <w:rFonts w:eastAsia="Arial"/>
          <w:lang w:eastAsia="ar-SA"/>
        </w:rPr>
        <w:t>подпрограмма</w:t>
      </w:r>
      <w:proofErr w:type="gramEnd"/>
      <w:r>
        <w:rPr>
          <w:rFonts w:eastAsia="Arial"/>
          <w:lang w:eastAsia="ar-SA"/>
        </w:rPr>
        <w:t xml:space="preserve"> № 3 «Обеспечение пожарной безопасности»;</w:t>
      </w:r>
    </w:p>
    <w:p w:rsidR="009A766A" w:rsidRDefault="009A766A" w:rsidP="009A766A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proofErr w:type="gramStart"/>
      <w:r>
        <w:rPr>
          <w:rFonts w:eastAsia="Arial"/>
          <w:lang w:eastAsia="ar-SA"/>
        </w:rPr>
        <w:t>подпрограмма</w:t>
      </w:r>
      <w:proofErr w:type="gramEnd"/>
      <w:r>
        <w:rPr>
          <w:rFonts w:eastAsia="Arial"/>
          <w:lang w:eastAsia="ar-SA"/>
        </w:rPr>
        <w:t xml:space="preserve"> № 4 «Построение (развитие), внедрение и эксплуатация аппаратно-программного комплекса «Безопасный город, </w:t>
      </w:r>
      <w:r>
        <w:t>эксплуатация и развитие системы «112»</w:t>
      </w:r>
      <w:r>
        <w:rPr>
          <w:rFonts w:eastAsia="Arial"/>
          <w:lang w:eastAsia="ar-SA"/>
        </w:rPr>
        <w:t>».</w:t>
      </w:r>
    </w:p>
    <w:p w:rsidR="009A766A" w:rsidRDefault="009A766A" w:rsidP="009A766A">
      <w:pPr>
        <w:suppressAutoHyphens/>
        <w:autoSpaceDE w:val="0"/>
        <w:jc w:val="center"/>
        <w:rPr>
          <w:rFonts w:eastAsia="Arial"/>
          <w:lang w:eastAsia="ar-SA"/>
        </w:rPr>
      </w:pPr>
    </w:p>
    <w:p w:rsidR="009A766A" w:rsidRDefault="009A766A" w:rsidP="009A766A">
      <w:pPr>
        <w:suppressAutoHyphens/>
        <w:autoSpaceDE w:val="0"/>
        <w:jc w:val="center"/>
        <w:rPr>
          <w:rFonts w:eastAsia="Arial"/>
          <w:b/>
          <w:lang w:eastAsia="ar-SA"/>
        </w:rPr>
      </w:pPr>
      <w:r>
        <w:rPr>
          <w:rFonts w:eastAsia="Arial"/>
          <w:b/>
          <w:lang w:eastAsia="ar-SA"/>
        </w:rPr>
        <w:t>2. Цель и задачи Программы</w:t>
      </w:r>
    </w:p>
    <w:p w:rsidR="009A766A" w:rsidRDefault="009A766A" w:rsidP="009A766A">
      <w:pPr>
        <w:suppressAutoHyphens/>
        <w:autoSpaceDE w:val="0"/>
        <w:jc w:val="center"/>
        <w:rPr>
          <w:rFonts w:eastAsia="Arial"/>
          <w:lang w:eastAsia="ar-SA"/>
        </w:rPr>
      </w:pPr>
    </w:p>
    <w:p w:rsidR="009A766A" w:rsidRDefault="009A766A" w:rsidP="009A766A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>Целью Программы является обеспечение безопасности людей и территорий от опасностей, возникающих при ведении военных конфликтов или вследствие этих конфликтов, при возникновении чрезвычайных ситуации природного и техногенного характера, а также проведение мероприятий по предупреждению чрезвычайных ситуаций.</w:t>
      </w:r>
    </w:p>
    <w:p w:rsidR="009A766A" w:rsidRDefault="009A766A" w:rsidP="009A766A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>Для достижения этой цели необходимо решение следующих основных задач:</w:t>
      </w:r>
    </w:p>
    <w:p w:rsidR="009A766A" w:rsidRDefault="009A766A" w:rsidP="009A766A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proofErr w:type="gramStart"/>
      <w:r>
        <w:rPr>
          <w:rFonts w:eastAsia="Arial"/>
          <w:lang w:eastAsia="ar-SA"/>
        </w:rPr>
        <w:t>подготовка</w:t>
      </w:r>
      <w:proofErr w:type="gramEnd"/>
      <w:r>
        <w:rPr>
          <w:rFonts w:eastAsia="Arial"/>
          <w:lang w:eastAsia="ar-SA"/>
        </w:rPr>
        <w:t xml:space="preserve"> населения в области защиты от опасностей, возникающих при ведении военных конфликтов или вследствие этих конфликтов, а также вследствие чрезвычайных ситуаций природного и техногенного характера;</w:t>
      </w:r>
    </w:p>
    <w:p w:rsidR="009A766A" w:rsidRDefault="009A766A" w:rsidP="009A766A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proofErr w:type="gramStart"/>
      <w:r>
        <w:rPr>
          <w:rFonts w:eastAsia="Arial"/>
          <w:lang w:eastAsia="ar-SA"/>
        </w:rPr>
        <w:t>обеспечение</w:t>
      </w:r>
      <w:proofErr w:type="gramEnd"/>
      <w:r>
        <w:rPr>
          <w:rFonts w:eastAsia="Arial"/>
          <w:lang w:eastAsia="ar-SA"/>
        </w:rPr>
        <w:t xml:space="preserve"> оповещения населения об опасностях, возникающих при ведении военных конфликтов или вследствие этих конфликтов, а также вследствие чрезвычайных ситуаций природного и техногенного характера;</w:t>
      </w:r>
    </w:p>
    <w:p w:rsidR="009A766A" w:rsidRDefault="009A766A" w:rsidP="009A766A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proofErr w:type="gramStart"/>
      <w:r>
        <w:rPr>
          <w:rFonts w:eastAsia="Arial"/>
          <w:lang w:eastAsia="ar-SA"/>
        </w:rPr>
        <w:t>сохранение</w:t>
      </w:r>
      <w:proofErr w:type="gramEnd"/>
      <w:r>
        <w:rPr>
          <w:rFonts w:eastAsia="Arial"/>
          <w:lang w:eastAsia="ar-SA"/>
        </w:rPr>
        <w:t xml:space="preserve"> материальных и культурных ценностей;</w:t>
      </w:r>
    </w:p>
    <w:p w:rsidR="009A766A" w:rsidRDefault="009A766A" w:rsidP="009A766A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proofErr w:type="gramStart"/>
      <w:r>
        <w:rPr>
          <w:rFonts w:eastAsia="Arial"/>
          <w:lang w:eastAsia="ar-SA"/>
        </w:rPr>
        <w:t>проведение</w:t>
      </w:r>
      <w:proofErr w:type="gramEnd"/>
      <w:r>
        <w:rPr>
          <w:rFonts w:eastAsia="Arial"/>
          <w:lang w:eastAsia="ar-SA"/>
        </w:rPr>
        <w:t xml:space="preserve"> аварийно-спасательных работ в случае возникновения опасностей для населения при ведении военных конфликтов или вследствие этих конфликтов, а также вследствие чрезвычайных ситуаций природного и техногенного характера.</w:t>
      </w:r>
    </w:p>
    <w:p w:rsidR="009A766A" w:rsidRDefault="009A766A" w:rsidP="009A766A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lastRenderedPageBreak/>
        <w:t xml:space="preserve">Решение указанных задач будет осуществляться в рамках реализации мероприятий четырех подпрограмм. </w:t>
      </w:r>
    </w:p>
    <w:p w:rsidR="009A766A" w:rsidRDefault="009A766A" w:rsidP="009A766A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>Методика расчета целевых показателей эффективности программы представлена в приложении № 2 к муниципальной программе.</w:t>
      </w:r>
    </w:p>
    <w:p w:rsidR="009A766A" w:rsidRDefault="009A766A" w:rsidP="009A766A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</w:p>
    <w:p w:rsidR="009A766A" w:rsidRDefault="009A766A" w:rsidP="009A766A">
      <w:pPr>
        <w:suppressAutoHyphens/>
        <w:autoSpaceDE w:val="0"/>
        <w:jc w:val="center"/>
        <w:outlineLvl w:val="1"/>
        <w:rPr>
          <w:rFonts w:eastAsia="Arial"/>
          <w:b/>
          <w:lang w:eastAsia="ar-SA"/>
        </w:rPr>
      </w:pPr>
      <w:r>
        <w:rPr>
          <w:rFonts w:eastAsia="Arial"/>
          <w:b/>
          <w:lang w:eastAsia="ar-SA"/>
        </w:rPr>
        <w:t>3. Сроки и основные этапы выполнения Программы</w:t>
      </w:r>
    </w:p>
    <w:p w:rsidR="009A766A" w:rsidRDefault="009A766A" w:rsidP="009A766A">
      <w:pPr>
        <w:suppressAutoHyphens/>
        <w:autoSpaceDE w:val="0"/>
        <w:jc w:val="center"/>
        <w:rPr>
          <w:rFonts w:eastAsia="Arial"/>
          <w:lang w:eastAsia="ar-SA"/>
        </w:rPr>
      </w:pPr>
    </w:p>
    <w:p w:rsidR="009A766A" w:rsidRDefault="009A766A" w:rsidP="009A766A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>Сроки реализации мероприятий муниципальной программы оговорены в паспорте программы. Выполнение муниципальной программы осуществляется в один этап.</w:t>
      </w:r>
    </w:p>
    <w:p w:rsidR="009A766A" w:rsidRDefault="009A766A" w:rsidP="009A766A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>В период действия Программы планируется завершить разработку мер правового и экономического регулирования вопросов обеспечения безопасности населения и территорий от опасностей, возникающих при ведении военных конфликтов или вследствие этих конфликтов, а также чрезвычайных ситуаций природного и техногенного характера. Создание системы информационного обеспечения населения об опасностях, связанных с ведением военных конфликтов или чрезвычайных ситуаций природного и техногенного характера.</w:t>
      </w:r>
    </w:p>
    <w:p w:rsidR="009A766A" w:rsidRDefault="009A766A" w:rsidP="009A766A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>Исходя из объема финансирования и достигнутых результатов будет осуществляться корректировка мероприятий Программы.</w:t>
      </w:r>
    </w:p>
    <w:p w:rsidR="009A766A" w:rsidRDefault="009A766A" w:rsidP="009A766A">
      <w:pPr>
        <w:suppressAutoHyphens/>
        <w:autoSpaceDE w:val="0"/>
        <w:jc w:val="center"/>
        <w:outlineLvl w:val="1"/>
        <w:rPr>
          <w:rFonts w:eastAsia="Arial"/>
          <w:lang w:eastAsia="ar-SA"/>
        </w:rPr>
      </w:pPr>
    </w:p>
    <w:p w:rsidR="009A766A" w:rsidRDefault="009A766A" w:rsidP="009A766A">
      <w:pPr>
        <w:suppressAutoHyphens/>
        <w:autoSpaceDE w:val="0"/>
        <w:jc w:val="center"/>
        <w:outlineLvl w:val="1"/>
        <w:rPr>
          <w:rFonts w:eastAsia="Arial"/>
          <w:b/>
          <w:lang w:eastAsia="ar-SA"/>
        </w:rPr>
      </w:pPr>
      <w:r>
        <w:rPr>
          <w:rFonts w:eastAsia="Arial"/>
          <w:b/>
          <w:lang w:eastAsia="ar-SA"/>
        </w:rPr>
        <w:t>4. Ресурсное обеспечение реализации Программы</w:t>
      </w:r>
    </w:p>
    <w:p w:rsidR="009A766A" w:rsidRDefault="009A766A" w:rsidP="009A766A">
      <w:pPr>
        <w:suppressAutoHyphens/>
        <w:autoSpaceDE w:val="0"/>
        <w:jc w:val="center"/>
        <w:rPr>
          <w:rFonts w:eastAsia="Arial"/>
          <w:lang w:eastAsia="ar-SA"/>
        </w:rPr>
      </w:pPr>
    </w:p>
    <w:p w:rsidR="009A766A" w:rsidRDefault="009A766A" w:rsidP="009A766A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>Источником финансирования мероприятий Программы является районный бюджет. Объем ассигнований уточняется на стадии формирования проекта районного бюджета.</w:t>
      </w:r>
    </w:p>
    <w:p w:rsidR="009A766A" w:rsidRDefault="009A766A" w:rsidP="009A766A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>Общий объем финансирования муниципальной программы составит 1</w:t>
      </w:r>
      <w:r w:rsidR="00284386">
        <w:rPr>
          <w:rFonts w:eastAsia="Arial"/>
          <w:lang w:eastAsia="ar-SA"/>
        </w:rPr>
        <w:t xml:space="preserve"> </w:t>
      </w:r>
      <w:r>
        <w:rPr>
          <w:rFonts w:eastAsia="Arial"/>
          <w:lang w:eastAsia="ar-SA"/>
        </w:rPr>
        <w:t>950</w:t>
      </w:r>
      <w:r w:rsidR="00284386">
        <w:rPr>
          <w:rFonts w:eastAsia="Arial"/>
          <w:lang w:eastAsia="ar-SA"/>
        </w:rPr>
        <w:t xml:space="preserve"> </w:t>
      </w:r>
      <w:r>
        <w:rPr>
          <w:rFonts w:eastAsia="Arial"/>
          <w:lang w:eastAsia="ar-SA"/>
        </w:rPr>
        <w:t>000,00</w:t>
      </w:r>
      <w:r>
        <w:rPr>
          <w:rFonts w:eastAsia="Arial"/>
          <w:b/>
          <w:lang w:eastAsia="ar-SA"/>
        </w:rPr>
        <w:t xml:space="preserve"> </w:t>
      </w:r>
      <w:r>
        <w:rPr>
          <w:rFonts w:eastAsia="Arial"/>
          <w:lang w:eastAsia="ar-SA"/>
        </w:rPr>
        <w:t>рублей, в том числе за счет средств районного бюджета – 1</w:t>
      </w:r>
      <w:r w:rsidR="00284386">
        <w:rPr>
          <w:rFonts w:eastAsia="Arial"/>
          <w:lang w:eastAsia="ar-SA"/>
        </w:rPr>
        <w:t xml:space="preserve"> </w:t>
      </w:r>
      <w:r>
        <w:rPr>
          <w:rFonts w:eastAsia="Arial"/>
          <w:lang w:eastAsia="ar-SA"/>
        </w:rPr>
        <w:t>950</w:t>
      </w:r>
      <w:r w:rsidR="00284386">
        <w:rPr>
          <w:rFonts w:eastAsia="Arial"/>
          <w:lang w:eastAsia="ar-SA"/>
        </w:rPr>
        <w:t xml:space="preserve"> </w:t>
      </w:r>
      <w:r>
        <w:rPr>
          <w:rFonts w:eastAsia="Arial"/>
          <w:lang w:eastAsia="ar-SA"/>
        </w:rPr>
        <w:t>000,00 рублей;</w:t>
      </w:r>
    </w:p>
    <w:p w:rsidR="009A766A" w:rsidRDefault="009A766A" w:rsidP="009A766A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>Объемы бюджетных ассигнований, предусмотренные проектом муниципальной программы, носят предваритель</w:t>
      </w:r>
      <w:r w:rsidR="00284386">
        <w:rPr>
          <w:rFonts w:eastAsia="Arial"/>
          <w:lang w:eastAsia="ar-SA"/>
        </w:rPr>
        <w:t xml:space="preserve">ный характер, и до утверждения </w:t>
      </w:r>
      <w:r>
        <w:rPr>
          <w:rFonts w:eastAsia="Arial"/>
          <w:lang w:eastAsia="ar-SA"/>
        </w:rPr>
        <w:t>программы могут быть скорректированы.</w:t>
      </w:r>
    </w:p>
    <w:p w:rsidR="009A766A" w:rsidRDefault="009A766A" w:rsidP="009A766A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</w:p>
    <w:p w:rsidR="009A766A" w:rsidRDefault="009A766A" w:rsidP="009A766A">
      <w:pPr>
        <w:suppressAutoHyphens/>
        <w:autoSpaceDE w:val="0"/>
        <w:jc w:val="center"/>
        <w:outlineLvl w:val="1"/>
        <w:rPr>
          <w:rFonts w:eastAsia="Arial"/>
          <w:b/>
          <w:lang w:eastAsia="ar-SA"/>
        </w:rPr>
      </w:pPr>
      <w:r>
        <w:rPr>
          <w:rFonts w:eastAsia="Arial"/>
          <w:b/>
          <w:lang w:eastAsia="ar-SA"/>
        </w:rPr>
        <w:t>5. Характеристика подпрограмм Программы</w:t>
      </w:r>
    </w:p>
    <w:p w:rsidR="009A766A" w:rsidRDefault="009A766A" w:rsidP="009A766A">
      <w:pPr>
        <w:suppressAutoHyphens/>
        <w:autoSpaceDE w:val="0"/>
        <w:jc w:val="center"/>
        <w:outlineLvl w:val="1"/>
        <w:rPr>
          <w:rFonts w:eastAsia="Arial"/>
          <w:lang w:eastAsia="ar-SA"/>
        </w:rPr>
      </w:pPr>
    </w:p>
    <w:p w:rsidR="009A766A" w:rsidRDefault="009A766A" w:rsidP="009A766A">
      <w:pPr>
        <w:suppressAutoHyphens/>
        <w:autoSpaceDE w:val="0"/>
        <w:jc w:val="center"/>
        <w:outlineLvl w:val="1"/>
        <w:rPr>
          <w:rFonts w:eastAsia="Arial"/>
          <w:b/>
          <w:lang w:eastAsia="ar-SA"/>
        </w:rPr>
      </w:pPr>
      <w:r>
        <w:rPr>
          <w:rFonts w:eastAsia="Arial"/>
          <w:b/>
          <w:lang w:eastAsia="ar-SA"/>
        </w:rPr>
        <w:t>П А С П О Р Т</w:t>
      </w:r>
    </w:p>
    <w:p w:rsidR="00284386" w:rsidRDefault="009A766A" w:rsidP="009A766A">
      <w:pPr>
        <w:suppressAutoHyphens/>
        <w:autoSpaceDE w:val="0"/>
        <w:jc w:val="center"/>
        <w:rPr>
          <w:rFonts w:eastAsia="Arial"/>
          <w:b/>
          <w:lang w:eastAsia="ar-SA"/>
        </w:rPr>
      </w:pPr>
      <w:proofErr w:type="gramStart"/>
      <w:r>
        <w:rPr>
          <w:rFonts w:eastAsia="Arial"/>
          <w:b/>
          <w:lang w:eastAsia="ar-SA"/>
        </w:rPr>
        <w:t>подпрограммы</w:t>
      </w:r>
      <w:proofErr w:type="gramEnd"/>
      <w:r>
        <w:rPr>
          <w:rFonts w:eastAsia="Arial"/>
          <w:b/>
          <w:lang w:eastAsia="ar-SA"/>
        </w:rPr>
        <w:t xml:space="preserve"> № 1 «Создание и накопление резервов финансовых</w:t>
      </w:r>
    </w:p>
    <w:p w:rsidR="00284386" w:rsidRDefault="009A766A" w:rsidP="00284386">
      <w:pPr>
        <w:suppressAutoHyphens/>
        <w:autoSpaceDE w:val="0"/>
        <w:jc w:val="center"/>
        <w:rPr>
          <w:rFonts w:eastAsia="Arial"/>
          <w:b/>
          <w:lang w:eastAsia="ar-SA"/>
        </w:rPr>
      </w:pPr>
      <w:r>
        <w:rPr>
          <w:rFonts w:eastAsia="Arial"/>
          <w:b/>
          <w:lang w:eastAsia="ar-SA"/>
        </w:rPr>
        <w:t xml:space="preserve"> </w:t>
      </w:r>
      <w:proofErr w:type="gramStart"/>
      <w:r>
        <w:rPr>
          <w:rFonts w:eastAsia="Arial"/>
          <w:b/>
          <w:lang w:eastAsia="ar-SA"/>
        </w:rPr>
        <w:t>и</w:t>
      </w:r>
      <w:proofErr w:type="gramEnd"/>
      <w:r w:rsidR="00284386">
        <w:rPr>
          <w:rFonts w:eastAsia="Arial"/>
          <w:b/>
          <w:lang w:eastAsia="ar-SA"/>
        </w:rPr>
        <w:t xml:space="preserve"> </w:t>
      </w:r>
      <w:r>
        <w:rPr>
          <w:rFonts w:eastAsia="Arial"/>
          <w:b/>
          <w:lang w:eastAsia="ar-SA"/>
        </w:rPr>
        <w:t xml:space="preserve">материальных ресурсов в целях предупреждения </w:t>
      </w:r>
    </w:p>
    <w:p w:rsidR="009A766A" w:rsidRDefault="009A766A" w:rsidP="00284386">
      <w:pPr>
        <w:suppressAutoHyphens/>
        <w:autoSpaceDE w:val="0"/>
        <w:jc w:val="center"/>
        <w:rPr>
          <w:rFonts w:eastAsia="Arial"/>
          <w:b/>
          <w:lang w:eastAsia="ar-SA"/>
        </w:rPr>
      </w:pPr>
      <w:proofErr w:type="gramStart"/>
      <w:r>
        <w:rPr>
          <w:rFonts w:eastAsia="Arial"/>
          <w:b/>
          <w:lang w:eastAsia="ar-SA"/>
        </w:rPr>
        <w:t>и</w:t>
      </w:r>
      <w:proofErr w:type="gramEnd"/>
      <w:r w:rsidR="00284386">
        <w:rPr>
          <w:rFonts w:eastAsia="Arial"/>
          <w:b/>
          <w:lang w:eastAsia="ar-SA"/>
        </w:rPr>
        <w:t xml:space="preserve"> </w:t>
      </w:r>
      <w:r>
        <w:rPr>
          <w:rFonts w:eastAsia="Arial"/>
          <w:b/>
          <w:lang w:eastAsia="ar-SA"/>
        </w:rPr>
        <w:t>ликвидации возможных чрезвычайных ситуаций»</w:t>
      </w:r>
    </w:p>
    <w:p w:rsidR="009A766A" w:rsidRDefault="009A766A" w:rsidP="009A766A">
      <w:pPr>
        <w:suppressAutoHyphens/>
        <w:autoSpaceDE w:val="0"/>
        <w:jc w:val="center"/>
        <w:rPr>
          <w:rFonts w:eastAsia="Arial"/>
          <w:lang w:eastAsia="ar-SA"/>
        </w:rPr>
      </w:pPr>
    </w:p>
    <w:tbl>
      <w:tblPr>
        <w:tblW w:w="985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74"/>
        <w:gridCol w:w="7081"/>
      </w:tblGrid>
      <w:tr w:rsidR="009A766A" w:rsidTr="009A766A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Администрации муниципального образования</w:t>
            </w:r>
          </w:p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«Коношский муниципальный район»</w:t>
            </w:r>
          </w:p>
        </w:tc>
      </w:tr>
      <w:tr w:rsidR="009A766A" w:rsidTr="009A766A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Наименование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 w:rsidP="00284386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Подпрограмма № 1 «Создание и накопление резервов финансовых и материальных ресурсов в целях предупреждения и ликвидации возможных чрезвычайных ситуаций»</w:t>
            </w:r>
          </w:p>
        </w:tc>
      </w:tr>
      <w:tr w:rsidR="009A766A" w:rsidTr="009A766A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Дата и номер постановления, которым утверждена программа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E90234" w:rsidP="00284386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23</w:t>
            </w:r>
            <w:r w:rsidR="009A766A">
              <w:rPr>
                <w:rFonts w:eastAsia="Arial"/>
                <w:lang w:eastAsia="ar-SA"/>
              </w:rPr>
              <w:t xml:space="preserve"> сентября 2021 года № </w:t>
            </w:r>
            <w:r w:rsidR="00284386">
              <w:rPr>
                <w:rFonts w:eastAsia="Arial"/>
                <w:lang w:eastAsia="ar-SA"/>
              </w:rPr>
              <w:t>455</w:t>
            </w:r>
          </w:p>
        </w:tc>
      </w:tr>
      <w:tr w:rsidR="009A766A" w:rsidTr="009A766A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Наименование разработчика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 w:rsidP="00284386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Отдел по делам ГО ЧС и ВМР администрации</w:t>
            </w:r>
            <w:r w:rsidR="00284386">
              <w:rPr>
                <w:rFonts w:eastAsia="Arial"/>
                <w:lang w:eastAsia="ar-SA"/>
              </w:rPr>
              <w:t xml:space="preserve"> </w:t>
            </w:r>
            <w:r>
              <w:rPr>
                <w:rFonts w:eastAsia="Arial"/>
                <w:lang w:eastAsia="ar-SA"/>
              </w:rPr>
              <w:t>муниципального образования «Коношский муниципальный район»</w:t>
            </w:r>
          </w:p>
        </w:tc>
      </w:tr>
      <w:tr w:rsidR="009A766A" w:rsidTr="009A766A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Цель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 w:rsidP="00284386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 xml:space="preserve">Защита населения и территорий муниципального образования «Коношский муниципальный район» от опасностей при возникновении чрезвычайных ситуаций природного и техногенного характера. </w:t>
            </w:r>
          </w:p>
        </w:tc>
      </w:tr>
      <w:tr w:rsidR="009A766A" w:rsidTr="009A766A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lastRenderedPageBreak/>
              <w:t>Задачи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 w:rsidP="00284386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- обеспечение готовности органов управления, сил и средств к экстренному реагированию и оперативным действиям по предупреждению и ликвидации чрезвычайных ситуаций;</w:t>
            </w:r>
          </w:p>
          <w:p w:rsidR="009A766A" w:rsidRDefault="009A766A" w:rsidP="00284386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- обеспечение аварийно-спасательных служб и формирований необходимым оборудованием для проведения аварийно-спасательных и других неотложных работ</w:t>
            </w:r>
          </w:p>
        </w:tc>
      </w:tr>
      <w:tr w:rsidR="009A766A" w:rsidTr="009A766A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Сроки реализации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 w:rsidP="00284386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202</w:t>
            </w:r>
            <w:r w:rsidR="00284386">
              <w:rPr>
                <w:rFonts w:eastAsia="Arial"/>
                <w:lang w:eastAsia="ar-SA"/>
              </w:rPr>
              <w:t xml:space="preserve">2 – </w:t>
            </w:r>
            <w:r>
              <w:rPr>
                <w:rFonts w:eastAsia="Arial"/>
                <w:lang w:eastAsia="ar-SA"/>
              </w:rPr>
              <w:t>2024 годы</w:t>
            </w:r>
          </w:p>
          <w:p w:rsidR="009A766A" w:rsidRDefault="009A766A" w:rsidP="00284386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Подпрограмма реализуется в один этап</w:t>
            </w:r>
          </w:p>
        </w:tc>
      </w:tr>
      <w:tr w:rsidR="009A766A" w:rsidTr="009A766A">
        <w:trPr>
          <w:trHeight w:val="36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Перечень основных мероприятий программы (подпрограмм)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 w:rsidP="00284386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Формирование муниципального финансового и материального резерва:</w:t>
            </w:r>
          </w:p>
          <w:p w:rsidR="009A766A" w:rsidRDefault="009A766A" w:rsidP="00284386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1. Создание и хранение резервов материальных ресурсов, приобретение оборудования и материалов.</w:t>
            </w:r>
          </w:p>
          <w:p w:rsidR="009A766A" w:rsidRDefault="009A766A" w:rsidP="00284386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 xml:space="preserve">2. Создание резервов финансовых ресурсов на предупреждение и ликвидацию </w:t>
            </w:r>
            <w:r w:rsidR="00284386">
              <w:rPr>
                <w:rFonts w:eastAsia="Arial"/>
                <w:lang w:eastAsia="ar-SA"/>
              </w:rPr>
              <w:t>возможных чрезвычайных ситуаций</w:t>
            </w:r>
          </w:p>
        </w:tc>
      </w:tr>
      <w:tr w:rsidR="009A766A" w:rsidTr="009A766A">
        <w:trPr>
          <w:trHeight w:val="36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Объемы и источники финансирования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 w:rsidP="00284386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 xml:space="preserve">Общий объем финансирования подпрограммы составляет </w:t>
            </w:r>
            <w:r w:rsidR="00284386">
              <w:rPr>
                <w:rFonts w:eastAsia="Arial"/>
                <w:lang w:eastAsia="ar-SA"/>
              </w:rPr>
              <w:br/>
            </w:r>
            <w:r>
              <w:rPr>
                <w:rFonts w:eastAsia="Arial"/>
                <w:lang w:eastAsia="ar-SA"/>
              </w:rPr>
              <w:t>300</w:t>
            </w:r>
            <w:r w:rsidR="00284386">
              <w:rPr>
                <w:rFonts w:eastAsia="Arial"/>
                <w:lang w:eastAsia="ar-SA"/>
              </w:rPr>
              <w:t xml:space="preserve"> </w:t>
            </w:r>
            <w:r>
              <w:rPr>
                <w:rFonts w:eastAsia="Arial"/>
                <w:lang w:eastAsia="ar-SA"/>
              </w:rPr>
              <w:t>000,00 рублей, в том числе за счет средств районного бюджета – 300</w:t>
            </w:r>
            <w:r w:rsidR="00284386">
              <w:rPr>
                <w:rFonts w:eastAsia="Arial"/>
                <w:lang w:eastAsia="ar-SA"/>
              </w:rPr>
              <w:t xml:space="preserve"> </w:t>
            </w:r>
            <w:r>
              <w:rPr>
                <w:rFonts w:eastAsia="Arial"/>
                <w:lang w:eastAsia="ar-SA"/>
              </w:rPr>
              <w:t>000,00 рублей</w:t>
            </w:r>
          </w:p>
        </w:tc>
      </w:tr>
      <w:tr w:rsidR="009A766A" w:rsidTr="009A766A">
        <w:trPr>
          <w:trHeight w:val="36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Ожидаемые конечные результаты реализации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 w:rsidP="00284386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Техническое оснащение сил и средств районного звена подсистемы единой государственной системы предупреждения и ликвидации чрезвычайных ситуаций</w:t>
            </w:r>
          </w:p>
        </w:tc>
      </w:tr>
    </w:tbl>
    <w:p w:rsidR="009A766A" w:rsidRDefault="009A766A" w:rsidP="009A766A">
      <w:pPr>
        <w:suppressAutoHyphens/>
        <w:autoSpaceDE w:val="0"/>
        <w:jc w:val="center"/>
        <w:rPr>
          <w:rFonts w:eastAsia="Arial"/>
          <w:lang w:eastAsia="ar-SA"/>
        </w:rPr>
      </w:pPr>
    </w:p>
    <w:p w:rsidR="009A766A" w:rsidRDefault="009A766A" w:rsidP="009A766A">
      <w:pPr>
        <w:suppressAutoHyphens/>
        <w:autoSpaceDE w:val="0"/>
        <w:jc w:val="center"/>
        <w:outlineLvl w:val="1"/>
        <w:rPr>
          <w:rFonts w:eastAsia="Arial"/>
          <w:b/>
          <w:lang w:eastAsia="ar-SA"/>
        </w:rPr>
      </w:pPr>
      <w:r>
        <w:rPr>
          <w:rFonts w:eastAsia="Arial"/>
          <w:b/>
          <w:lang w:eastAsia="ar-SA"/>
        </w:rPr>
        <w:t>Характеристика сферы реализации подпрограммы,</w:t>
      </w:r>
    </w:p>
    <w:p w:rsidR="009A766A" w:rsidRDefault="009A766A" w:rsidP="009A766A">
      <w:pPr>
        <w:suppressAutoHyphens/>
        <w:autoSpaceDE w:val="0"/>
        <w:jc w:val="center"/>
        <w:outlineLvl w:val="1"/>
        <w:rPr>
          <w:rFonts w:eastAsia="Arial"/>
          <w:b/>
          <w:lang w:eastAsia="ar-SA"/>
        </w:rPr>
      </w:pPr>
      <w:proofErr w:type="gramStart"/>
      <w:r>
        <w:rPr>
          <w:rFonts w:eastAsia="Arial"/>
          <w:b/>
          <w:lang w:eastAsia="ar-SA"/>
        </w:rPr>
        <w:t>описание</w:t>
      </w:r>
      <w:proofErr w:type="gramEnd"/>
      <w:r>
        <w:rPr>
          <w:rFonts w:eastAsia="Arial"/>
          <w:b/>
          <w:lang w:eastAsia="ar-SA"/>
        </w:rPr>
        <w:t xml:space="preserve"> основных проблем, цели, задачи и сроки реализации</w:t>
      </w:r>
    </w:p>
    <w:p w:rsidR="009A766A" w:rsidRDefault="009A766A" w:rsidP="009A766A">
      <w:pPr>
        <w:suppressAutoHyphens/>
        <w:autoSpaceDE w:val="0"/>
        <w:jc w:val="center"/>
        <w:outlineLvl w:val="1"/>
        <w:rPr>
          <w:rFonts w:eastAsia="Arial"/>
          <w:lang w:eastAsia="ar-SA"/>
        </w:rPr>
      </w:pPr>
    </w:p>
    <w:p w:rsidR="009A766A" w:rsidRDefault="009A766A" w:rsidP="009A766A">
      <w:pPr>
        <w:suppressAutoHyphens/>
        <w:autoSpaceDE w:val="0"/>
        <w:ind w:firstLine="720"/>
        <w:jc w:val="both"/>
        <w:outlineLvl w:val="1"/>
        <w:rPr>
          <w:rFonts w:eastAsia="Arial"/>
          <w:lang w:eastAsia="ar-SA"/>
        </w:rPr>
      </w:pPr>
      <w:r>
        <w:rPr>
          <w:rFonts w:eastAsia="Arial"/>
          <w:lang w:eastAsia="ar-SA"/>
        </w:rPr>
        <w:t>Ключевым направлением деятельности при реализации подпрограммы является защита населения и территорий муниципального образования от чрезвычайных ситуаций природного и техногенного характера.</w:t>
      </w:r>
    </w:p>
    <w:p w:rsidR="009A766A" w:rsidRDefault="009A766A" w:rsidP="009A766A">
      <w:pPr>
        <w:suppressAutoHyphens/>
        <w:autoSpaceDE w:val="0"/>
        <w:ind w:firstLine="720"/>
        <w:jc w:val="both"/>
        <w:outlineLvl w:val="1"/>
        <w:rPr>
          <w:rFonts w:eastAsia="Arial"/>
          <w:lang w:eastAsia="ar-SA"/>
        </w:rPr>
      </w:pPr>
      <w:r>
        <w:rPr>
          <w:rFonts w:eastAsia="Arial"/>
          <w:lang w:eastAsia="ar-SA"/>
        </w:rPr>
        <w:t>Основной проблемой в этой части является недостаточное финансирование на создание и пополнение резервов материальных ресурсов.</w:t>
      </w:r>
    </w:p>
    <w:p w:rsidR="009A766A" w:rsidRDefault="009A766A" w:rsidP="009A766A">
      <w:pPr>
        <w:suppressAutoHyphens/>
        <w:autoSpaceDE w:val="0"/>
        <w:ind w:firstLine="720"/>
        <w:jc w:val="both"/>
        <w:outlineLvl w:val="1"/>
        <w:rPr>
          <w:rFonts w:eastAsia="Arial"/>
          <w:lang w:eastAsia="ar-SA"/>
        </w:rPr>
      </w:pPr>
      <w:r>
        <w:rPr>
          <w:rFonts w:eastAsia="Arial"/>
          <w:lang w:eastAsia="ar-SA"/>
        </w:rPr>
        <w:t>Цель подпрограммы – защита населения и территорий муниципального образования «Коношский муниципальный район» от опасностей при возникновении чрезвычайных ситуаций природного и техногенного характера.</w:t>
      </w:r>
    </w:p>
    <w:p w:rsidR="009A766A" w:rsidRDefault="009A766A" w:rsidP="009A766A">
      <w:pPr>
        <w:suppressAutoHyphens/>
        <w:autoSpaceDE w:val="0"/>
        <w:ind w:firstLine="720"/>
        <w:jc w:val="both"/>
        <w:outlineLvl w:val="1"/>
        <w:rPr>
          <w:rFonts w:eastAsia="Arial"/>
          <w:lang w:eastAsia="ar-SA"/>
        </w:rPr>
      </w:pPr>
      <w:r>
        <w:rPr>
          <w:rFonts w:eastAsia="Arial"/>
          <w:lang w:eastAsia="ar-SA"/>
        </w:rPr>
        <w:t>Задачи:</w:t>
      </w:r>
    </w:p>
    <w:p w:rsidR="009A766A" w:rsidRDefault="009A766A" w:rsidP="009A766A">
      <w:pPr>
        <w:suppressAutoHyphens/>
        <w:autoSpaceDE w:val="0"/>
        <w:ind w:firstLine="720"/>
        <w:jc w:val="both"/>
        <w:outlineLvl w:val="1"/>
        <w:rPr>
          <w:rFonts w:eastAsia="Arial"/>
          <w:lang w:eastAsia="ar-SA"/>
        </w:rPr>
      </w:pPr>
      <w:proofErr w:type="gramStart"/>
      <w:r>
        <w:rPr>
          <w:rFonts w:eastAsia="Arial"/>
          <w:lang w:eastAsia="ar-SA"/>
        </w:rPr>
        <w:t>обеспечение</w:t>
      </w:r>
      <w:proofErr w:type="gramEnd"/>
      <w:r>
        <w:rPr>
          <w:rFonts w:eastAsia="Arial"/>
          <w:lang w:eastAsia="ar-SA"/>
        </w:rPr>
        <w:t xml:space="preserve"> готовности органов управления, сил и средств к экстренному реагированию и оперативным действиям по предупреждению и ликвидации чрезвычайных ситуаций;</w:t>
      </w:r>
    </w:p>
    <w:p w:rsidR="009A766A" w:rsidRDefault="009A766A" w:rsidP="009A766A">
      <w:pPr>
        <w:suppressAutoHyphens/>
        <w:autoSpaceDE w:val="0"/>
        <w:ind w:firstLine="720"/>
        <w:jc w:val="both"/>
        <w:outlineLvl w:val="1"/>
        <w:rPr>
          <w:rFonts w:eastAsia="Arial"/>
          <w:lang w:eastAsia="ar-SA"/>
        </w:rPr>
      </w:pPr>
      <w:proofErr w:type="gramStart"/>
      <w:r>
        <w:rPr>
          <w:rFonts w:eastAsia="Arial"/>
          <w:lang w:eastAsia="ar-SA"/>
        </w:rPr>
        <w:t>обеспечение</w:t>
      </w:r>
      <w:proofErr w:type="gramEnd"/>
      <w:r>
        <w:rPr>
          <w:rFonts w:eastAsia="Arial"/>
          <w:lang w:eastAsia="ar-SA"/>
        </w:rPr>
        <w:t xml:space="preserve"> аварийно-спасательных служб и формирований необходимым оборудованием для проведения аварийно-спасательных и других неотложных работ.</w:t>
      </w:r>
    </w:p>
    <w:p w:rsidR="009A766A" w:rsidRDefault="009A766A" w:rsidP="009A766A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>Сроки реализации мероприятий подпрограммы № 1 оговорены в паспорте подпрограммы. Выполнение подпрограммы №1 осуществляется в один этап.</w:t>
      </w:r>
    </w:p>
    <w:p w:rsidR="009A766A" w:rsidRDefault="009A766A" w:rsidP="009A766A">
      <w:pPr>
        <w:suppressAutoHyphens/>
        <w:autoSpaceDE w:val="0"/>
        <w:jc w:val="center"/>
        <w:outlineLvl w:val="1"/>
        <w:rPr>
          <w:rFonts w:eastAsia="Arial"/>
          <w:lang w:eastAsia="ar-SA"/>
        </w:rPr>
      </w:pPr>
    </w:p>
    <w:p w:rsidR="009A766A" w:rsidRDefault="009A766A" w:rsidP="009A766A">
      <w:pPr>
        <w:suppressAutoHyphens/>
        <w:autoSpaceDE w:val="0"/>
        <w:jc w:val="center"/>
        <w:outlineLvl w:val="1"/>
        <w:rPr>
          <w:rFonts w:eastAsia="Arial"/>
          <w:b/>
          <w:lang w:eastAsia="ar-SA"/>
        </w:rPr>
      </w:pPr>
      <w:r>
        <w:rPr>
          <w:rFonts w:eastAsia="Arial"/>
          <w:b/>
          <w:lang w:eastAsia="ar-SA"/>
        </w:rPr>
        <w:t>П А С П О Р Т</w:t>
      </w:r>
    </w:p>
    <w:p w:rsidR="009A766A" w:rsidRDefault="009A766A" w:rsidP="009A766A">
      <w:pPr>
        <w:suppressAutoHyphens/>
        <w:autoSpaceDE w:val="0"/>
        <w:jc w:val="center"/>
        <w:outlineLvl w:val="1"/>
        <w:rPr>
          <w:rFonts w:eastAsia="Arial"/>
          <w:b/>
          <w:lang w:eastAsia="ar-SA"/>
        </w:rPr>
      </w:pPr>
      <w:proofErr w:type="gramStart"/>
      <w:r>
        <w:rPr>
          <w:rFonts w:eastAsia="Arial"/>
          <w:b/>
          <w:lang w:eastAsia="ar-SA"/>
        </w:rPr>
        <w:t>подпрограммы</w:t>
      </w:r>
      <w:proofErr w:type="gramEnd"/>
      <w:r>
        <w:rPr>
          <w:rFonts w:eastAsia="Arial"/>
          <w:b/>
          <w:lang w:eastAsia="ar-SA"/>
        </w:rPr>
        <w:t xml:space="preserve"> № 2 «Гражданская оборона, защита населения и территорий</w:t>
      </w:r>
    </w:p>
    <w:p w:rsidR="009A766A" w:rsidRDefault="009A766A" w:rsidP="009A766A">
      <w:pPr>
        <w:suppressAutoHyphens/>
        <w:autoSpaceDE w:val="0"/>
        <w:jc w:val="center"/>
        <w:outlineLvl w:val="1"/>
        <w:rPr>
          <w:rFonts w:eastAsia="Arial"/>
          <w:b/>
          <w:lang w:eastAsia="ar-SA"/>
        </w:rPr>
      </w:pPr>
      <w:proofErr w:type="gramStart"/>
      <w:r>
        <w:rPr>
          <w:rFonts w:eastAsia="Arial"/>
          <w:b/>
          <w:lang w:eastAsia="ar-SA"/>
        </w:rPr>
        <w:t>от</w:t>
      </w:r>
      <w:proofErr w:type="gramEnd"/>
      <w:r>
        <w:rPr>
          <w:rFonts w:eastAsia="Arial"/>
          <w:b/>
          <w:lang w:eastAsia="ar-SA"/>
        </w:rPr>
        <w:t xml:space="preserve"> чрезвычайных ситуаций природного и техногенного характера»</w:t>
      </w:r>
    </w:p>
    <w:p w:rsidR="009A766A" w:rsidRDefault="009A766A" w:rsidP="009A766A">
      <w:pPr>
        <w:suppressAutoHyphens/>
        <w:autoSpaceDE w:val="0"/>
        <w:jc w:val="center"/>
        <w:rPr>
          <w:rFonts w:eastAsia="Arial"/>
          <w:lang w:eastAsia="ar-SA"/>
        </w:rPr>
      </w:pPr>
    </w:p>
    <w:tbl>
      <w:tblPr>
        <w:tblW w:w="985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74"/>
        <w:gridCol w:w="7081"/>
      </w:tblGrid>
      <w:tr w:rsidR="009A766A" w:rsidTr="009A766A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Администрации муниципального образования</w:t>
            </w:r>
          </w:p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«Коношский муниципальный район»</w:t>
            </w:r>
          </w:p>
        </w:tc>
      </w:tr>
      <w:tr w:rsidR="009A766A" w:rsidTr="009A766A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Наименование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 w:rsidP="003323C8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Подпрограмма № 2 «Гражданская оборона, защита населения и территорий от чрезвычайных ситуаций природного и техногенного характера»</w:t>
            </w:r>
          </w:p>
        </w:tc>
      </w:tr>
      <w:tr w:rsidR="009A766A" w:rsidTr="009A766A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lastRenderedPageBreak/>
              <w:t>Дата и номер постановления, которым утверждена программа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E90234" w:rsidP="0042620C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23</w:t>
            </w:r>
            <w:r w:rsidR="009A766A">
              <w:rPr>
                <w:rFonts w:eastAsia="Arial"/>
                <w:lang w:eastAsia="ar-SA"/>
              </w:rPr>
              <w:t xml:space="preserve"> сентября 2021 года № </w:t>
            </w:r>
            <w:r w:rsidR="0042620C">
              <w:rPr>
                <w:rFonts w:eastAsia="Arial"/>
                <w:lang w:eastAsia="ar-SA"/>
              </w:rPr>
              <w:t>455</w:t>
            </w:r>
          </w:p>
        </w:tc>
      </w:tr>
      <w:tr w:rsidR="009A766A" w:rsidTr="009A766A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Наименование разработчика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 w:rsidP="003323C8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Отдел по делам ГО ЧС и ВМР администрации</w:t>
            </w:r>
            <w:r w:rsidR="0042620C">
              <w:rPr>
                <w:rFonts w:eastAsia="Arial"/>
                <w:lang w:eastAsia="ar-SA"/>
              </w:rPr>
              <w:t xml:space="preserve"> </w:t>
            </w:r>
            <w:r>
              <w:rPr>
                <w:rFonts w:eastAsia="Arial"/>
                <w:lang w:eastAsia="ar-SA"/>
              </w:rPr>
              <w:t>муниципального образования «Коношский муниципальный район»</w:t>
            </w:r>
          </w:p>
        </w:tc>
      </w:tr>
      <w:tr w:rsidR="009A766A" w:rsidTr="009A766A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Цель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 w:rsidP="003323C8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Защита населения и территорий муниципального образования «Коношский муниципальный район»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или техногенного характера.</w:t>
            </w:r>
          </w:p>
        </w:tc>
      </w:tr>
      <w:tr w:rsidR="009A766A" w:rsidTr="009A766A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Задачи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 w:rsidP="003323C8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- развитие системы мониторинга, прогнозирования и оценки последствий чрезвычайных ситуаций в условиях мирного времени, при ведении военных действий или вследствие этих действий;</w:t>
            </w:r>
          </w:p>
          <w:p w:rsidR="009A766A" w:rsidRDefault="009A766A" w:rsidP="003323C8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- проведение мероприятий направленных на предупреждение и ликвидацию чрезвычайных ситуаций природного и техногенного характера;</w:t>
            </w:r>
          </w:p>
          <w:p w:rsidR="009A766A" w:rsidRDefault="009A766A" w:rsidP="003323C8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- создание учебной материальной базы для подготовки неработающего населения муниципального образования «Коношский муниципальный район», подведомственных муниципальных учреждений Коношского района в области защиты от опасностей, возникающих при ведении военных конфликтов или вследствие этих конфликтов, а также при чрезвычайных ситуациях природного и техногенного характера</w:t>
            </w:r>
          </w:p>
        </w:tc>
      </w:tr>
      <w:tr w:rsidR="009A766A" w:rsidTr="009A766A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Сроки реализации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071EC6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 xml:space="preserve">2022 – </w:t>
            </w:r>
            <w:r w:rsidR="009A766A">
              <w:rPr>
                <w:rFonts w:eastAsia="Arial"/>
                <w:lang w:eastAsia="ar-SA"/>
              </w:rPr>
              <w:t>2024 годы</w:t>
            </w:r>
          </w:p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Подпрограмма реализуется в один этап</w:t>
            </w:r>
          </w:p>
        </w:tc>
      </w:tr>
      <w:tr w:rsidR="009A766A" w:rsidTr="009A766A">
        <w:trPr>
          <w:trHeight w:val="36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Перечень основных мероприятий программы (подпрограмм)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Мероприятия по предупреждению и ликвидации последствий чрезвычайных ситуаций и стихийных бедствий:</w:t>
            </w:r>
          </w:p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 xml:space="preserve">1. Обеспечение безопасности на водных объектах, </w:t>
            </w:r>
            <w:proofErr w:type="spellStart"/>
            <w:r>
              <w:rPr>
                <w:rFonts w:eastAsia="Arial"/>
                <w:lang w:eastAsia="ar-SA"/>
              </w:rPr>
              <w:t>противопаводковые</w:t>
            </w:r>
            <w:proofErr w:type="spellEnd"/>
            <w:r>
              <w:rPr>
                <w:rFonts w:eastAsia="Arial"/>
                <w:lang w:eastAsia="ar-SA"/>
              </w:rPr>
              <w:t xml:space="preserve"> мероприятия.</w:t>
            </w:r>
          </w:p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2. Проведение учений и тренировок, приобретение наглядных пособий.</w:t>
            </w:r>
          </w:p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3. Поддержка деятельности добровольной пожарной охраны</w:t>
            </w:r>
          </w:p>
        </w:tc>
      </w:tr>
      <w:tr w:rsidR="009A766A" w:rsidTr="009A766A">
        <w:trPr>
          <w:trHeight w:val="36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Объемы и источники финансирования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 w:rsidP="00071EC6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Общий объем финансирования подпрограммы составляет</w:t>
            </w:r>
            <w:r w:rsidR="00071EC6">
              <w:rPr>
                <w:rFonts w:eastAsia="Arial"/>
                <w:lang w:eastAsia="ar-SA"/>
              </w:rPr>
              <w:t xml:space="preserve"> </w:t>
            </w:r>
            <w:r w:rsidR="00071EC6">
              <w:rPr>
                <w:rFonts w:eastAsia="Arial"/>
                <w:lang w:eastAsia="ar-SA"/>
              </w:rPr>
              <w:br/>
            </w:r>
            <w:r>
              <w:rPr>
                <w:rFonts w:eastAsia="Arial"/>
                <w:lang w:eastAsia="ar-SA"/>
              </w:rPr>
              <w:t>690</w:t>
            </w:r>
            <w:r w:rsidR="00071EC6">
              <w:rPr>
                <w:rFonts w:eastAsia="Arial"/>
                <w:lang w:eastAsia="ar-SA"/>
              </w:rPr>
              <w:t xml:space="preserve"> </w:t>
            </w:r>
            <w:r>
              <w:rPr>
                <w:rFonts w:eastAsia="Arial"/>
                <w:lang w:eastAsia="ar-SA"/>
              </w:rPr>
              <w:t>000,00 рублей, в том числе за счет средств районного бюджета – 690</w:t>
            </w:r>
            <w:r w:rsidR="00071EC6">
              <w:rPr>
                <w:rFonts w:eastAsia="Arial"/>
                <w:lang w:eastAsia="ar-SA"/>
              </w:rPr>
              <w:t xml:space="preserve"> </w:t>
            </w:r>
            <w:r>
              <w:rPr>
                <w:rFonts w:eastAsia="Arial"/>
                <w:lang w:eastAsia="ar-SA"/>
              </w:rPr>
              <w:t>000,00 рублей</w:t>
            </w:r>
          </w:p>
        </w:tc>
      </w:tr>
      <w:tr w:rsidR="009A766A" w:rsidTr="009A766A">
        <w:trPr>
          <w:trHeight w:val="36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Ожидаемые конечные результаты реализации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 w:rsidP="00071EC6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Обеспечение безопасности населения, материальных и культурных ценностей на территории Коношского района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характера.</w:t>
            </w:r>
          </w:p>
        </w:tc>
      </w:tr>
    </w:tbl>
    <w:p w:rsidR="009A766A" w:rsidRDefault="009A766A" w:rsidP="009A766A">
      <w:pPr>
        <w:suppressAutoHyphens/>
        <w:autoSpaceDE w:val="0"/>
        <w:jc w:val="center"/>
        <w:rPr>
          <w:rFonts w:eastAsia="Arial"/>
          <w:lang w:eastAsia="ar-SA"/>
        </w:rPr>
      </w:pPr>
    </w:p>
    <w:p w:rsidR="009A766A" w:rsidRDefault="009A766A" w:rsidP="009A766A">
      <w:pPr>
        <w:suppressAutoHyphens/>
        <w:autoSpaceDE w:val="0"/>
        <w:jc w:val="center"/>
        <w:outlineLvl w:val="1"/>
        <w:rPr>
          <w:rFonts w:eastAsia="Arial"/>
          <w:b/>
          <w:lang w:eastAsia="ar-SA"/>
        </w:rPr>
      </w:pPr>
      <w:r>
        <w:rPr>
          <w:rFonts w:eastAsia="Arial"/>
          <w:b/>
          <w:lang w:eastAsia="ar-SA"/>
        </w:rPr>
        <w:t>Характеристика сферы реализации подпрограммы,</w:t>
      </w:r>
    </w:p>
    <w:p w:rsidR="009A766A" w:rsidRDefault="009A766A" w:rsidP="009A766A">
      <w:pPr>
        <w:suppressAutoHyphens/>
        <w:autoSpaceDE w:val="0"/>
        <w:jc w:val="center"/>
        <w:outlineLvl w:val="1"/>
        <w:rPr>
          <w:rFonts w:eastAsia="Arial"/>
          <w:b/>
          <w:lang w:eastAsia="ar-SA"/>
        </w:rPr>
      </w:pPr>
      <w:proofErr w:type="gramStart"/>
      <w:r>
        <w:rPr>
          <w:rFonts w:eastAsia="Arial"/>
          <w:b/>
          <w:lang w:eastAsia="ar-SA"/>
        </w:rPr>
        <w:t>описание</w:t>
      </w:r>
      <w:proofErr w:type="gramEnd"/>
      <w:r>
        <w:rPr>
          <w:rFonts w:eastAsia="Arial"/>
          <w:b/>
          <w:lang w:eastAsia="ar-SA"/>
        </w:rPr>
        <w:t xml:space="preserve"> основных проблем, цели, задачи и сроки реализации</w:t>
      </w:r>
    </w:p>
    <w:p w:rsidR="009A766A" w:rsidRDefault="009A766A" w:rsidP="009A766A">
      <w:pPr>
        <w:suppressAutoHyphens/>
        <w:autoSpaceDE w:val="0"/>
        <w:jc w:val="center"/>
        <w:outlineLvl w:val="1"/>
        <w:rPr>
          <w:rFonts w:eastAsia="Arial"/>
          <w:lang w:eastAsia="ar-SA"/>
        </w:rPr>
      </w:pPr>
    </w:p>
    <w:p w:rsidR="009A766A" w:rsidRDefault="009A766A" w:rsidP="009A766A">
      <w:pPr>
        <w:widowControl w:val="0"/>
        <w:suppressAutoHyphens/>
        <w:autoSpaceDE w:val="0"/>
        <w:ind w:firstLine="720"/>
        <w:jc w:val="both"/>
        <w:outlineLvl w:val="1"/>
        <w:rPr>
          <w:rFonts w:eastAsia="Arial"/>
          <w:lang w:eastAsia="ar-SA"/>
        </w:rPr>
      </w:pPr>
      <w:r>
        <w:rPr>
          <w:rFonts w:eastAsia="Arial"/>
          <w:lang w:eastAsia="ar-SA"/>
        </w:rPr>
        <w:t>Подпрограмма рассматривается как состояние готовности органов управления, сил и средств районного звена РСЧС к экстренному реагированию и оперативным действиям по предупреждению и ликвидации чрезвычайных ситуаций.</w:t>
      </w:r>
    </w:p>
    <w:p w:rsidR="009A766A" w:rsidRDefault="009A766A" w:rsidP="009A766A">
      <w:pPr>
        <w:suppressAutoHyphens/>
        <w:autoSpaceDE w:val="0"/>
        <w:ind w:firstLine="720"/>
        <w:jc w:val="both"/>
        <w:outlineLvl w:val="1"/>
        <w:rPr>
          <w:rFonts w:eastAsia="Arial"/>
          <w:lang w:eastAsia="ar-SA"/>
        </w:rPr>
      </w:pPr>
      <w:r>
        <w:rPr>
          <w:rFonts w:eastAsia="Arial"/>
          <w:lang w:eastAsia="ar-SA"/>
        </w:rPr>
        <w:t>Основной проблемой в этой части является недостаточное обеспечение аварийно-спасательных служб и формирований необходимым оборудованием для проведения аварийно-спасательных и других неотложных работ, низкая подготовка населения к действиям, в случае возникновения чрезвычайных ситуаций.</w:t>
      </w:r>
    </w:p>
    <w:p w:rsidR="009A766A" w:rsidRDefault="009A766A" w:rsidP="009A766A">
      <w:pPr>
        <w:suppressAutoHyphens/>
        <w:autoSpaceDE w:val="0"/>
        <w:ind w:firstLine="720"/>
        <w:jc w:val="both"/>
        <w:outlineLvl w:val="1"/>
        <w:rPr>
          <w:rFonts w:eastAsia="Arial"/>
          <w:lang w:eastAsia="ar-SA"/>
        </w:rPr>
      </w:pPr>
      <w:r>
        <w:rPr>
          <w:rFonts w:eastAsia="Arial"/>
          <w:lang w:eastAsia="ar-SA"/>
        </w:rPr>
        <w:lastRenderedPageBreak/>
        <w:t>Цель подпрограммы – защита населения и территорий муниципального образования «Коношский муниципальный район»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или техногенного характера.</w:t>
      </w:r>
    </w:p>
    <w:p w:rsidR="009A766A" w:rsidRDefault="009A766A" w:rsidP="009A766A">
      <w:pPr>
        <w:suppressAutoHyphens/>
        <w:autoSpaceDE w:val="0"/>
        <w:ind w:firstLine="720"/>
        <w:jc w:val="both"/>
        <w:outlineLvl w:val="1"/>
        <w:rPr>
          <w:rFonts w:eastAsia="Arial"/>
          <w:lang w:eastAsia="ar-SA"/>
        </w:rPr>
      </w:pPr>
      <w:r>
        <w:rPr>
          <w:rFonts w:eastAsia="Arial"/>
          <w:lang w:eastAsia="ar-SA"/>
        </w:rPr>
        <w:t>Задачи:</w:t>
      </w:r>
    </w:p>
    <w:p w:rsidR="009A766A" w:rsidRDefault="009A766A" w:rsidP="009A766A">
      <w:pPr>
        <w:suppressAutoHyphens/>
        <w:autoSpaceDE w:val="0"/>
        <w:ind w:firstLine="720"/>
        <w:jc w:val="both"/>
        <w:outlineLvl w:val="1"/>
        <w:rPr>
          <w:rFonts w:eastAsia="Arial"/>
          <w:lang w:eastAsia="ar-SA"/>
        </w:rPr>
      </w:pPr>
      <w:proofErr w:type="gramStart"/>
      <w:r>
        <w:rPr>
          <w:rFonts w:eastAsia="Arial"/>
          <w:lang w:eastAsia="ar-SA"/>
        </w:rPr>
        <w:t>развитие</w:t>
      </w:r>
      <w:proofErr w:type="gramEnd"/>
      <w:r>
        <w:rPr>
          <w:rFonts w:eastAsia="Arial"/>
          <w:lang w:eastAsia="ar-SA"/>
        </w:rPr>
        <w:t xml:space="preserve"> системы мониторинга, прогнозирования и оценки последствий чрезвычайных ситуаций в условиях мирного времени, при ведении военных действий или вследствие этих действий;</w:t>
      </w:r>
    </w:p>
    <w:p w:rsidR="009A766A" w:rsidRDefault="009A766A" w:rsidP="009A766A">
      <w:pPr>
        <w:suppressAutoHyphens/>
        <w:autoSpaceDE w:val="0"/>
        <w:ind w:firstLine="720"/>
        <w:jc w:val="both"/>
        <w:outlineLvl w:val="1"/>
        <w:rPr>
          <w:rFonts w:eastAsia="Arial"/>
          <w:lang w:eastAsia="ar-SA"/>
        </w:rPr>
      </w:pPr>
      <w:proofErr w:type="gramStart"/>
      <w:r>
        <w:rPr>
          <w:rFonts w:eastAsia="Arial"/>
          <w:lang w:eastAsia="ar-SA"/>
        </w:rPr>
        <w:t>проведение</w:t>
      </w:r>
      <w:proofErr w:type="gramEnd"/>
      <w:r>
        <w:rPr>
          <w:rFonts w:eastAsia="Arial"/>
          <w:lang w:eastAsia="ar-SA"/>
        </w:rPr>
        <w:t xml:space="preserve"> мероприятий направленных на предупреждение и ликвидацию чрезвычайных ситуаций природного и техногенного характера;</w:t>
      </w:r>
    </w:p>
    <w:p w:rsidR="009A766A" w:rsidRDefault="009A766A" w:rsidP="009A766A">
      <w:pPr>
        <w:suppressAutoHyphens/>
        <w:autoSpaceDE w:val="0"/>
        <w:ind w:firstLine="720"/>
        <w:jc w:val="both"/>
        <w:outlineLvl w:val="1"/>
        <w:rPr>
          <w:rFonts w:eastAsia="Arial"/>
          <w:lang w:eastAsia="ar-SA"/>
        </w:rPr>
      </w:pPr>
      <w:proofErr w:type="gramStart"/>
      <w:r>
        <w:rPr>
          <w:rFonts w:eastAsia="Arial"/>
          <w:lang w:eastAsia="ar-SA"/>
        </w:rPr>
        <w:t>создание</w:t>
      </w:r>
      <w:proofErr w:type="gramEnd"/>
      <w:r>
        <w:rPr>
          <w:rFonts w:eastAsia="Arial"/>
          <w:lang w:eastAsia="ar-SA"/>
        </w:rPr>
        <w:t xml:space="preserve"> учебной материальной базы для подготовки неработающего населения муниципального образования «Коношский муниципальный район», подведомственных муниципальных учреждений Коношского района в области защиты от опасностей, возникающих при ведении военных конфликтов или вследствие этих конфликтов, а также при чрезвычайных ситуациях природного и техногенного характера.</w:t>
      </w:r>
    </w:p>
    <w:p w:rsidR="009A766A" w:rsidRDefault="009A766A" w:rsidP="009A766A">
      <w:pPr>
        <w:suppressAutoHyphens/>
        <w:autoSpaceDE w:val="0"/>
        <w:ind w:firstLine="720"/>
        <w:jc w:val="both"/>
        <w:outlineLvl w:val="1"/>
        <w:rPr>
          <w:rFonts w:eastAsia="Arial"/>
          <w:lang w:eastAsia="ar-SA"/>
        </w:rPr>
      </w:pPr>
      <w:r>
        <w:rPr>
          <w:rFonts w:eastAsia="Arial"/>
          <w:lang w:eastAsia="ar-SA"/>
        </w:rPr>
        <w:t>Сроки реализации мероприятий подпрограммы № 2 оговорены в паспорте подпрограммы. Выполнение подпрограммы № 2 осуществляется в один этап.</w:t>
      </w:r>
    </w:p>
    <w:p w:rsidR="009A766A" w:rsidRDefault="009A766A" w:rsidP="009A766A">
      <w:pPr>
        <w:suppressAutoHyphens/>
        <w:autoSpaceDE w:val="0"/>
        <w:jc w:val="center"/>
        <w:outlineLvl w:val="1"/>
        <w:rPr>
          <w:rFonts w:eastAsia="Arial"/>
          <w:b/>
          <w:lang w:eastAsia="ar-SA"/>
        </w:rPr>
      </w:pPr>
    </w:p>
    <w:p w:rsidR="009A766A" w:rsidRDefault="009A766A" w:rsidP="009A766A">
      <w:pPr>
        <w:suppressAutoHyphens/>
        <w:autoSpaceDE w:val="0"/>
        <w:jc w:val="center"/>
        <w:outlineLvl w:val="1"/>
        <w:rPr>
          <w:rFonts w:eastAsia="Arial"/>
          <w:b/>
          <w:lang w:eastAsia="ar-SA"/>
        </w:rPr>
      </w:pPr>
      <w:r>
        <w:rPr>
          <w:rFonts w:eastAsia="Arial"/>
          <w:b/>
          <w:lang w:eastAsia="ar-SA"/>
        </w:rPr>
        <w:t>П А С П О Р Т</w:t>
      </w:r>
    </w:p>
    <w:p w:rsidR="009A766A" w:rsidRDefault="009A766A" w:rsidP="009A766A">
      <w:pPr>
        <w:suppressAutoHyphens/>
        <w:autoSpaceDE w:val="0"/>
        <w:jc w:val="center"/>
        <w:outlineLvl w:val="1"/>
        <w:rPr>
          <w:rFonts w:eastAsia="Arial"/>
          <w:b/>
          <w:lang w:eastAsia="ar-SA"/>
        </w:rPr>
      </w:pPr>
      <w:proofErr w:type="gramStart"/>
      <w:r>
        <w:rPr>
          <w:rFonts w:eastAsia="Arial"/>
          <w:b/>
          <w:lang w:eastAsia="ar-SA"/>
        </w:rPr>
        <w:t>подпрограммы</w:t>
      </w:r>
      <w:proofErr w:type="gramEnd"/>
      <w:r>
        <w:rPr>
          <w:rFonts w:eastAsia="Arial"/>
          <w:b/>
          <w:lang w:eastAsia="ar-SA"/>
        </w:rPr>
        <w:t xml:space="preserve"> № 3 «Обеспечение пожарной безопасности»</w:t>
      </w:r>
    </w:p>
    <w:p w:rsidR="009A766A" w:rsidRDefault="009A766A" w:rsidP="009A766A">
      <w:pPr>
        <w:suppressAutoHyphens/>
        <w:autoSpaceDE w:val="0"/>
        <w:jc w:val="center"/>
        <w:outlineLvl w:val="1"/>
        <w:rPr>
          <w:rFonts w:eastAsia="Arial"/>
          <w:b/>
          <w:lang w:eastAsia="ar-SA"/>
        </w:rPr>
      </w:pPr>
    </w:p>
    <w:tbl>
      <w:tblPr>
        <w:tblW w:w="985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74"/>
        <w:gridCol w:w="7081"/>
      </w:tblGrid>
      <w:tr w:rsidR="009A766A" w:rsidTr="009A766A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Администрации муниципального образования</w:t>
            </w:r>
          </w:p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«Коношский муниципальный район»</w:t>
            </w:r>
          </w:p>
        </w:tc>
      </w:tr>
      <w:tr w:rsidR="009A766A" w:rsidTr="009A766A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Наименование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Подпрограмма № 3 «Обеспечение пожарной безопасности»</w:t>
            </w:r>
          </w:p>
        </w:tc>
      </w:tr>
      <w:tr w:rsidR="009A766A" w:rsidTr="009A766A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Дата и номер постановления, которым утверждена программа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E90234" w:rsidP="002817A9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23</w:t>
            </w:r>
            <w:r w:rsidR="009A766A">
              <w:rPr>
                <w:rFonts w:eastAsia="Arial"/>
                <w:lang w:eastAsia="ar-SA"/>
              </w:rPr>
              <w:t xml:space="preserve"> сентября 2021 года № </w:t>
            </w:r>
            <w:r w:rsidR="002817A9">
              <w:rPr>
                <w:rFonts w:eastAsia="Arial"/>
                <w:lang w:eastAsia="ar-SA"/>
              </w:rPr>
              <w:t>455</w:t>
            </w:r>
          </w:p>
        </w:tc>
      </w:tr>
      <w:tr w:rsidR="009A766A" w:rsidTr="009A766A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Наименование разработчика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 w:rsidP="002817A9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Отдел по делам ГО ЧС и ВМР администрации</w:t>
            </w:r>
            <w:r w:rsidR="002817A9">
              <w:rPr>
                <w:rFonts w:eastAsia="Arial"/>
                <w:lang w:eastAsia="ar-SA"/>
              </w:rPr>
              <w:t xml:space="preserve"> </w:t>
            </w:r>
            <w:r>
              <w:rPr>
                <w:rFonts w:eastAsia="Arial"/>
                <w:lang w:eastAsia="ar-SA"/>
              </w:rPr>
              <w:t>муниципального образования «Коношский муниципальный район»</w:t>
            </w:r>
          </w:p>
        </w:tc>
      </w:tr>
      <w:tr w:rsidR="009A766A" w:rsidTr="009A766A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Цель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 w:rsidP="002817A9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Защита населения и территорий муниципального образования «Коношский муниципальный район» от опасностей при чрезвычайных ситуациях природного и техногенного характера, снижение рисков их возникновения, минимизация последствий.</w:t>
            </w:r>
          </w:p>
        </w:tc>
      </w:tr>
      <w:tr w:rsidR="009A766A" w:rsidTr="009A766A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Задачи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 w:rsidP="002817A9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- разработка и осуществление комплекса превентивных мероприятий, направленных на предотвращение чрезвычайных ситуаций вызванных пожарами и смягчение их последствий;</w:t>
            </w:r>
          </w:p>
          <w:p w:rsidR="009A766A" w:rsidRDefault="009A766A" w:rsidP="002817A9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- сохранение материальных и культурных ценностей</w:t>
            </w:r>
          </w:p>
        </w:tc>
      </w:tr>
      <w:tr w:rsidR="009A766A" w:rsidTr="009A766A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Сроки реализации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2817A9" w:rsidP="002817A9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 xml:space="preserve">2022 – </w:t>
            </w:r>
            <w:r w:rsidR="009A766A">
              <w:rPr>
                <w:rFonts w:eastAsia="Arial"/>
                <w:lang w:eastAsia="ar-SA"/>
              </w:rPr>
              <w:t>2024 годы</w:t>
            </w:r>
          </w:p>
          <w:p w:rsidR="009A766A" w:rsidRDefault="009A766A" w:rsidP="002817A9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Подпрограмма реализуется в один этап</w:t>
            </w:r>
          </w:p>
        </w:tc>
      </w:tr>
      <w:tr w:rsidR="009A766A" w:rsidTr="009A766A">
        <w:trPr>
          <w:trHeight w:val="36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Перечень основных мероприятий программы (подпрограмм)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 w:rsidP="002817A9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 xml:space="preserve">Ремонт и содержание противопожарных </w:t>
            </w:r>
            <w:proofErr w:type="spellStart"/>
            <w:r>
              <w:rPr>
                <w:rFonts w:eastAsia="Arial"/>
                <w:lang w:eastAsia="ar-SA"/>
              </w:rPr>
              <w:t>водоисточников</w:t>
            </w:r>
            <w:proofErr w:type="spellEnd"/>
            <w:r>
              <w:rPr>
                <w:rFonts w:eastAsia="Arial"/>
                <w:lang w:eastAsia="ar-SA"/>
              </w:rPr>
              <w:t>, обустройство минерализованных полос</w:t>
            </w:r>
          </w:p>
        </w:tc>
      </w:tr>
      <w:tr w:rsidR="009A766A" w:rsidTr="009A766A">
        <w:trPr>
          <w:trHeight w:val="36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Объемы и источники финансирования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 w:rsidP="002817A9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Общий объем финансирования подпрограммы составляет</w:t>
            </w:r>
            <w:r w:rsidR="002817A9">
              <w:rPr>
                <w:rFonts w:eastAsia="Arial"/>
                <w:lang w:eastAsia="ar-SA"/>
              </w:rPr>
              <w:t xml:space="preserve"> </w:t>
            </w:r>
            <w:r w:rsidR="002817A9">
              <w:rPr>
                <w:rFonts w:eastAsia="Arial"/>
                <w:lang w:eastAsia="ar-SA"/>
              </w:rPr>
              <w:br/>
            </w:r>
            <w:r>
              <w:rPr>
                <w:rFonts w:eastAsia="Arial"/>
                <w:lang w:eastAsia="ar-SA"/>
              </w:rPr>
              <w:t>900</w:t>
            </w:r>
            <w:r w:rsidR="002817A9">
              <w:rPr>
                <w:rFonts w:eastAsia="Arial"/>
                <w:lang w:eastAsia="ar-SA"/>
              </w:rPr>
              <w:t xml:space="preserve"> </w:t>
            </w:r>
            <w:r>
              <w:rPr>
                <w:rFonts w:eastAsia="Arial"/>
                <w:lang w:eastAsia="ar-SA"/>
              </w:rPr>
              <w:t>000,00 рублей, в том числе за счет средств районного бюджета – 900</w:t>
            </w:r>
            <w:r w:rsidR="002817A9">
              <w:rPr>
                <w:rFonts w:eastAsia="Arial"/>
                <w:lang w:eastAsia="ar-SA"/>
              </w:rPr>
              <w:t xml:space="preserve"> </w:t>
            </w:r>
            <w:r>
              <w:rPr>
                <w:rFonts w:eastAsia="Arial"/>
                <w:lang w:eastAsia="ar-SA"/>
              </w:rPr>
              <w:t>000,00 рублей</w:t>
            </w:r>
          </w:p>
        </w:tc>
      </w:tr>
      <w:tr w:rsidR="009A766A" w:rsidTr="009A766A">
        <w:trPr>
          <w:trHeight w:val="36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Ожидаемые конечные результаты реализации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 w:rsidP="002817A9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Уменьшение времени реагирования аварийно-спасательных служб на чрезвычайные ситуации</w:t>
            </w:r>
          </w:p>
        </w:tc>
      </w:tr>
    </w:tbl>
    <w:p w:rsidR="009A766A" w:rsidRDefault="009A766A" w:rsidP="009A766A">
      <w:pPr>
        <w:suppressAutoHyphens/>
        <w:autoSpaceDE w:val="0"/>
        <w:jc w:val="center"/>
        <w:outlineLvl w:val="1"/>
        <w:rPr>
          <w:rFonts w:eastAsia="Arial"/>
          <w:b/>
          <w:lang w:eastAsia="ar-SA"/>
        </w:rPr>
      </w:pPr>
    </w:p>
    <w:p w:rsidR="009A766A" w:rsidRDefault="009A766A" w:rsidP="009A766A">
      <w:pPr>
        <w:suppressAutoHyphens/>
        <w:autoSpaceDE w:val="0"/>
        <w:jc w:val="center"/>
        <w:outlineLvl w:val="1"/>
        <w:rPr>
          <w:rFonts w:eastAsia="Arial"/>
          <w:b/>
          <w:lang w:eastAsia="ar-SA"/>
        </w:rPr>
      </w:pPr>
      <w:r>
        <w:rPr>
          <w:rFonts w:eastAsia="Arial"/>
          <w:b/>
          <w:lang w:eastAsia="ar-SA"/>
        </w:rPr>
        <w:lastRenderedPageBreak/>
        <w:t>Характеристика сферы реализации подпрограммы,</w:t>
      </w:r>
    </w:p>
    <w:p w:rsidR="009A766A" w:rsidRDefault="009A766A" w:rsidP="009A766A">
      <w:pPr>
        <w:suppressAutoHyphens/>
        <w:autoSpaceDE w:val="0"/>
        <w:jc w:val="center"/>
        <w:outlineLvl w:val="1"/>
        <w:rPr>
          <w:rFonts w:eastAsia="Arial"/>
          <w:b/>
          <w:lang w:eastAsia="ar-SA"/>
        </w:rPr>
      </w:pPr>
      <w:proofErr w:type="gramStart"/>
      <w:r>
        <w:rPr>
          <w:rFonts w:eastAsia="Arial"/>
          <w:b/>
          <w:lang w:eastAsia="ar-SA"/>
        </w:rPr>
        <w:t>описание</w:t>
      </w:r>
      <w:proofErr w:type="gramEnd"/>
      <w:r>
        <w:rPr>
          <w:rFonts w:eastAsia="Arial"/>
          <w:b/>
          <w:lang w:eastAsia="ar-SA"/>
        </w:rPr>
        <w:t xml:space="preserve"> основных проблем, цели, задачи и сроки реализации</w:t>
      </w:r>
    </w:p>
    <w:p w:rsidR="009A766A" w:rsidRDefault="009A766A" w:rsidP="009A766A">
      <w:pPr>
        <w:suppressAutoHyphens/>
        <w:autoSpaceDE w:val="0"/>
        <w:jc w:val="center"/>
        <w:outlineLvl w:val="1"/>
        <w:rPr>
          <w:rFonts w:eastAsia="Arial"/>
          <w:lang w:eastAsia="ar-SA"/>
        </w:rPr>
      </w:pPr>
    </w:p>
    <w:p w:rsidR="009A766A" w:rsidRDefault="009A766A" w:rsidP="009A766A">
      <w:pPr>
        <w:widowControl w:val="0"/>
        <w:suppressAutoHyphens/>
        <w:autoSpaceDE w:val="0"/>
        <w:ind w:firstLine="720"/>
        <w:jc w:val="both"/>
        <w:outlineLvl w:val="1"/>
        <w:rPr>
          <w:rFonts w:eastAsia="Arial"/>
          <w:lang w:eastAsia="ar-SA"/>
        </w:rPr>
      </w:pPr>
      <w:r>
        <w:rPr>
          <w:rFonts w:eastAsia="Arial"/>
          <w:lang w:eastAsia="ar-SA"/>
        </w:rPr>
        <w:t>Подпрограмма рассматривается как общее состояние готовности средств и ресурсов, необходимых для решения задач в области предупреждения и ликвидации чрезвычайных ситуаций, вызванных пожарами.</w:t>
      </w:r>
    </w:p>
    <w:p w:rsidR="009A766A" w:rsidRDefault="009A766A" w:rsidP="009A766A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Одна из основных проблем – увеличение времени реагирования аварийно-спасательных служб на чрезвычайные ситуации и сроков их ликвидации, вследствие отсутствия необходимых условий, в том числе слаборазвитой системы противопожарных </w:t>
      </w:r>
      <w:proofErr w:type="spellStart"/>
      <w:r>
        <w:rPr>
          <w:rFonts w:eastAsia="Arial"/>
          <w:lang w:eastAsia="ar-SA"/>
        </w:rPr>
        <w:t>водоисточников</w:t>
      </w:r>
      <w:proofErr w:type="spellEnd"/>
      <w:r>
        <w:rPr>
          <w:rFonts w:eastAsia="Arial"/>
          <w:lang w:eastAsia="ar-SA"/>
        </w:rPr>
        <w:t>.</w:t>
      </w:r>
    </w:p>
    <w:p w:rsidR="009A766A" w:rsidRDefault="009A766A" w:rsidP="009A766A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>Цель подпрограммы – защита населения и территорий муниципального образования «Коношский муниципальный район» от опасностей при чрезвычайных ситуациях природного и техногенного характера, снижение рисков их возникновения, минимизация последствий.</w:t>
      </w:r>
    </w:p>
    <w:p w:rsidR="009A766A" w:rsidRDefault="009A766A" w:rsidP="009A766A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>Задачи:</w:t>
      </w:r>
    </w:p>
    <w:p w:rsidR="009A766A" w:rsidRDefault="009A766A" w:rsidP="009A766A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proofErr w:type="gramStart"/>
      <w:r>
        <w:rPr>
          <w:rFonts w:eastAsia="Arial"/>
          <w:lang w:eastAsia="ar-SA"/>
        </w:rPr>
        <w:t>разработка</w:t>
      </w:r>
      <w:proofErr w:type="gramEnd"/>
      <w:r>
        <w:rPr>
          <w:rFonts w:eastAsia="Arial"/>
          <w:lang w:eastAsia="ar-SA"/>
        </w:rPr>
        <w:t xml:space="preserve"> и осуществление комплекса превентивных мероприятий, направленных на предотвращение чрезвычайных ситуаций вызванных пожарами и смягчение их последствий;</w:t>
      </w:r>
    </w:p>
    <w:p w:rsidR="009A766A" w:rsidRDefault="009A766A" w:rsidP="009A766A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proofErr w:type="gramStart"/>
      <w:r>
        <w:rPr>
          <w:rFonts w:eastAsia="Arial"/>
          <w:lang w:eastAsia="ar-SA"/>
        </w:rPr>
        <w:t>сохранение</w:t>
      </w:r>
      <w:proofErr w:type="gramEnd"/>
      <w:r>
        <w:rPr>
          <w:rFonts w:eastAsia="Arial"/>
          <w:lang w:eastAsia="ar-SA"/>
        </w:rPr>
        <w:t xml:space="preserve"> материальных и культурных ценностей.</w:t>
      </w:r>
    </w:p>
    <w:p w:rsidR="009A766A" w:rsidRDefault="009A766A" w:rsidP="009A766A">
      <w:pPr>
        <w:suppressAutoHyphens/>
        <w:autoSpaceDE w:val="0"/>
        <w:ind w:firstLine="708"/>
        <w:jc w:val="both"/>
        <w:rPr>
          <w:rFonts w:eastAsia="Arial"/>
          <w:b/>
          <w:lang w:eastAsia="ar-SA"/>
        </w:rPr>
      </w:pPr>
      <w:r>
        <w:rPr>
          <w:rFonts w:eastAsia="Arial"/>
          <w:lang w:eastAsia="ar-SA"/>
        </w:rPr>
        <w:t>Сроки реализации мероприятий подпрограммы № 3 оговорены в паспорте подпрограммы. Выполнение подпрограммы № 3 осуществляется в один этап.</w:t>
      </w:r>
    </w:p>
    <w:p w:rsidR="009A766A" w:rsidRDefault="009A766A" w:rsidP="009A766A">
      <w:pPr>
        <w:suppressAutoHyphens/>
        <w:autoSpaceDE w:val="0"/>
        <w:jc w:val="center"/>
        <w:rPr>
          <w:rFonts w:eastAsia="Arial"/>
          <w:b/>
          <w:lang w:eastAsia="ar-SA"/>
        </w:rPr>
      </w:pPr>
    </w:p>
    <w:p w:rsidR="009A766A" w:rsidRDefault="009A766A" w:rsidP="009A766A">
      <w:pPr>
        <w:suppressAutoHyphens/>
        <w:autoSpaceDE w:val="0"/>
        <w:jc w:val="center"/>
        <w:rPr>
          <w:rFonts w:eastAsia="Arial"/>
          <w:b/>
          <w:lang w:eastAsia="ar-SA"/>
        </w:rPr>
      </w:pPr>
      <w:r>
        <w:rPr>
          <w:rFonts w:eastAsia="Arial"/>
          <w:b/>
          <w:lang w:eastAsia="ar-SA"/>
        </w:rPr>
        <w:t>П А С П О Р Т</w:t>
      </w:r>
    </w:p>
    <w:p w:rsidR="009A766A" w:rsidRDefault="009A766A" w:rsidP="009A766A">
      <w:pPr>
        <w:suppressAutoHyphens/>
        <w:autoSpaceDE w:val="0"/>
        <w:jc w:val="center"/>
        <w:rPr>
          <w:rFonts w:eastAsia="Arial"/>
          <w:b/>
          <w:lang w:eastAsia="ar-SA"/>
        </w:rPr>
      </w:pPr>
      <w:proofErr w:type="gramStart"/>
      <w:r>
        <w:rPr>
          <w:rFonts w:eastAsia="Arial"/>
          <w:b/>
          <w:lang w:eastAsia="ar-SA"/>
        </w:rPr>
        <w:t>подпрограммы</w:t>
      </w:r>
      <w:proofErr w:type="gramEnd"/>
      <w:r>
        <w:rPr>
          <w:rFonts w:eastAsia="Arial"/>
          <w:b/>
          <w:lang w:eastAsia="ar-SA"/>
        </w:rPr>
        <w:t xml:space="preserve"> № 4 «Построение (развитие), внедрение и</w:t>
      </w:r>
    </w:p>
    <w:p w:rsidR="009A766A" w:rsidRDefault="009A766A" w:rsidP="009A766A">
      <w:pPr>
        <w:suppressAutoHyphens/>
        <w:autoSpaceDE w:val="0"/>
        <w:jc w:val="center"/>
        <w:rPr>
          <w:rFonts w:eastAsia="Arial"/>
          <w:b/>
          <w:lang w:eastAsia="ar-SA"/>
        </w:rPr>
      </w:pPr>
      <w:proofErr w:type="gramStart"/>
      <w:r>
        <w:rPr>
          <w:rFonts w:eastAsia="Arial"/>
          <w:b/>
          <w:lang w:eastAsia="ar-SA"/>
        </w:rPr>
        <w:t>эксплуатация</w:t>
      </w:r>
      <w:proofErr w:type="gramEnd"/>
      <w:r>
        <w:rPr>
          <w:rFonts w:eastAsia="Arial"/>
          <w:b/>
          <w:lang w:eastAsia="ar-SA"/>
        </w:rPr>
        <w:t xml:space="preserve"> аппаратно-программного комплекса «Безопасный город», эксплуатация и развитие системы «112»</w:t>
      </w:r>
    </w:p>
    <w:p w:rsidR="009A766A" w:rsidRDefault="009A766A" w:rsidP="009A766A">
      <w:pPr>
        <w:suppressAutoHyphens/>
        <w:autoSpaceDE w:val="0"/>
        <w:jc w:val="center"/>
        <w:rPr>
          <w:rFonts w:eastAsia="Arial"/>
          <w:lang w:eastAsia="ar-SA"/>
        </w:rPr>
      </w:pPr>
    </w:p>
    <w:tbl>
      <w:tblPr>
        <w:tblW w:w="985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74"/>
        <w:gridCol w:w="7081"/>
      </w:tblGrid>
      <w:tr w:rsidR="009A766A" w:rsidTr="009A766A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Администрации муниципального образования</w:t>
            </w:r>
          </w:p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«Коношский муниципальный район»</w:t>
            </w:r>
          </w:p>
        </w:tc>
      </w:tr>
      <w:tr w:rsidR="009A766A" w:rsidTr="009A766A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Наименование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 w:rsidP="00536104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Подпрограмма № 4 «Построение (развитие), внедрение и эксплуатация аппаратно-программного комплекса</w:t>
            </w:r>
            <w:r w:rsidR="00536104">
              <w:rPr>
                <w:rFonts w:eastAsia="Arial"/>
                <w:lang w:eastAsia="ar-SA"/>
              </w:rPr>
              <w:t xml:space="preserve"> </w:t>
            </w:r>
            <w:r>
              <w:rPr>
                <w:rFonts w:eastAsia="Arial"/>
                <w:lang w:eastAsia="ar-SA"/>
              </w:rPr>
              <w:t>«Безопасный город», эксплуатация и развитие системы «112»</w:t>
            </w:r>
          </w:p>
        </w:tc>
      </w:tr>
      <w:tr w:rsidR="009A766A" w:rsidTr="009A766A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Дата и номер постановления, которым утверждена программа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E90234" w:rsidP="00536104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23</w:t>
            </w:r>
            <w:bookmarkStart w:id="0" w:name="_GoBack"/>
            <w:bookmarkEnd w:id="0"/>
            <w:r w:rsidR="009A766A">
              <w:rPr>
                <w:rFonts w:eastAsia="Arial"/>
                <w:lang w:eastAsia="ar-SA"/>
              </w:rPr>
              <w:t xml:space="preserve"> сентября 2021 года № </w:t>
            </w:r>
            <w:r w:rsidR="00536104">
              <w:rPr>
                <w:rFonts w:eastAsia="Arial"/>
                <w:lang w:eastAsia="ar-SA"/>
              </w:rPr>
              <w:t>455</w:t>
            </w:r>
          </w:p>
        </w:tc>
      </w:tr>
      <w:tr w:rsidR="009A766A" w:rsidTr="009A766A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Наименование разработчика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 w:rsidP="00536104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Отдел по делам ГО ЧС и ВМР администрации</w:t>
            </w:r>
            <w:r w:rsidR="00536104">
              <w:rPr>
                <w:rFonts w:eastAsia="Arial"/>
                <w:lang w:eastAsia="ar-SA"/>
              </w:rPr>
              <w:t xml:space="preserve"> </w:t>
            </w:r>
            <w:r>
              <w:rPr>
                <w:rFonts w:eastAsia="Arial"/>
                <w:lang w:eastAsia="ar-SA"/>
              </w:rPr>
              <w:t>муниципального образования «Коношский муниципальный район»</w:t>
            </w:r>
          </w:p>
        </w:tc>
      </w:tr>
      <w:tr w:rsidR="009A766A" w:rsidTr="009A766A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Цель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 w:rsidP="00536104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Обеспечение безопасности жизнедеятельности населения</w:t>
            </w:r>
          </w:p>
        </w:tc>
      </w:tr>
      <w:tr w:rsidR="009A766A" w:rsidTr="009A766A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Задачи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 w:rsidP="00536104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Разработка и осуществление комплекса мероприятий, необходимых для подготовки к функционированию аппаратно-программного комплекса «Безопасный город»</w:t>
            </w:r>
          </w:p>
        </w:tc>
      </w:tr>
      <w:tr w:rsidR="009A766A" w:rsidTr="009A766A">
        <w:trPr>
          <w:trHeight w:val="24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Сроки реализации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536104" w:rsidP="00536104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 xml:space="preserve">2022 – </w:t>
            </w:r>
            <w:r w:rsidR="009A766A">
              <w:rPr>
                <w:rFonts w:eastAsia="Arial"/>
                <w:lang w:eastAsia="ar-SA"/>
              </w:rPr>
              <w:t>2024 годы</w:t>
            </w:r>
          </w:p>
          <w:p w:rsidR="009A766A" w:rsidRDefault="009A766A" w:rsidP="00536104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Подпрограмма реализуется в один этап</w:t>
            </w:r>
          </w:p>
        </w:tc>
      </w:tr>
      <w:tr w:rsidR="009A766A" w:rsidTr="009A766A">
        <w:trPr>
          <w:trHeight w:val="36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Перечень основных мероприятий программы (подпрограмм)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 w:rsidP="00536104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Проведение мероприятий по подготовке к функционированию АПК «Безопасный город», эксплуатация и развитие системы «112»</w:t>
            </w:r>
          </w:p>
        </w:tc>
      </w:tr>
      <w:tr w:rsidR="009A766A" w:rsidTr="009A766A">
        <w:trPr>
          <w:trHeight w:val="36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Объемы и источники финансирования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 w:rsidP="00536104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Общий объем финансирования подпрограммы составляет</w:t>
            </w:r>
            <w:r w:rsidR="00536104">
              <w:rPr>
                <w:rFonts w:eastAsia="Arial"/>
                <w:lang w:eastAsia="ar-SA"/>
              </w:rPr>
              <w:t xml:space="preserve"> </w:t>
            </w:r>
            <w:r w:rsidR="00536104">
              <w:rPr>
                <w:rFonts w:eastAsia="Arial"/>
                <w:lang w:eastAsia="ar-SA"/>
              </w:rPr>
              <w:br/>
            </w:r>
            <w:r>
              <w:rPr>
                <w:rFonts w:eastAsia="Arial"/>
                <w:lang w:eastAsia="ar-SA"/>
              </w:rPr>
              <w:t>60</w:t>
            </w:r>
            <w:r w:rsidR="00536104">
              <w:rPr>
                <w:rFonts w:eastAsia="Arial"/>
                <w:lang w:eastAsia="ar-SA"/>
              </w:rPr>
              <w:t xml:space="preserve"> </w:t>
            </w:r>
            <w:r>
              <w:rPr>
                <w:rFonts w:eastAsia="Arial"/>
                <w:lang w:eastAsia="ar-SA"/>
              </w:rPr>
              <w:t>000,00 рублей, в том числе за счет средств районного бюджета – 60</w:t>
            </w:r>
            <w:r w:rsidR="00536104">
              <w:rPr>
                <w:rFonts w:eastAsia="Arial"/>
                <w:lang w:eastAsia="ar-SA"/>
              </w:rPr>
              <w:t xml:space="preserve"> </w:t>
            </w:r>
            <w:r>
              <w:rPr>
                <w:rFonts w:eastAsia="Arial"/>
                <w:lang w:eastAsia="ar-SA"/>
              </w:rPr>
              <w:t>000,00 рублей</w:t>
            </w:r>
          </w:p>
        </w:tc>
      </w:tr>
      <w:tr w:rsidR="009A766A" w:rsidTr="009A766A">
        <w:trPr>
          <w:trHeight w:val="360"/>
          <w:jc w:val="center"/>
        </w:trPr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7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766A" w:rsidRDefault="009A766A">
            <w:pPr>
              <w:suppressAutoHyphens/>
              <w:autoSpaceDE w:val="0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Обеспечение безопасности жизнедеятельности населения и уменьшение времени реагирования оперативных служб</w:t>
            </w:r>
          </w:p>
        </w:tc>
      </w:tr>
    </w:tbl>
    <w:p w:rsidR="009A766A" w:rsidRDefault="009A766A" w:rsidP="009A766A">
      <w:pPr>
        <w:suppressAutoHyphens/>
        <w:autoSpaceDE w:val="0"/>
        <w:jc w:val="center"/>
        <w:rPr>
          <w:rFonts w:eastAsia="Arial"/>
          <w:lang w:eastAsia="ar-SA"/>
        </w:rPr>
      </w:pPr>
    </w:p>
    <w:p w:rsidR="009A766A" w:rsidRDefault="009A766A" w:rsidP="009A766A">
      <w:pPr>
        <w:suppressAutoHyphens/>
        <w:autoSpaceDE w:val="0"/>
        <w:jc w:val="center"/>
        <w:rPr>
          <w:rFonts w:eastAsia="Arial"/>
          <w:b/>
          <w:lang w:eastAsia="ar-SA"/>
        </w:rPr>
      </w:pPr>
      <w:r>
        <w:rPr>
          <w:rFonts w:eastAsia="Arial"/>
          <w:b/>
          <w:lang w:eastAsia="ar-SA"/>
        </w:rPr>
        <w:t>Характеристика сферы реализации подпрограммы,</w:t>
      </w:r>
    </w:p>
    <w:p w:rsidR="009A766A" w:rsidRDefault="009A766A" w:rsidP="009A766A">
      <w:pPr>
        <w:suppressAutoHyphens/>
        <w:autoSpaceDE w:val="0"/>
        <w:jc w:val="center"/>
        <w:rPr>
          <w:rFonts w:eastAsia="Arial"/>
          <w:b/>
          <w:lang w:eastAsia="ar-SA"/>
        </w:rPr>
      </w:pPr>
      <w:proofErr w:type="gramStart"/>
      <w:r>
        <w:rPr>
          <w:rFonts w:eastAsia="Arial"/>
          <w:b/>
          <w:lang w:eastAsia="ar-SA"/>
        </w:rPr>
        <w:t>описание</w:t>
      </w:r>
      <w:proofErr w:type="gramEnd"/>
      <w:r>
        <w:rPr>
          <w:rFonts w:eastAsia="Arial"/>
          <w:b/>
          <w:lang w:eastAsia="ar-SA"/>
        </w:rPr>
        <w:t xml:space="preserve"> основных проблем, цели, задачи и сроки реализации</w:t>
      </w:r>
    </w:p>
    <w:p w:rsidR="009A766A" w:rsidRDefault="009A766A" w:rsidP="009A766A">
      <w:pPr>
        <w:suppressAutoHyphens/>
        <w:autoSpaceDE w:val="0"/>
        <w:jc w:val="center"/>
        <w:rPr>
          <w:rFonts w:eastAsia="Arial"/>
          <w:lang w:eastAsia="ar-SA"/>
        </w:rPr>
      </w:pPr>
    </w:p>
    <w:p w:rsidR="009A766A" w:rsidRDefault="009A766A" w:rsidP="009A766A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>Основными направлениями при реализации подпрограммы являются обеспечение безопасности жизнедеятельности населения и уменьшение времени реагирования оперативных служб.</w:t>
      </w:r>
    </w:p>
    <w:p w:rsidR="009A766A" w:rsidRDefault="009A766A" w:rsidP="009A766A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>Цель подпрограммы – обеспечение безопасности жизнедеятельности населения.</w:t>
      </w:r>
    </w:p>
    <w:p w:rsidR="009A766A" w:rsidRDefault="009A766A" w:rsidP="009A766A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>Задачи:</w:t>
      </w:r>
    </w:p>
    <w:p w:rsidR="009A766A" w:rsidRDefault="009A766A" w:rsidP="009A766A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proofErr w:type="gramStart"/>
      <w:r>
        <w:rPr>
          <w:rFonts w:eastAsia="Arial"/>
          <w:lang w:eastAsia="ar-SA"/>
        </w:rPr>
        <w:t>разработка</w:t>
      </w:r>
      <w:proofErr w:type="gramEnd"/>
      <w:r>
        <w:rPr>
          <w:rFonts w:eastAsia="Arial"/>
          <w:lang w:eastAsia="ar-SA"/>
        </w:rPr>
        <w:t xml:space="preserve"> и осуществление комплекса мероприятий, необходимых для подготовки к функционированию аппаратно-программного комплекса «Безопасный город», </w:t>
      </w:r>
      <w:r>
        <w:t>эксплуатация и развитие системы «112»</w:t>
      </w:r>
      <w:r>
        <w:rPr>
          <w:rFonts w:eastAsia="Arial"/>
          <w:lang w:eastAsia="ar-SA"/>
        </w:rPr>
        <w:t>.</w:t>
      </w:r>
    </w:p>
    <w:p w:rsidR="009A766A" w:rsidRDefault="009A766A" w:rsidP="009A766A">
      <w:pPr>
        <w:suppressAutoHyphens/>
        <w:autoSpaceDE w:val="0"/>
        <w:ind w:firstLine="708"/>
        <w:jc w:val="both"/>
        <w:outlineLvl w:val="1"/>
        <w:rPr>
          <w:rFonts w:eastAsia="Arial"/>
          <w:b/>
          <w:lang w:eastAsia="ar-SA"/>
        </w:rPr>
      </w:pPr>
      <w:r>
        <w:rPr>
          <w:rFonts w:eastAsia="Arial"/>
          <w:lang w:eastAsia="ar-SA"/>
        </w:rPr>
        <w:t>Сроки реализации мероприятий подпрограммы № 4 оговорены в паспорте подпрограммы. Выполнение подпрограммы № 4 осуществляется в один этап.</w:t>
      </w:r>
    </w:p>
    <w:p w:rsidR="009A766A" w:rsidRDefault="009A766A" w:rsidP="009A766A">
      <w:pPr>
        <w:suppressAutoHyphens/>
        <w:autoSpaceDE w:val="0"/>
        <w:jc w:val="both"/>
        <w:outlineLvl w:val="1"/>
        <w:rPr>
          <w:rFonts w:eastAsia="Arial"/>
          <w:lang w:eastAsia="ar-SA"/>
        </w:rPr>
      </w:pPr>
    </w:p>
    <w:p w:rsidR="009A766A" w:rsidRDefault="009A766A" w:rsidP="009A766A">
      <w:pPr>
        <w:suppressAutoHyphens/>
        <w:autoSpaceDE w:val="0"/>
        <w:jc w:val="center"/>
        <w:outlineLvl w:val="1"/>
        <w:rPr>
          <w:rFonts w:eastAsia="Arial"/>
          <w:b/>
          <w:lang w:eastAsia="ar-SA"/>
        </w:rPr>
      </w:pPr>
      <w:r>
        <w:rPr>
          <w:rFonts w:eastAsia="Arial"/>
          <w:b/>
          <w:lang w:eastAsia="ar-SA"/>
        </w:rPr>
        <w:t>6. Ожидаемые результаты реализации Программы</w:t>
      </w:r>
    </w:p>
    <w:p w:rsidR="009A766A" w:rsidRDefault="009A766A" w:rsidP="009A766A">
      <w:pPr>
        <w:suppressAutoHyphens/>
        <w:autoSpaceDE w:val="0"/>
        <w:ind w:firstLine="720"/>
        <w:jc w:val="center"/>
        <w:rPr>
          <w:rFonts w:eastAsia="Arial"/>
          <w:lang w:eastAsia="ar-SA"/>
        </w:rPr>
      </w:pPr>
    </w:p>
    <w:p w:rsidR="009A766A" w:rsidRDefault="009A766A" w:rsidP="009A766A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>В результате выполнения мероприятий Программы:</w:t>
      </w:r>
    </w:p>
    <w:p w:rsidR="009A766A" w:rsidRDefault="009A766A" w:rsidP="009A766A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>1) снижение рисков возникновения травматизма и гибели людей при ведении военных конфликтов, а также при возникновении чрезвычайных ситуаций природного и техногенного характера;</w:t>
      </w:r>
    </w:p>
    <w:p w:rsidR="009A766A" w:rsidRDefault="009A766A" w:rsidP="009A766A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>2) своевременная информация населения о мерах безопасности при ведении военных конфликтов или чрезвычайных ситуаций природного и техногенного характера;</w:t>
      </w:r>
    </w:p>
    <w:p w:rsidR="009A766A" w:rsidRDefault="009A766A" w:rsidP="009A766A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>3) увеличение резервов финансовых и материальных ресурсов;</w:t>
      </w:r>
    </w:p>
    <w:p w:rsidR="009A766A" w:rsidRDefault="009A766A" w:rsidP="009A766A">
      <w:pPr>
        <w:suppressAutoHyphens/>
        <w:autoSpaceDE w:val="0"/>
        <w:ind w:firstLine="720"/>
        <w:jc w:val="both"/>
        <w:rPr>
          <w:rFonts w:eastAsia="Arial"/>
          <w:lang w:eastAsia="ar-SA"/>
        </w:rPr>
      </w:pPr>
      <w:r>
        <w:rPr>
          <w:rFonts w:eastAsia="Arial"/>
          <w:lang w:eastAsia="ar-SA"/>
        </w:rPr>
        <w:t>4) уменьшение времени реагирования сил и средств районного звена РСЧС на чрезвычайные ситуации, повышение оперативности в принятии решений и управлении;</w:t>
      </w:r>
    </w:p>
    <w:p w:rsidR="009A766A" w:rsidRDefault="009A766A" w:rsidP="009A766A">
      <w:pPr>
        <w:suppressAutoHyphens/>
        <w:autoSpaceDE w:val="0"/>
        <w:ind w:firstLine="720"/>
        <w:jc w:val="both"/>
      </w:pPr>
      <w:r>
        <w:rPr>
          <w:rFonts w:eastAsia="Arial"/>
          <w:lang w:eastAsia="ar-SA"/>
        </w:rPr>
        <w:t xml:space="preserve">5) улучшение состояния и увеличение количества противопожарных </w:t>
      </w:r>
      <w:proofErr w:type="spellStart"/>
      <w:r>
        <w:rPr>
          <w:rFonts w:eastAsia="Arial"/>
          <w:lang w:eastAsia="ar-SA"/>
        </w:rPr>
        <w:t>водоисточников</w:t>
      </w:r>
      <w:proofErr w:type="spellEnd"/>
      <w:r>
        <w:rPr>
          <w:rFonts w:eastAsia="Arial"/>
          <w:lang w:eastAsia="ar-SA"/>
        </w:rPr>
        <w:t>.</w:t>
      </w:r>
    </w:p>
    <w:p w:rsidR="009A766A" w:rsidRDefault="009A766A" w:rsidP="009A766A">
      <w:pPr>
        <w:tabs>
          <w:tab w:val="left" w:pos="-5103"/>
          <w:tab w:val="left" w:pos="7920"/>
        </w:tabs>
        <w:jc w:val="center"/>
        <w:rPr>
          <w:b/>
          <w:sz w:val="28"/>
          <w:szCs w:val="28"/>
        </w:rPr>
      </w:pPr>
    </w:p>
    <w:p w:rsidR="005018AE" w:rsidRDefault="00536104" w:rsidP="00536104">
      <w:pPr>
        <w:jc w:val="center"/>
      </w:pPr>
      <w:r>
        <w:t>____________________________</w:t>
      </w:r>
    </w:p>
    <w:sectPr w:rsidR="005018AE" w:rsidSect="0082520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0E9" w:rsidRDefault="00E210E9" w:rsidP="0082520E">
      <w:r>
        <w:separator/>
      </w:r>
    </w:p>
  </w:endnote>
  <w:endnote w:type="continuationSeparator" w:id="0">
    <w:p w:rsidR="00E210E9" w:rsidRDefault="00E210E9" w:rsidP="00825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0E9" w:rsidRDefault="00E210E9" w:rsidP="0082520E">
      <w:r>
        <w:separator/>
      </w:r>
    </w:p>
  </w:footnote>
  <w:footnote w:type="continuationSeparator" w:id="0">
    <w:p w:rsidR="00E210E9" w:rsidRDefault="00E210E9" w:rsidP="008252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98024572"/>
      <w:docPartObj>
        <w:docPartGallery w:val="Page Numbers (Top of Page)"/>
        <w:docPartUnique/>
      </w:docPartObj>
    </w:sdtPr>
    <w:sdtEndPr/>
    <w:sdtContent>
      <w:p w:rsidR="0082520E" w:rsidRDefault="0082520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7446">
          <w:rPr>
            <w:noProof/>
          </w:rPr>
          <w:t>8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6D7"/>
    <w:rsid w:val="00071EC6"/>
    <w:rsid w:val="00173589"/>
    <w:rsid w:val="00180641"/>
    <w:rsid w:val="002817A9"/>
    <w:rsid w:val="00284386"/>
    <w:rsid w:val="002D7446"/>
    <w:rsid w:val="003323C8"/>
    <w:rsid w:val="00362AC0"/>
    <w:rsid w:val="00384CD6"/>
    <w:rsid w:val="0042620C"/>
    <w:rsid w:val="004446D7"/>
    <w:rsid w:val="004D1B2D"/>
    <w:rsid w:val="005018AE"/>
    <w:rsid w:val="00507E1A"/>
    <w:rsid w:val="00516F23"/>
    <w:rsid w:val="00536104"/>
    <w:rsid w:val="00556925"/>
    <w:rsid w:val="006A1172"/>
    <w:rsid w:val="006B0789"/>
    <w:rsid w:val="007C3BFB"/>
    <w:rsid w:val="0082520E"/>
    <w:rsid w:val="009A6D14"/>
    <w:rsid w:val="009A766A"/>
    <w:rsid w:val="009B56B6"/>
    <w:rsid w:val="009C474B"/>
    <w:rsid w:val="00A736D5"/>
    <w:rsid w:val="00E210E9"/>
    <w:rsid w:val="00E90234"/>
    <w:rsid w:val="00ED0DCC"/>
    <w:rsid w:val="00FB243B"/>
    <w:rsid w:val="00FE5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511D24-58CB-4C61-BD24-7CF40865F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6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5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25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2520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25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9023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902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9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3468</Words>
  <Characters>19769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2021-10-01T12:16:00Z</cp:lastPrinted>
  <dcterms:created xsi:type="dcterms:W3CDTF">2021-09-29T13:03:00Z</dcterms:created>
  <dcterms:modified xsi:type="dcterms:W3CDTF">2021-10-01T12:16:00Z</dcterms:modified>
</cp:coreProperties>
</file>