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D78" w:rsidRPr="00506D78" w:rsidRDefault="00506D78" w:rsidP="00506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proofErr w:type="gramStart"/>
      <w:r w:rsidRPr="00506D78">
        <w:rPr>
          <w:rFonts w:ascii="Times New Roman" w:eastAsia="Times New Roman" w:hAnsi="Times New Roman" w:cs="Times New Roman"/>
          <w:b/>
          <w:bCs/>
          <w:sz w:val="26"/>
          <w:szCs w:val="26"/>
        </w:rPr>
        <w:t>П</w:t>
      </w:r>
      <w:proofErr w:type="gramEnd"/>
      <w:r w:rsidRPr="00506D7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А С П О Р Т</w:t>
      </w:r>
    </w:p>
    <w:p w:rsidR="00506D78" w:rsidRPr="00506D78" w:rsidRDefault="00506D78" w:rsidP="00506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06D78">
        <w:rPr>
          <w:rFonts w:ascii="Times New Roman" w:eastAsia="Times New Roman" w:hAnsi="Times New Roman" w:cs="Times New Roman"/>
          <w:b/>
          <w:bCs/>
          <w:sz w:val="26"/>
          <w:szCs w:val="26"/>
        </w:rPr>
        <w:t>муниципальной программы</w:t>
      </w:r>
    </w:p>
    <w:p w:rsidR="00506D78" w:rsidRDefault="00506D78" w:rsidP="00506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06D78">
        <w:rPr>
          <w:rFonts w:ascii="Times New Roman" w:eastAsia="Times New Roman" w:hAnsi="Times New Roman" w:cs="Times New Roman"/>
          <w:b/>
          <w:sz w:val="26"/>
          <w:szCs w:val="26"/>
        </w:rPr>
        <w:t xml:space="preserve">«Развитие внутреннего туризма в муниципальном образовании </w:t>
      </w:r>
    </w:p>
    <w:p w:rsidR="00506D78" w:rsidRPr="00506D78" w:rsidRDefault="00506D78" w:rsidP="00506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06D78">
        <w:rPr>
          <w:rFonts w:ascii="Times New Roman" w:eastAsia="Times New Roman" w:hAnsi="Times New Roman" w:cs="Times New Roman"/>
          <w:b/>
          <w:sz w:val="26"/>
          <w:szCs w:val="26"/>
        </w:rPr>
        <w:t>«</w:t>
      </w:r>
      <w:proofErr w:type="spellStart"/>
      <w:r w:rsidRPr="00506D78">
        <w:rPr>
          <w:rFonts w:ascii="Times New Roman" w:eastAsia="Times New Roman" w:hAnsi="Times New Roman" w:cs="Times New Roman"/>
          <w:b/>
          <w:sz w:val="26"/>
          <w:szCs w:val="26"/>
        </w:rPr>
        <w:t>Коношский</w:t>
      </w:r>
      <w:proofErr w:type="spellEnd"/>
      <w:r w:rsidRPr="00506D78">
        <w:rPr>
          <w:rFonts w:ascii="Times New Roman" w:eastAsia="Times New Roman" w:hAnsi="Times New Roman" w:cs="Times New Roman"/>
          <w:b/>
          <w:sz w:val="26"/>
          <w:szCs w:val="26"/>
        </w:rPr>
        <w:t xml:space="preserve"> муниципальный район» на 2021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– </w:t>
      </w:r>
      <w:r w:rsidRPr="00506D78">
        <w:rPr>
          <w:rFonts w:ascii="Times New Roman" w:eastAsia="Times New Roman" w:hAnsi="Times New Roman" w:cs="Times New Roman"/>
          <w:b/>
          <w:sz w:val="26"/>
          <w:szCs w:val="26"/>
        </w:rPr>
        <w:t>2023 годы»</w:t>
      </w:r>
    </w:p>
    <w:p w:rsidR="00506D78" w:rsidRPr="00506D78" w:rsidRDefault="00506D78" w:rsidP="00506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3"/>
        <w:gridCol w:w="6508"/>
      </w:tblGrid>
      <w:tr w:rsidR="00506D78" w:rsidRPr="00506D78" w:rsidTr="00704FFF">
        <w:tc>
          <w:tcPr>
            <w:tcW w:w="3063" w:type="dxa"/>
          </w:tcPr>
          <w:p w:rsidR="00506D78" w:rsidRPr="00506D78" w:rsidRDefault="00506D78" w:rsidP="00506D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06D7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Наименование органа исполнительной власти МО «</w:t>
            </w:r>
            <w:proofErr w:type="spellStart"/>
            <w:r w:rsidRPr="00506D7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Коношский</w:t>
            </w:r>
            <w:proofErr w:type="spellEnd"/>
            <w:r w:rsidRPr="00506D7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муниципальный район»</w:t>
            </w:r>
          </w:p>
        </w:tc>
        <w:tc>
          <w:tcPr>
            <w:tcW w:w="6508" w:type="dxa"/>
          </w:tcPr>
          <w:p w:rsidR="00506D78" w:rsidRPr="00506D78" w:rsidRDefault="00506D78" w:rsidP="00506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06D7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Администрация муниципального образования «</w:t>
            </w:r>
            <w:proofErr w:type="spellStart"/>
            <w:r w:rsidRPr="00506D7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Коношский</w:t>
            </w:r>
            <w:proofErr w:type="spellEnd"/>
            <w:r w:rsidRPr="00506D7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муниципальный район»</w:t>
            </w:r>
          </w:p>
        </w:tc>
      </w:tr>
      <w:tr w:rsidR="00506D78" w:rsidRPr="00506D78" w:rsidTr="00704FFF">
        <w:tc>
          <w:tcPr>
            <w:tcW w:w="3063" w:type="dxa"/>
          </w:tcPr>
          <w:p w:rsidR="00506D78" w:rsidRPr="00506D78" w:rsidRDefault="00506D78" w:rsidP="00506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06D78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6508" w:type="dxa"/>
          </w:tcPr>
          <w:p w:rsidR="00506D78" w:rsidRPr="00506D78" w:rsidRDefault="00506D78" w:rsidP="00506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6D7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«Развитие внутреннего туризма </w:t>
            </w:r>
            <w:r w:rsidRPr="00506D7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 муниципальном образовании «</w:t>
            </w:r>
            <w:proofErr w:type="spellStart"/>
            <w:r w:rsidRPr="00506D7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Коношский</w:t>
            </w:r>
            <w:proofErr w:type="spellEnd"/>
            <w:r w:rsidRPr="00506D7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муниципальный район» на</w:t>
            </w:r>
            <w:r w:rsidRPr="00506D7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2021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–</w:t>
            </w:r>
            <w:r w:rsidRPr="00506D7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2023 годы» (далее – Программа)</w:t>
            </w:r>
          </w:p>
        </w:tc>
      </w:tr>
      <w:tr w:rsidR="00506D78" w:rsidRPr="00506D78" w:rsidTr="00704FFF">
        <w:tc>
          <w:tcPr>
            <w:tcW w:w="3063" w:type="dxa"/>
          </w:tcPr>
          <w:p w:rsidR="00506D78" w:rsidRPr="00506D78" w:rsidRDefault="00506D78" w:rsidP="0050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6D78">
              <w:rPr>
                <w:rFonts w:ascii="Times New Roman" w:eastAsia="Times New Roman" w:hAnsi="Times New Roman" w:cs="Times New Roman"/>
                <w:sz w:val="26"/>
                <w:szCs w:val="26"/>
              </w:rPr>
              <w:t>Дата и номер постановления, которым утверждена программа</w:t>
            </w:r>
          </w:p>
        </w:tc>
        <w:tc>
          <w:tcPr>
            <w:tcW w:w="6508" w:type="dxa"/>
          </w:tcPr>
          <w:p w:rsidR="00506D78" w:rsidRPr="00506D78" w:rsidRDefault="00506D78" w:rsidP="0050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 06 октября 2020 года № 559</w:t>
            </w:r>
          </w:p>
        </w:tc>
      </w:tr>
      <w:tr w:rsidR="00506D78" w:rsidRPr="00506D78" w:rsidTr="00704FFF">
        <w:tc>
          <w:tcPr>
            <w:tcW w:w="3063" w:type="dxa"/>
          </w:tcPr>
          <w:p w:rsidR="00506D78" w:rsidRPr="00506D78" w:rsidRDefault="00506D78" w:rsidP="0050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6D78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разработчика программы</w:t>
            </w:r>
          </w:p>
        </w:tc>
        <w:tc>
          <w:tcPr>
            <w:tcW w:w="6508" w:type="dxa"/>
          </w:tcPr>
          <w:p w:rsidR="00506D78" w:rsidRPr="00506D78" w:rsidRDefault="00506D78" w:rsidP="00506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6D78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культуры администрации муниципального образования «</w:t>
            </w:r>
            <w:proofErr w:type="spellStart"/>
            <w:r w:rsidRPr="00506D78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Коношский</w:t>
            </w:r>
            <w:proofErr w:type="spellEnd"/>
            <w:r w:rsidRPr="00506D7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район»</w:t>
            </w:r>
          </w:p>
        </w:tc>
      </w:tr>
      <w:tr w:rsidR="00506D78" w:rsidRPr="00506D78" w:rsidTr="00704FFF">
        <w:tc>
          <w:tcPr>
            <w:tcW w:w="3063" w:type="dxa"/>
          </w:tcPr>
          <w:p w:rsidR="00506D78" w:rsidRPr="00506D78" w:rsidRDefault="00506D78" w:rsidP="0050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6D78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программы</w:t>
            </w:r>
          </w:p>
        </w:tc>
        <w:tc>
          <w:tcPr>
            <w:tcW w:w="6508" w:type="dxa"/>
          </w:tcPr>
          <w:p w:rsidR="00506D78" w:rsidRPr="00506D78" w:rsidRDefault="00506D78" w:rsidP="00506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6D78"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Развитие сферы туризма на территории муниципального образования «</w:t>
            </w:r>
            <w:proofErr w:type="spellStart"/>
            <w:r w:rsidRPr="00506D78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Коношский</w:t>
            </w:r>
            <w:proofErr w:type="spellEnd"/>
            <w:r w:rsidRPr="00506D7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район».</w:t>
            </w:r>
          </w:p>
        </w:tc>
      </w:tr>
      <w:tr w:rsidR="00506D78" w:rsidRPr="00506D78" w:rsidTr="00704FFF">
        <w:tc>
          <w:tcPr>
            <w:tcW w:w="3063" w:type="dxa"/>
          </w:tcPr>
          <w:p w:rsidR="00506D78" w:rsidRPr="00506D78" w:rsidRDefault="00506D78" w:rsidP="0050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6D78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Задачи программы</w:t>
            </w:r>
          </w:p>
        </w:tc>
        <w:tc>
          <w:tcPr>
            <w:tcW w:w="6508" w:type="dxa"/>
          </w:tcPr>
          <w:p w:rsidR="00506D78" w:rsidRPr="00506D78" w:rsidRDefault="00506D78" w:rsidP="00506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6D7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Реализация приоритетных проектов в сфере туризма  </w:t>
            </w:r>
          </w:p>
          <w:p w:rsidR="00506D78" w:rsidRPr="00506D78" w:rsidRDefault="00506D78" w:rsidP="00506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6D78">
              <w:rPr>
                <w:rFonts w:ascii="Times New Roman" w:eastAsia="Times New Roman" w:hAnsi="Times New Roman" w:cs="Times New Roman"/>
                <w:sz w:val="26"/>
                <w:szCs w:val="26"/>
              </w:rPr>
              <w:t>2. Проведение мероприятий в области событийного туризма</w:t>
            </w:r>
          </w:p>
        </w:tc>
      </w:tr>
      <w:tr w:rsidR="00506D78" w:rsidRPr="00506D78" w:rsidTr="00704FFF">
        <w:tc>
          <w:tcPr>
            <w:tcW w:w="3063" w:type="dxa"/>
          </w:tcPr>
          <w:p w:rsidR="00506D78" w:rsidRPr="00506D78" w:rsidRDefault="00506D78" w:rsidP="0050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6D78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6508" w:type="dxa"/>
          </w:tcPr>
          <w:p w:rsidR="00506D78" w:rsidRPr="00506D78" w:rsidRDefault="00506D78" w:rsidP="00506D78">
            <w:pPr>
              <w:shd w:val="clear" w:color="auto" w:fill="FFFFFF"/>
              <w:tabs>
                <w:tab w:val="left" w:pos="-8181"/>
                <w:tab w:val="left" w:pos="309"/>
              </w:tabs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6D78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– </w:t>
            </w:r>
            <w:r w:rsidRPr="00506D78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годы</w:t>
            </w:r>
          </w:p>
        </w:tc>
      </w:tr>
      <w:tr w:rsidR="00506D78" w:rsidRPr="00506D78" w:rsidTr="00704FFF">
        <w:tc>
          <w:tcPr>
            <w:tcW w:w="3063" w:type="dxa"/>
          </w:tcPr>
          <w:p w:rsidR="00506D78" w:rsidRPr="00506D78" w:rsidRDefault="00506D78" w:rsidP="0050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6D78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Перечень основных мероприятий программы (подпрограмм)</w:t>
            </w:r>
          </w:p>
        </w:tc>
        <w:tc>
          <w:tcPr>
            <w:tcW w:w="6508" w:type="dxa"/>
          </w:tcPr>
          <w:p w:rsidR="00506D78" w:rsidRPr="00506D78" w:rsidRDefault="00506D78" w:rsidP="00506D78">
            <w:pPr>
              <w:shd w:val="clear" w:color="auto" w:fill="FFFFFF"/>
              <w:tabs>
                <w:tab w:val="left" w:pos="-8181"/>
                <w:tab w:val="left" w:pos="3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6D78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по реализации приоритетных проектов в сфере туризма.</w:t>
            </w:r>
          </w:p>
          <w:p w:rsidR="00506D78" w:rsidRPr="00506D78" w:rsidRDefault="00506D78" w:rsidP="00506D78">
            <w:pPr>
              <w:shd w:val="clear" w:color="auto" w:fill="FFFFFF"/>
              <w:tabs>
                <w:tab w:val="left" w:pos="-8181"/>
                <w:tab w:val="left" w:pos="3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506D78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506D78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мероприятий в области событийного туризма.</w:t>
            </w:r>
          </w:p>
        </w:tc>
      </w:tr>
      <w:tr w:rsidR="00506D78" w:rsidRPr="00506D78" w:rsidTr="00704FFF">
        <w:tc>
          <w:tcPr>
            <w:tcW w:w="3063" w:type="dxa"/>
          </w:tcPr>
          <w:p w:rsidR="00506D78" w:rsidRPr="00506D78" w:rsidRDefault="00506D78" w:rsidP="0050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6D78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6508" w:type="dxa"/>
          </w:tcPr>
          <w:p w:rsidR="00506D78" w:rsidRPr="00506D78" w:rsidRDefault="00506D78" w:rsidP="00506D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6D78">
              <w:rPr>
                <w:rFonts w:ascii="Times New Roman" w:eastAsia="Times New Roman" w:hAnsi="Times New Roman" w:cs="Times New Roman"/>
                <w:sz w:val="26"/>
                <w:szCs w:val="26"/>
              </w:rPr>
              <w:t>Общий объем финансирования – 1 410 000,00</w:t>
            </w:r>
            <w:r w:rsidRPr="00506D78">
              <w:rPr>
                <w:rFonts w:ascii="Times New Roman" w:eastAsia="Times New Roman" w:hAnsi="Times New Roman" w:cs="Times New Roman"/>
              </w:rPr>
              <w:t xml:space="preserve"> </w:t>
            </w:r>
            <w:r w:rsidRPr="00506D7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руб., в том числе: </w:t>
            </w:r>
          </w:p>
          <w:p w:rsidR="00506D78" w:rsidRPr="00506D78" w:rsidRDefault="00506D78" w:rsidP="00506D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6D78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районного бюджета – 1 410 000,00</w:t>
            </w:r>
            <w:r w:rsidRPr="00506D78">
              <w:rPr>
                <w:rFonts w:ascii="Times New Roman" w:eastAsia="Times New Roman" w:hAnsi="Times New Roman" w:cs="Times New Roman"/>
              </w:rPr>
              <w:t xml:space="preserve"> </w:t>
            </w:r>
            <w:r w:rsidRPr="00506D78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506D78" w:rsidRPr="00506D78" w:rsidRDefault="00506D78" w:rsidP="00506D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6D78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областного бюджета – 0,00 руб.;</w:t>
            </w:r>
          </w:p>
          <w:p w:rsidR="00506D78" w:rsidRPr="00506D78" w:rsidRDefault="00506D78" w:rsidP="00506D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6D78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федерального бюджета – 0,00 руб.;</w:t>
            </w:r>
          </w:p>
          <w:p w:rsidR="00506D78" w:rsidRPr="00506D78" w:rsidRDefault="00506D78" w:rsidP="00506D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6D78">
              <w:rPr>
                <w:rFonts w:ascii="Times New Roman" w:eastAsia="Times New Roman" w:hAnsi="Times New Roman" w:cs="Times New Roman"/>
                <w:sz w:val="26"/>
                <w:szCs w:val="26"/>
              </w:rPr>
              <w:t>внебюджетные средства – 0,00 руб.</w:t>
            </w:r>
          </w:p>
        </w:tc>
      </w:tr>
      <w:tr w:rsidR="00506D78" w:rsidRPr="00506D78" w:rsidTr="00704FFF">
        <w:trPr>
          <w:trHeight w:val="725"/>
        </w:trPr>
        <w:tc>
          <w:tcPr>
            <w:tcW w:w="3063" w:type="dxa"/>
          </w:tcPr>
          <w:p w:rsidR="00506D78" w:rsidRPr="00506D78" w:rsidRDefault="00506D78" w:rsidP="0050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6D78">
              <w:rPr>
                <w:rFonts w:ascii="Times New Roman" w:eastAsia="Times New Roman" w:hAnsi="Times New Roman" w:cs="Times New Roman"/>
                <w:sz w:val="26"/>
                <w:szCs w:val="26"/>
              </w:rPr>
              <w:t>Ожидаемые конечные результаты реализации программы</w:t>
            </w:r>
          </w:p>
        </w:tc>
        <w:tc>
          <w:tcPr>
            <w:tcW w:w="6508" w:type="dxa"/>
          </w:tcPr>
          <w:p w:rsidR="00506D78" w:rsidRPr="00506D78" w:rsidRDefault="00506D78" w:rsidP="00506D7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6D7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ежегодно проведение одного мероприятия по</w:t>
            </w:r>
            <w:r w:rsidRPr="00506D7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реализации приоритетных проектов в сфере туризма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;</w:t>
            </w:r>
            <w:r w:rsidRPr="00506D7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  <w:p w:rsidR="00506D78" w:rsidRPr="00506D78" w:rsidRDefault="00506D78" w:rsidP="00506D7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6D7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ежегодно проведение одного мероприятия в области событийного туризма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</w:tr>
    </w:tbl>
    <w:p w:rsidR="00506D78" w:rsidRPr="00506D78" w:rsidRDefault="00506D78" w:rsidP="00506D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506D78" w:rsidRPr="00506D78" w:rsidRDefault="00506D78" w:rsidP="00506D7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06D78">
        <w:rPr>
          <w:rFonts w:ascii="Times New Roman" w:eastAsia="Times New Roman" w:hAnsi="Times New Roman" w:cs="Times New Roman"/>
          <w:b/>
          <w:iCs/>
          <w:sz w:val="26"/>
          <w:szCs w:val="26"/>
        </w:rPr>
        <w:t>1.</w:t>
      </w:r>
      <w:r w:rsidRPr="00506D7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Общая характеристика сферы реализации Программы</w:t>
      </w:r>
    </w:p>
    <w:p w:rsidR="00506D78" w:rsidRPr="00506D78" w:rsidRDefault="00506D78" w:rsidP="00506D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06D78" w:rsidRDefault="00506D78" w:rsidP="00506D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06D78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506D78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 расположен на юго-западе </w:t>
      </w:r>
      <w:hyperlink r:id="rId9" w:tooltip="Архангельская область" w:history="1">
        <w:r w:rsidRPr="00506D78">
          <w:rPr>
            <w:rFonts w:ascii="Times New Roman" w:eastAsia="Times New Roman" w:hAnsi="Times New Roman" w:cs="Times New Roman"/>
            <w:sz w:val="26"/>
            <w:szCs w:val="26"/>
          </w:rPr>
          <w:t>Архангельской области</w:t>
        </w:r>
      </w:hyperlink>
      <w:r w:rsidRPr="00506D78">
        <w:rPr>
          <w:rFonts w:ascii="Times New Roman" w:eastAsia="Times New Roman" w:hAnsi="Times New Roman" w:cs="Times New Roman"/>
          <w:sz w:val="26"/>
          <w:szCs w:val="26"/>
        </w:rPr>
        <w:t xml:space="preserve">, площадь его территории – 8 459 км². Граничит на западе с </w:t>
      </w:r>
      <w:hyperlink r:id="rId10" w:tooltip="Каргопольский район Архангельской области" w:history="1">
        <w:proofErr w:type="spellStart"/>
        <w:r w:rsidRPr="00506D78">
          <w:rPr>
            <w:rFonts w:ascii="Times New Roman" w:eastAsia="Times New Roman" w:hAnsi="Times New Roman" w:cs="Times New Roman"/>
            <w:sz w:val="26"/>
            <w:szCs w:val="26"/>
          </w:rPr>
          <w:t>Каргопольским</w:t>
        </w:r>
        <w:proofErr w:type="spellEnd"/>
        <w:r w:rsidRPr="00506D78">
          <w:rPr>
            <w:rFonts w:ascii="Times New Roman" w:eastAsia="Times New Roman" w:hAnsi="Times New Roman" w:cs="Times New Roman"/>
            <w:sz w:val="26"/>
            <w:szCs w:val="26"/>
          </w:rPr>
          <w:t xml:space="preserve"> муниципальным районом</w:t>
        </w:r>
      </w:hyperlink>
      <w:r w:rsidRPr="00506D78">
        <w:rPr>
          <w:rFonts w:ascii="Times New Roman" w:eastAsia="Times New Roman" w:hAnsi="Times New Roman" w:cs="Times New Roman"/>
          <w:sz w:val="26"/>
          <w:szCs w:val="26"/>
        </w:rPr>
        <w:t xml:space="preserve">, на севере с </w:t>
      </w:r>
      <w:hyperlink r:id="rId11" w:tooltip="Няндомский район Архангельской области" w:history="1">
        <w:proofErr w:type="spellStart"/>
        <w:r w:rsidRPr="00506D78">
          <w:rPr>
            <w:rFonts w:ascii="Times New Roman" w:eastAsia="Times New Roman" w:hAnsi="Times New Roman" w:cs="Times New Roman"/>
            <w:sz w:val="26"/>
            <w:szCs w:val="26"/>
          </w:rPr>
          <w:t>Няндомским</w:t>
        </w:r>
        <w:proofErr w:type="spellEnd"/>
        <w:r w:rsidRPr="00506D78">
          <w:rPr>
            <w:rFonts w:ascii="Times New Roman" w:eastAsia="Times New Roman" w:hAnsi="Times New Roman" w:cs="Times New Roman"/>
            <w:sz w:val="26"/>
            <w:szCs w:val="26"/>
          </w:rPr>
          <w:t xml:space="preserve"> муниципальным районом</w:t>
        </w:r>
      </w:hyperlink>
      <w:r w:rsidRPr="00506D78">
        <w:rPr>
          <w:rFonts w:ascii="Times New Roman" w:eastAsia="Times New Roman" w:hAnsi="Times New Roman" w:cs="Times New Roman"/>
          <w:sz w:val="26"/>
          <w:szCs w:val="26"/>
        </w:rPr>
        <w:t xml:space="preserve">, на востоке с </w:t>
      </w:r>
      <w:hyperlink r:id="rId12" w:tooltip="Вельский муниципальный район" w:history="1">
        <w:r w:rsidRPr="00506D78">
          <w:rPr>
            <w:rFonts w:ascii="Times New Roman" w:eastAsia="Times New Roman" w:hAnsi="Times New Roman" w:cs="Times New Roman"/>
            <w:sz w:val="26"/>
            <w:szCs w:val="26"/>
          </w:rPr>
          <w:t>Вельским муниципальным районом</w:t>
        </w:r>
      </w:hyperlink>
      <w:r w:rsidRPr="00506D78">
        <w:rPr>
          <w:rFonts w:ascii="Times New Roman" w:eastAsia="Times New Roman" w:hAnsi="Times New Roman" w:cs="Times New Roman"/>
          <w:sz w:val="26"/>
          <w:szCs w:val="26"/>
        </w:rPr>
        <w:t xml:space="preserve">, на юге с </w:t>
      </w:r>
      <w:hyperlink r:id="rId13" w:tooltip="Вологодская область" w:history="1">
        <w:r w:rsidRPr="00506D78">
          <w:rPr>
            <w:rFonts w:ascii="Times New Roman" w:eastAsia="Times New Roman" w:hAnsi="Times New Roman" w:cs="Times New Roman"/>
            <w:sz w:val="26"/>
            <w:szCs w:val="26"/>
          </w:rPr>
          <w:t>Вологодской областью</w:t>
        </w:r>
      </w:hyperlink>
      <w:r w:rsidRPr="00506D78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506D78" w:rsidRPr="00506D78" w:rsidRDefault="00506D78" w:rsidP="00506D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6D78">
        <w:rPr>
          <w:rFonts w:ascii="Times New Roman" w:eastAsia="Times New Roman" w:hAnsi="Times New Roman" w:cs="Times New Roman"/>
          <w:sz w:val="26"/>
          <w:szCs w:val="26"/>
        </w:rPr>
        <w:lastRenderedPageBreak/>
        <w:t>Район имеет хорошую транспортную доступность. Железная дорога связывает Коношу с Архангельском, Котласом, Воркутой, Вологдой, Москвой, Санкт-Петербургом, Мурманском. Автомобильная дорога Коноша – Вельск соединяет районный центр с федеральной трассой М-8 (</w:t>
      </w:r>
      <w:smartTag w:uri="urn:schemas-microsoft-com:office:smarttags" w:element="metricconverter">
        <w:smartTagPr>
          <w:attr w:name="ProductID" w:val="130 км"/>
        </w:smartTagPr>
        <w:r w:rsidRPr="00506D78">
          <w:rPr>
            <w:rFonts w:ascii="Times New Roman" w:eastAsia="Times New Roman" w:hAnsi="Times New Roman" w:cs="Times New Roman"/>
            <w:sz w:val="26"/>
            <w:szCs w:val="26"/>
          </w:rPr>
          <w:t>130 км</w:t>
        </w:r>
      </w:smartTag>
      <w:r w:rsidRPr="00506D78">
        <w:rPr>
          <w:rFonts w:ascii="Times New Roman" w:eastAsia="Times New Roman" w:hAnsi="Times New Roman" w:cs="Times New Roman"/>
          <w:sz w:val="26"/>
          <w:szCs w:val="26"/>
        </w:rPr>
        <w:t xml:space="preserve">), автодорога Коноша – Вожега дает выход на близлежащие районы Вологодской области: </w:t>
      </w:r>
      <w:proofErr w:type="spellStart"/>
      <w:r w:rsidRPr="00506D78">
        <w:rPr>
          <w:rFonts w:ascii="Times New Roman" w:eastAsia="Times New Roman" w:hAnsi="Times New Roman" w:cs="Times New Roman"/>
          <w:sz w:val="26"/>
          <w:szCs w:val="26"/>
        </w:rPr>
        <w:t>Вожегодский</w:t>
      </w:r>
      <w:proofErr w:type="spellEnd"/>
      <w:r w:rsidRPr="00506D78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506D78">
        <w:rPr>
          <w:rFonts w:ascii="Times New Roman" w:eastAsia="Times New Roman" w:hAnsi="Times New Roman" w:cs="Times New Roman"/>
          <w:sz w:val="26"/>
          <w:szCs w:val="26"/>
        </w:rPr>
        <w:t>Харовский</w:t>
      </w:r>
      <w:proofErr w:type="spellEnd"/>
      <w:r w:rsidRPr="00506D78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506D78">
        <w:rPr>
          <w:rFonts w:ascii="Times New Roman" w:eastAsia="Times New Roman" w:hAnsi="Times New Roman" w:cs="Times New Roman"/>
          <w:sz w:val="26"/>
          <w:szCs w:val="26"/>
        </w:rPr>
        <w:t>Сокольский</w:t>
      </w:r>
      <w:proofErr w:type="spellEnd"/>
      <w:r w:rsidRPr="00506D78">
        <w:rPr>
          <w:rFonts w:ascii="Times New Roman" w:eastAsia="Times New Roman" w:hAnsi="Times New Roman" w:cs="Times New Roman"/>
          <w:sz w:val="26"/>
          <w:szCs w:val="26"/>
        </w:rPr>
        <w:t>, город Вологду. Автобусное рейсовое сообщение с соседними районами отсутствует.</w:t>
      </w:r>
    </w:p>
    <w:p w:rsidR="00506D78" w:rsidRPr="00506D78" w:rsidRDefault="00506D78" w:rsidP="00506D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6D78">
        <w:rPr>
          <w:rFonts w:ascii="Times New Roman" w:eastAsia="Times New Roman" w:hAnsi="Times New Roman" w:cs="Times New Roman"/>
          <w:sz w:val="26"/>
          <w:szCs w:val="26"/>
        </w:rPr>
        <w:t>В районе сложилась экологически благоприятная обстановка, имеются интересные природные ландшафты, богатая флора и фауна северных лесов, озер и рек, малонаселенные уголки с доступностью для автомобильного транспорта.</w:t>
      </w:r>
    </w:p>
    <w:p w:rsidR="00506D78" w:rsidRPr="00506D78" w:rsidRDefault="00506D78" w:rsidP="00506D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 w:rsidRPr="00506D78">
        <w:rPr>
          <w:rFonts w:ascii="Times New Roman" w:eastAsia="Times New Roman" w:hAnsi="Times New Roman" w:cs="Times New Roman"/>
          <w:sz w:val="26"/>
          <w:szCs w:val="26"/>
        </w:rPr>
        <w:t xml:space="preserve">Созданы туристские объекты, идентифицирующие </w:t>
      </w:r>
      <w:proofErr w:type="spellStart"/>
      <w:r w:rsidRPr="00506D78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506D78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район, выделяющие его среди соседних районов Архангельской и Вологодской областей. Уникальной достопримечательностью </w:t>
      </w:r>
      <w:proofErr w:type="spellStart"/>
      <w:r w:rsidRPr="00506D78">
        <w:rPr>
          <w:rFonts w:ascii="Times New Roman" w:eastAsia="Times New Roman" w:hAnsi="Times New Roman" w:cs="Times New Roman"/>
          <w:sz w:val="26"/>
          <w:szCs w:val="26"/>
        </w:rPr>
        <w:t>Коношского</w:t>
      </w:r>
      <w:proofErr w:type="spellEnd"/>
      <w:r w:rsidRPr="00506D78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являются объекты, связанные с именем лауреата Нобелевской премии по литературе Иосифа Бродского, отбывавшего ссылку в </w:t>
      </w:r>
      <w:proofErr w:type="spellStart"/>
      <w:r w:rsidRPr="00506D78">
        <w:rPr>
          <w:rFonts w:ascii="Times New Roman" w:eastAsia="Times New Roman" w:hAnsi="Times New Roman" w:cs="Times New Roman"/>
          <w:sz w:val="26"/>
          <w:szCs w:val="26"/>
        </w:rPr>
        <w:t>Коношском</w:t>
      </w:r>
      <w:proofErr w:type="spellEnd"/>
      <w:r w:rsidRPr="00506D78">
        <w:rPr>
          <w:rFonts w:ascii="Times New Roman" w:eastAsia="Times New Roman" w:hAnsi="Times New Roman" w:cs="Times New Roman"/>
          <w:sz w:val="26"/>
          <w:szCs w:val="26"/>
        </w:rPr>
        <w:t xml:space="preserve"> районе в 1964-65 гг.: выставка-инсталляция «Иосиф Бродский в </w:t>
      </w:r>
      <w:proofErr w:type="spellStart"/>
      <w:r w:rsidRPr="00506D78">
        <w:rPr>
          <w:rFonts w:ascii="Times New Roman" w:eastAsia="Times New Roman" w:hAnsi="Times New Roman" w:cs="Times New Roman"/>
          <w:sz w:val="26"/>
          <w:szCs w:val="26"/>
        </w:rPr>
        <w:t>Норенской</w:t>
      </w:r>
      <w:proofErr w:type="spellEnd"/>
      <w:r w:rsidRPr="00506D78">
        <w:rPr>
          <w:rFonts w:ascii="Times New Roman" w:eastAsia="Times New Roman" w:hAnsi="Times New Roman" w:cs="Times New Roman"/>
          <w:sz w:val="26"/>
          <w:szCs w:val="26"/>
        </w:rPr>
        <w:t xml:space="preserve">» в </w:t>
      </w:r>
      <w:proofErr w:type="spellStart"/>
      <w:r w:rsidRPr="00506D78">
        <w:rPr>
          <w:rFonts w:ascii="Times New Roman" w:eastAsia="Times New Roman" w:hAnsi="Times New Roman" w:cs="Times New Roman"/>
          <w:sz w:val="26"/>
          <w:szCs w:val="26"/>
        </w:rPr>
        <w:t>Коношской</w:t>
      </w:r>
      <w:proofErr w:type="spellEnd"/>
      <w:r w:rsidRPr="00506D78">
        <w:rPr>
          <w:rFonts w:ascii="Times New Roman" w:eastAsia="Times New Roman" w:hAnsi="Times New Roman" w:cs="Times New Roman"/>
          <w:sz w:val="26"/>
          <w:szCs w:val="26"/>
        </w:rPr>
        <w:t xml:space="preserve"> центральной районной библиотеке им. Иосифа Бродского, литературно-бытовая экспозиция «История деревни </w:t>
      </w:r>
      <w:proofErr w:type="spellStart"/>
      <w:r w:rsidRPr="00506D78">
        <w:rPr>
          <w:rFonts w:ascii="Times New Roman" w:eastAsia="Times New Roman" w:hAnsi="Times New Roman" w:cs="Times New Roman"/>
          <w:sz w:val="26"/>
          <w:szCs w:val="26"/>
        </w:rPr>
        <w:t>Норинская</w:t>
      </w:r>
      <w:proofErr w:type="spellEnd"/>
      <w:r w:rsidRPr="00506D78">
        <w:rPr>
          <w:rFonts w:ascii="Times New Roman" w:eastAsia="Times New Roman" w:hAnsi="Times New Roman" w:cs="Times New Roman"/>
          <w:sz w:val="26"/>
          <w:szCs w:val="26"/>
        </w:rPr>
        <w:t xml:space="preserve">» и литературно-мемориальный дом-музей Иосифа Бродского в </w:t>
      </w:r>
      <w:proofErr w:type="spellStart"/>
      <w:r w:rsidRPr="00506D78">
        <w:rPr>
          <w:rFonts w:ascii="Times New Roman" w:eastAsia="Times New Roman" w:hAnsi="Times New Roman" w:cs="Times New Roman"/>
          <w:sz w:val="26"/>
          <w:szCs w:val="26"/>
        </w:rPr>
        <w:t>Норинской</w:t>
      </w:r>
      <w:proofErr w:type="spellEnd"/>
      <w:r w:rsidRPr="00506D78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506D78" w:rsidRPr="00506D78" w:rsidRDefault="00506D78" w:rsidP="00506D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6D78">
        <w:rPr>
          <w:rFonts w:ascii="Times New Roman" w:eastAsia="Times New Roman" w:hAnsi="Times New Roman" w:cs="Times New Roman"/>
          <w:sz w:val="26"/>
          <w:szCs w:val="26"/>
        </w:rPr>
        <w:t xml:space="preserve">В 2020 году на территории </w:t>
      </w:r>
      <w:proofErr w:type="spellStart"/>
      <w:r w:rsidRPr="00506D78">
        <w:rPr>
          <w:rFonts w:ascii="Times New Roman" w:eastAsia="Times New Roman" w:hAnsi="Times New Roman" w:cs="Times New Roman"/>
          <w:sz w:val="26"/>
          <w:szCs w:val="26"/>
        </w:rPr>
        <w:t>Коношского</w:t>
      </w:r>
      <w:proofErr w:type="spellEnd"/>
      <w:r w:rsidRPr="00506D78">
        <w:rPr>
          <w:rFonts w:ascii="Times New Roman" w:eastAsia="Times New Roman" w:hAnsi="Times New Roman" w:cs="Times New Roman"/>
          <w:sz w:val="26"/>
          <w:szCs w:val="26"/>
        </w:rPr>
        <w:t xml:space="preserve"> района началась реализация туристского проекта «Физики и лирики, или За лаврами в Коношу», направленного на создание комплекса услуг: экскурсионных, услуг питания, проживания. Туристам будут представлены объекты, связанные с именем вице-президента АН СССР и РАН Н.П. Лавёрова, уроженца </w:t>
      </w:r>
      <w:proofErr w:type="spellStart"/>
      <w:r w:rsidRPr="00506D78">
        <w:rPr>
          <w:rFonts w:ascii="Times New Roman" w:eastAsia="Times New Roman" w:hAnsi="Times New Roman" w:cs="Times New Roman"/>
          <w:sz w:val="26"/>
          <w:szCs w:val="26"/>
        </w:rPr>
        <w:t>Коношского</w:t>
      </w:r>
      <w:proofErr w:type="spellEnd"/>
      <w:r w:rsidRPr="00506D78">
        <w:rPr>
          <w:rFonts w:ascii="Times New Roman" w:eastAsia="Times New Roman" w:hAnsi="Times New Roman" w:cs="Times New Roman"/>
          <w:sz w:val="26"/>
          <w:szCs w:val="26"/>
        </w:rPr>
        <w:t xml:space="preserve"> района: музейная экспозиция «Ученый с мировым именем, Николаю Павловичу Лавёрову посвящается» в МБОУ «</w:t>
      </w:r>
      <w:proofErr w:type="spellStart"/>
      <w:r w:rsidRPr="00506D78">
        <w:rPr>
          <w:rFonts w:ascii="Times New Roman" w:eastAsia="Times New Roman" w:hAnsi="Times New Roman" w:cs="Times New Roman"/>
          <w:sz w:val="26"/>
          <w:szCs w:val="26"/>
        </w:rPr>
        <w:t>Коношская</w:t>
      </w:r>
      <w:proofErr w:type="spellEnd"/>
      <w:r w:rsidRPr="00506D78">
        <w:rPr>
          <w:rFonts w:ascii="Times New Roman" w:eastAsia="Times New Roman" w:hAnsi="Times New Roman" w:cs="Times New Roman"/>
          <w:sz w:val="26"/>
          <w:szCs w:val="26"/>
        </w:rPr>
        <w:t xml:space="preserve"> средняя школа имени Н.П. Лавёрова»; интерактивная выставочная площадка «Музейная лаборатория» в МБУК «</w:t>
      </w:r>
      <w:proofErr w:type="spellStart"/>
      <w:r w:rsidRPr="00506D78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506D78">
        <w:rPr>
          <w:rFonts w:ascii="Times New Roman" w:eastAsia="Times New Roman" w:hAnsi="Times New Roman" w:cs="Times New Roman"/>
          <w:sz w:val="26"/>
          <w:szCs w:val="26"/>
        </w:rPr>
        <w:t xml:space="preserve"> районный краеведческий музей»; экспозиция «Школьный портал» в МБОУ «</w:t>
      </w:r>
      <w:proofErr w:type="spellStart"/>
      <w:r w:rsidRPr="00506D78">
        <w:rPr>
          <w:rFonts w:ascii="Times New Roman" w:eastAsia="Times New Roman" w:hAnsi="Times New Roman" w:cs="Times New Roman"/>
          <w:sz w:val="26"/>
          <w:szCs w:val="26"/>
        </w:rPr>
        <w:t>Климовская</w:t>
      </w:r>
      <w:proofErr w:type="spellEnd"/>
      <w:r w:rsidRPr="00506D78">
        <w:rPr>
          <w:rFonts w:ascii="Times New Roman" w:eastAsia="Times New Roman" w:hAnsi="Times New Roman" w:cs="Times New Roman"/>
          <w:sz w:val="26"/>
          <w:szCs w:val="26"/>
        </w:rPr>
        <w:t xml:space="preserve"> средняя школа» и «Академическая мастерская в </w:t>
      </w:r>
      <w:proofErr w:type="spellStart"/>
      <w:r w:rsidRPr="00506D78">
        <w:rPr>
          <w:rFonts w:ascii="Times New Roman" w:eastAsia="Times New Roman" w:hAnsi="Times New Roman" w:cs="Times New Roman"/>
          <w:sz w:val="26"/>
          <w:szCs w:val="26"/>
        </w:rPr>
        <w:t>Климовской</w:t>
      </w:r>
      <w:proofErr w:type="spellEnd"/>
      <w:r w:rsidRPr="00506D78">
        <w:rPr>
          <w:rFonts w:ascii="Times New Roman" w:eastAsia="Times New Roman" w:hAnsi="Times New Roman" w:cs="Times New Roman"/>
          <w:sz w:val="26"/>
          <w:szCs w:val="26"/>
        </w:rPr>
        <w:t xml:space="preserve"> библиотеке.</w:t>
      </w:r>
    </w:p>
    <w:p w:rsidR="00506D78" w:rsidRPr="00506D78" w:rsidRDefault="00506D78" w:rsidP="00506D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6D78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proofErr w:type="spellStart"/>
      <w:r w:rsidRPr="00506D78">
        <w:rPr>
          <w:rFonts w:ascii="Times New Roman" w:eastAsia="Times New Roman" w:hAnsi="Times New Roman" w:cs="Times New Roman"/>
          <w:sz w:val="26"/>
          <w:szCs w:val="26"/>
        </w:rPr>
        <w:t>Коношском</w:t>
      </w:r>
      <w:proofErr w:type="spellEnd"/>
      <w:r w:rsidRPr="00506D78">
        <w:rPr>
          <w:rFonts w:ascii="Times New Roman" w:eastAsia="Times New Roman" w:hAnsi="Times New Roman" w:cs="Times New Roman"/>
          <w:sz w:val="26"/>
          <w:szCs w:val="26"/>
        </w:rPr>
        <w:t xml:space="preserve"> районном краеведческом музее представлены также экспозиции, вызывающие интерес туристов и экскурсантов: «Железная дорога – узел жизни </w:t>
      </w:r>
      <w:proofErr w:type="spellStart"/>
      <w:r w:rsidRPr="00506D78">
        <w:rPr>
          <w:rFonts w:ascii="Times New Roman" w:eastAsia="Times New Roman" w:hAnsi="Times New Roman" w:cs="Times New Roman"/>
          <w:sz w:val="26"/>
          <w:szCs w:val="26"/>
        </w:rPr>
        <w:t>Коношского</w:t>
      </w:r>
      <w:proofErr w:type="spellEnd"/>
      <w:r w:rsidRPr="00506D78">
        <w:rPr>
          <w:rFonts w:ascii="Times New Roman" w:eastAsia="Times New Roman" w:hAnsi="Times New Roman" w:cs="Times New Roman"/>
          <w:sz w:val="26"/>
          <w:szCs w:val="26"/>
        </w:rPr>
        <w:t xml:space="preserve"> района» – по истории узловой железнодорожной станции Коноша, «Военная тайна» – по истории самолета, потерпевшего крушение </w:t>
      </w:r>
      <w:r>
        <w:rPr>
          <w:rFonts w:ascii="Times New Roman" w:eastAsia="Times New Roman" w:hAnsi="Times New Roman" w:cs="Times New Roman"/>
          <w:sz w:val="26"/>
          <w:szCs w:val="26"/>
        </w:rPr>
        <w:br/>
      </w:r>
      <w:r w:rsidRPr="00506D78">
        <w:rPr>
          <w:rFonts w:ascii="Times New Roman" w:eastAsia="Times New Roman" w:hAnsi="Times New Roman" w:cs="Times New Roman"/>
          <w:sz w:val="26"/>
          <w:szCs w:val="26"/>
        </w:rPr>
        <w:t>в 1942 году. Выставки и мастер-классы по традиционной культуре проводит Центр народного художественного творчества «</w:t>
      </w:r>
      <w:proofErr w:type="spellStart"/>
      <w:r w:rsidRPr="00506D78">
        <w:rPr>
          <w:rFonts w:ascii="Times New Roman" w:eastAsia="Times New Roman" w:hAnsi="Times New Roman" w:cs="Times New Roman"/>
          <w:sz w:val="26"/>
          <w:szCs w:val="26"/>
        </w:rPr>
        <w:t>Радушенька</w:t>
      </w:r>
      <w:proofErr w:type="spellEnd"/>
      <w:r w:rsidRPr="00506D78">
        <w:rPr>
          <w:rFonts w:ascii="Times New Roman" w:eastAsia="Times New Roman" w:hAnsi="Times New Roman" w:cs="Times New Roman"/>
          <w:sz w:val="26"/>
          <w:szCs w:val="26"/>
        </w:rPr>
        <w:t xml:space="preserve">».  </w:t>
      </w:r>
    </w:p>
    <w:p w:rsidR="00506D78" w:rsidRPr="00506D78" w:rsidRDefault="00506D78" w:rsidP="00506D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6D78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proofErr w:type="spellStart"/>
      <w:r w:rsidRPr="00506D78">
        <w:rPr>
          <w:rFonts w:ascii="Times New Roman" w:eastAsia="Times New Roman" w:hAnsi="Times New Roman" w:cs="Times New Roman"/>
          <w:sz w:val="26"/>
          <w:szCs w:val="26"/>
        </w:rPr>
        <w:t>Коношском</w:t>
      </w:r>
      <w:proofErr w:type="spellEnd"/>
      <w:r w:rsidRPr="00506D78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муниципальном районе созданы и работают различные экскурсионные маршруты, которые формируются МБУК «Библиотечная система </w:t>
      </w:r>
      <w:proofErr w:type="spellStart"/>
      <w:r w:rsidRPr="00506D78">
        <w:rPr>
          <w:rFonts w:ascii="Times New Roman" w:eastAsia="Times New Roman" w:hAnsi="Times New Roman" w:cs="Times New Roman"/>
          <w:sz w:val="26"/>
          <w:szCs w:val="26"/>
        </w:rPr>
        <w:t>Коношского</w:t>
      </w:r>
      <w:proofErr w:type="spellEnd"/>
      <w:r w:rsidRPr="00506D78">
        <w:rPr>
          <w:rFonts w:ascii="Times New Roman" w:eastAsia="Times New Roman" w:hAnsi="Times New Roman" w:cs="Times New Roman"/>
          <w:sz w:val="26"/>
          <w:szCs w:val="26"/>
        </w:rPr>
        <w:t xml:space="preserve"> района» на базе </w:t>
      </w:r>
      <w:proofErr w:type="spellStart"/>
      <w:r w:rsidRPr="00506D78">
        <w:rPr>
          <w:rFonts w:ascii="Times New Roman" w:eastAsia="Times New Roman" w:hAnsi="Times New Roman" w:cs="Times New Roman"/>
          <w:sz w:val="26"/>
          <w:szCs w:val="26"/>
        </w:rPr>
        <w:t>Коношской</w:t>
      </w:r>
      <w:proofErr w:type="spellEnd"/>
      <w:r w:rsidRPr="00506D78">
        <w:rPr>
          <w:rFonts w:ascii="Times New Roman" w:eastAsia="Times New Roman" w:hAnsi="Times New Roman" w:cs="Times New Roman"/>
          <w:sz w:val="26"/>
          <w:szCs w:val="26"/>
        </w:rPr>
        <w:t xml:space="preserve"> центральной районной библиотеки им. Иосифа Бродского, в которой работает Туристский информационный центр. В экскурсионные маршруты включены социокультурные продукты МБУК «Библиотечная система </w:t>
      </w:r>
      <w:proofErr w:type="spellStart"/>
      <w:r w:rsidRPr="00506D78">
        <w:rPr>
          <w:rFonts w:ascii="Times New Roman" w:eastAsia="Times New Roman" w:hAnsi="Times New Roman" w:cs="Times New Roman"/>
          <w:sz w:val="26"/>
          <w:szCs w:val="26"/>
        </w:rPr>
        <w:t>Коношского</w:t>
      </w:r>
      <w:proofErr w:type="spellEnd"/>
      <w:r w:rsidRPr="00506D78">
        <w:rPr>
          <w:rFonts w:ascii="Times New Roman" w:eastAsia="Times New Roman" w:hAnsi="Times New Roman" w:cs="Times New Roman"/>
          <w:sz w:val="26"/>
          <w:szCs w:val="26"/>
        </w:rPr>
        <w:t xml:space="preserve"> района», МБУК «</w:t>
      </w:r>
      <w:proofErr w:type="spellStart"/>
      <w:r w:rsidRPr="00506D78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506D78">
        <w:rPr>
          <w:rFonts w:ascii="Times New Roman" w:eastAsia="Times New Roman" w:hAnsi="Times New Roman" w:cs="Times New Roman"/>
          <w:sz w:val="26"/>
          <w:szCs w:val="26"/>
        </w:rPr>
        <w:t xml:space="preserve"> районный краеведческий музей», МБУК «Центр «</w:t>
      </w:r>
      <w:proofErr w:type="spellStart"/>
      <w:r w:rsidRPr="00506D78">
        <w:rPr>
          <w:rFonts w:ascii="Times New Roman" w:eastAsia="Times New Roman" w:hAnsi="Times New Roman" w:cs="Times New Roman"/>
          <w:sz w:val="26"/>
          <w:szCs w:val="26"/>
        </w:rPr>
        <w:t>Радушенька</w:t>
      </w:r>
      <w:proofErr w:type="spellEnd"/>
      <w:r w:rsidRPr="00506D78">
        <w:rPr>
          <w:rFonts w:ascii="Times New Roman" w:eastAsia="Times New Roman" w:hAnsi="Times New Roman" w:cs="Times New Roman"/>
          <w:sz w:val="26"/>
          <w:szCs w:val="26"/>
        </w:rPr>
        <w:t>», МБУК «</w:t>
      </w:r>
      <w:proofErr w:type="spellStart"/>
      <w:r w:rsidRPr="00506D78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506D78">
        <w:rPr>
          <w:rFonts w:ascii="Times New Roman" w:eastAsia="Times New Roman" w:hAnsi="Times New Roman" w:cs="Times New Roman"/>
          <w:sz w:val="26"/>
          <w:szCs w:val="26"/>
        </w:rPr>
        <w:t xml:space="preserve"> Дом культуры и досуга».</w:t>
      </w:r>
    </w:p>
    <w:p w:rsidR="00506D78" w:rsidRPr="00506D78" w:rsidRDefault="00506D78" w:rsidP="00506D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6D78">
        <w:rPr>
          <w:rFonts w:ascii="Times New Roman" w:eastAsia="Times New Roman" w:hAnsi="Times New Roman" w:cs="Times New Roman"/>
          <w:sz w:val="26"/>
          <w:szCs w:val="26"/>
        </w:rPr>
        <w:t xml:space="preserve">В 2018 году количество экскурсантов по данным, предоставленным МБУК «Библиотечная система </w:t>
      </w:r>
      <w:proofErr w:type="spellStart"/>
      <w:r w:rsidRPr="00506D78">
        <w:rPr>
          <w:rFonts w:ascii="Times New Roman" w:eastAsia="Times New Roman" w:hAnsi="Times New Roman" w:cs="Times New Roman"/>
          <w:sz w:val="26"/>
          <w:szCs w:val="26"/>
        </w:rPr>
        <w:t>Коношского</w:t>
      </w:r>
      <w:proofErr w:type="spellEnd"/>
      <w:r w:rsidRPr="00506D78">
        <w:rPr>
          <w:rFonts w:ascii="Times New Roman" w:eastAsia="Times New Roman" w:hAnsi="Times New Roman" w:cs="Times New Roman"/>
          <w:sz w:val="26"/>
          <w:szCs w:val="26"/>
        </w:rPr>
        <w:t xml:space="preserve"> района» и МБУК «</w:t>
      </w:r>
      <w:proofErr w:type="spellStart"/>
      <w:r w:rsidRPr="00506D78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506D78">
        <w:rPr>
          <w:rFonts w:ascii="Times New Roman" w:eastAsia="Times New Roman" w:hAnsi="Times New Roman" w:cs="Times New Roman"/>
          <w:sz w:val="26"/>
          <w:szCs w:val="26"/>
        </w:rPr>
        <w:t xml:space="preserve"> районный краеведческий музей» составило 16 327 человек, а в 2019 году – 10 108 человек.</w:t>
      </w:r>
    </w:p>
    <w:p w:rsidR="00506D78" w:rsidRPr="00506D78" w:rsidRDefault="00506D78" w:rsidP="00506D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06D78" w:rsidRPr="00506D78" w:rsidRDefault="00506D78" w:rsidP="00506D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506D78" w:rsidRPr="00506D78" w:rsidRDefault="00506D78" w:rsidP="00506D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06D78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2. Цели и задачи Программы</w:t>
      </w:r>
    </w:p>
    <w:p w:rsidR="00506D78" w:rsidRPr="00506D78" w:rsidRDefault="00506D78" w:rsidP="00506D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06D78" w:rsidRPr="00506D78" w:rsidRDefault="00506D78" w:rsidP="00506D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6D78">
        <w:rPr>
          <w:rFonts w:ascii="Times New Roman" w:eastAsia="Times New Roman" w:hAnsi="Times New Roman" w:cs="Times New Roman"/>
          <w:sz w:val="26"/>
          <w:szCs w:val="26"/>
        </w:rPr>
        <w:t>Настоящая Программа разработана для достижения следующей основной цели – развитие сферы туризма на территории муниципального образования «</w:t>
      </w:r>
      <w:proofErr w:type="spellStart"/>
      <w:r w:rsidRPr="00506D78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506D78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район».</w:t>
      </w:r>
    </w:p>
    <w:p w:rsidR="00506D78" w:rsidRPr="00506D78" w:rsidRDefault="00506D78" w:rsidP="00506D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6D78">
        <w:rPr>
          <w:rFonts w:ascii="Times New Roman" w:eastAsia="Times New Roman" w:hAnsi="Times New Roman" w:cs="Times New Roman"/>
          <w:sz w:val="26"/>
          <w:szCs w:val="26"/>
        </w:rPr>
        <w:t>Программные мероприятия направлены на решение следующих задач:</w:t>
      </w:r>
    </w:p>
    <w:p w:rsidR="00506D78" w:rsidRPr="00506D78" w:rsidRDefault="00506D78" w:rsidP="00506D7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506D78">
        <w:rPr>
          <w:rFonts w:ascii="Times New Roman" w:eastAsia="Times New Roman" w:hAnsi="Times New Roman" w:cs="Times New Roman"/>
          <w:sz w:val="26"/>
          <w:szCs w:val="26"/>
        </w:rPr>
        <w:t>Реализация приоритетных проектов в сфере туризма.</w:t>
      </w:r>
    </w:p>
    <w:p w:rsidR="00506D78" w:rsidRPr="00506D78" w:rsidRDefault="00506D78" w:rsidP="00506D7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506D78">
        <w:rPr>
          <w:rFonts w:ascii="Times New Roman" w:eastAsia="Times New Roman" w:hAnsi="Times New Roman" w:cs="Times New Roman"/>
          <w:sz w:val="26"/>
          <w:szCs w:val="26"/>
        </w:rPr>
        <w:t>Проведение мероприятий в области событийного туризма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506D78" w:rsidRPr="00506D78" w:rsidRDefault="00506D78" w:rsidP="00506D78">
      <w:pPr>
        <w:shd w:val="clear" w:color="auto" w:fill="FFFFFF"/>
        <w:spacing w:after="0" w:line="28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506D78" w:rsidRPr="00506D78" w:rsidRDefault="00506D78" w:rsidP="00506D78">
      <w:pPr>
        <w:shd w:val="clear" w:color="auto" w:fill="FFFFFF"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6D78">
        <w:rPr>
          <w:rFonts w:ascii="Times New Roman" w:eastAsia="Times New Roman" w:hAnsi="Times New Roman" w:cs="Times New Roman"/>
          <w:sz w:val="26"/>
          <w:szCs w:val="26"/>
        </w:rPr>
        <w:t>При выполнении задач поставленных программой планируется достижение следующих целевых показателей и индикаторов Программы:</w:t>
      </w:r>
    </w:p>
    <w:p w:rsidR="00506D78" w:rsidRPr="00506D78" w:rsidRDefault="00506D78" w:rsidP="00506D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66"/>
        <w:gridCol w:w="5396"/>
        <w:gridCol w:w="850"/>
        <w:gridCol w:w="851"/>
        <w:gridCol w:w="850"/>
        <w:gridCol w:w="851"/>
      </w:tblGrid>
      <w:tr w:rsidR="00506D78" w:rsidRPr="00506D78" w:rsidTr="00704FFF">
        <w:tc>
          <w:tcPr>
            <w:tcW w:w="666" w:type="dxa"/>
            <w:vMerge w:val="restart"/>
          </w:tcPr>
          <w:p w:rsidR="00506D78" w:rsidRPr="00506D78" w:rsidRDefault="00506D78" w:rsidP="0050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6D7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№ п/п</w:t>
            </w:r>
          </w:p>
        </w:tc>
        <w:tc>
          <w:tcPr>
            <w:tcW w:w="5396" w:type="dxa"/>
            <w:vMerge w:val="restart"/>
          </w:tcPr>
          <w:p w:rsidR="00506D78" w:rsidRPr="00506D78" w:rsidRDefault="00506D78" w:rsidP="0050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6D7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Целевые показатели и индикаторы</w:t>
            </w:r>
          </w:p>
        </w:tc>
        <w:tc>
          <w:tcPr>
            <w:tcW w:w="850" w:type="dxa"/>
          </w:tcPr>
          <w:p w:rsidR="00506D78" w:rsidRPr="00506D78" w:rsidRDefault="00506D78" w:rsidP="00506D7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06D7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2020</w:t>
            </w:r>
          </w:p>
        </w:tc>
        <w:tc>
          <w:tcPr>
            <w:tcW w:w="851" w:type="dxa"/>
          </w:tcPr>
          <w:p w:rsidR="00506D78" w:rsidRPr="00506D78" w:rsidRDefault="00506D78" w:rsidP="00506D7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06D7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2021</w:t>
            </w:r>
          </w:p>
        </w:tc>
        <w:tc>
          <w:tcPr>
            <w:tcW w:w="850" w:type="dxa"/>
          </w:tcPr>
          <w:p w:rsidR="00506D78" w:rsidRPr="00506D78" w:rsidRDefault="00506D78" w:rsidP="00506D7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06D7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2022</w:t>
            </w:r>
          </w:p>
        </w:tc>
        <w:tc>
          <w:tcPr>
            <w:tcW w:w="851" w:type="dxa"/>
          </w:tcPr>
          <w:p w:rsidR="00506D78" w:rsidRPr="00506D78" w:rsidRDefault="00506D78" w:rsidP="00506D7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06D7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2023</w:t>
            </w:r>
          </w:p>
        </w:tc>
      </w:tr>
      <w:tr w:rsidR="00506D78" w:rsidRPr="00506D78" w:rsidTr="00704FFF">
        <w:tc>
          <w:tcPr>
            <w:tcW w:w="666" w:type="dxa"/>
            <w:vMerge/>
          </w:tcPr>
          <w:p w:rsidR="00506D78" w:rsidRPr="00506D78" w:rsidRDefault="00506D78" w:rsidP="00506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6" w:type="dxa"/>
            <w:vMerge/>
          </w:tcPr>
          <w:p w:rsidR="00506D78" w:rsidRPr="00506D78" w:rsidRDefault="00506D78" w:rsidP="00506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506D78" w:rsidRPr="00506D78" w:rsidRDefault="00506D78" w:rsidP="00506D7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06D7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факт</w:t>
            </w:r>
          </w:p>
        </w:tc>
        <w:tc>
          <w:tcPr>
            <w:tcW w:w="2552" w:type="dxa"/>
            <w:gridSpan w:val="3"/>
          </w:tcPr>
          <w:p w:rsidR="00506D78" w:rsidRPr="00506D78" w:rsidRDefault="00506D78" w:rsidP="00506D7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06D7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план</w:t>
            </w:r>
          </w:p>
        </w:tc>
      </w:tr>
      <w:tr w:rsidR="00506D78" w:rsidRPr="00506D78" w:rsidTr="00704FFF">
        <w:tc>
          <w:tcPr>
            <w:tcW w:w="666" w:type="dxa"/>
          </w:tcPr>
          <w:p w:rsidR="00506D78" w:rsidRPr="00506D78" w:rsidRDefault="00506D78" w:rsidP="0050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D7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6" w:type="dxa"/>
          </w:tcPr>
          <w:p w:rsidR="00506D78" w:rsidRPr="00506D78" w:rsidRDefault="00506D78" w:rsidP="0050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D7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506D78" w:rsidRPr="00506D78" w:rsidRDefault="00506D78" w:rsidP="00506D7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06D7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506D78" w:rsidRPr="00506D78" w:rsidRDefault="00506D78" w:rsidP="00506D7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06D7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506D78" w:rsidRPr="00506D78" w:rsidRDefault="00506D78" w:rsidP="00506D7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06D7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506D78" w:rsidRPr="00506D78" w:rsidRDefault="00506D78" w:rsidP="00506D7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06D7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506D78" w:rsidRPr="00506D78" w:rsidTr="00704FFF">
        <w:tc>
          <w:tcPr>
            <w:tcW w:w="9464" w:type="dxa"/>
            <w:gridSpan w:val="6"/>
          </w:tcPr>
          <w:p w:rsidR="00506D78" w:rsidRPr="00506D78" w:rsidRDefault="00506D78" w:rsidP="00506D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06D7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Задача 1: </w:t>
            </w:r>
            <w:r w:rsidRPr="00506D7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Реализация приоритетных проектов в сфере туризма  </w:t>
            </w:r>
          </w:p>
        </w:tc>
      </w:tr>
      <w:tr w:rsidR="00506D78" w:rsidRPr="00506D78" w:rsidTr="00704FFF">
        <w:tc>
          <w:tcPr>
            <w:tcW w:w="666" w:type="dxa"/>
          </w:tcPr>
          <w:p w:rsidR="00506D78" w:rsidRPr="00506D78" w:rsidRDefault="00506D78" w:rsidP="0050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6D78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96" w:type="dxa"/>
          </w:tcPr>
          <w:p w:rsidR="00506D78" w:rsidRPr="00506D78" w:rsidRDefault="00506D78" w:rsidP="00506D78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6D7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Количество мероприятий </w:t>
            </w:r>
            <w:r w:rsidRPr="00506D7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 реализации приоритетных проектов в сфере туризма</w:t>
            </w:r>
            <w:r w:rsidRPr="00506D78">
              <w:rPr>
                <w:rFonts w:ascii="Times New Roman" w:eastAsia="Times New Roman" w:hAnsi="Times New Roman" w:cs="Times New Roman"/>
                <w:sz w:val="26"/>
                <w:szCs w:val="26"/>
              </w:rPr>
              <w:t>, ед.</w:t>
            </w:r>
          </w:p>
        </w:tc>
        <w:tc>
          <w:tcPr>
            <w:tcW w:w="850" w:type="dxa"/>
          </w:tcPr>
          <w:p w:rsidR="00506D78" w:rsidRPr="00506D78" w:rsidRDefault="00506D78" w:rsidP="00506D7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506D7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506D78" w:rsidRPr="00506D78" w:rsidRDefault="00506D78" w:rsidP="00506D7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506D7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506D78" w:rsidRPr="00506D78" w:rsidRDefault="00506D78" w:rsidP="00506D7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506D7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506D78" w:rsidRPr="00506D78" w:rsidRDefault="00506D78" w:rsidP="00506D7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506D7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506D78" w:rsidRPr="00506D78" w:rsidTr="00704FFF">
        <w:tc>
          <w:tcPr>
            <w:tcW w:w="9464" w:type="dxa"/>
            <w:gridSpan w:val="6"/>
          </w:tcPr>
          <w:p w:rsidR="00506D78" w:rsidRPr="00506D78" w:rsidRDefault="00506D78" w:rsidP="00506D78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506D7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Задача 2: </w:t>
            </w:r>
            <w:r w:rsidRPr="00506D78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мероприятий в области событийного туризма</w:t>
            </w:r>
          </w:p>
        </w:tc>
      </w:tr>
      <w:tr w:rsidR="00506D78" w:rsidRPr="00506D78" w:rsidTr="00704FFF">
        <w:tc>
          <w:tcPr>
            <w:tcW w:w="666" w:type="dxa"/>
          </w:tcPr>
          <w:p w:rsidR="00506D78" w:rsidRPr="00506D78" w:rsidRDefault="00506D78" w:rsidP="0050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6D78"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396" w:type="dxa"/>
          </w:tcPr>
          <w:p w:rsidR="00506D78" w:rsidRPr="00506D78" w:rsidRDefault="00506D78" w:rsidP="00506D78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6D78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мероприятий в области событийного туризма, ед.</w:t>
            </w:r>
          </w:p>
        </w:tc>
        <w:tc>
          <w:tcPr>
            <w:tcW w:w="850" w:type="dxa"/>
          </w:tcPr>
          <w:p w:rsidR="00506D78" w:rsidRPr="00506D78" w:rsidRDefault="00506D78" w:rsidP="00506D7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506D7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506D78" w:rsidRPr="00506D78" w:rsidRDefault="00506D78" w:rsidP="00506D7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506D7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506D78" w:rsidRPr="00506D78" w:rsidRDefault="00506D78" w:rsidP="00506D7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506D7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506D78" w:rsidRPr="00506D78" w:rsidRDefault="00506D78" w:rsidP="00506D7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506D7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</w:tr>
    </w:tbl>
    <w:p w:rsidR="00506D78" w:rsidRPr="00506D78" w:rsidRDefault="00506D78" w:rsidP="00506D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</w:p>
    <w:p w:rsidR="00506D78" w:rsidRPr="00506D78" w:rsidRDefault="00506D78" w:rsidP="00506D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506D78">
        <w:rPr>
          <w:rFonts w:ascii="Times New Roman" w:eastAsia="Times New Roman" w:hAnsi="Times New Roman" w:cs="Times New Roman"/>
          <w:bCs/>
          <w:sz w:val="26"/>
          <w:szCs w:val="26"/>
        </w:rPr>
        <w:t>Методика расчета целевых показателей эффективности Программы приведена в Приложение № 1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.</w:t>
      </w:r>
    </w:p>
    <w:p w:rsidR="00506D78" w:rsidRPr="00506D78" w:rsidRDefault="00506D78" w:rsidP="00506D7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506D78" w:rsidRPr="00506D78" w:rsidRDefault="00506D78" w:rsidP="00506D7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06D78">
        <w:rPr>
          <w:rFonts w:ascii="Times New Roman" w:eastAsia="Times New Roman" w:hAnsi="Times New Roman" w:cs="Times New Roman"/>
          <w:b/>
          <w:bCs/>
          <w:sz w:val="26"/>
          <w:szCs w:val="26"/>
        </w:rPr>
        <w:t>3. Сроки и этапы реализации Программы</w:t>
      </w:r>
    </w:p>
    <w:p w:rsidR="00506D78" w:rsidRPr="00506D78" w:rsidRDefault="00506D78" w:rsidP="00506D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06D78" w:rsidRPr="00506D78" w:rsidRDefault="00506D78" w:rsidP="00506D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6D78">
        <w:rPr>
          <w:rFonts w:ascii="Times New Roman" w:eastAsia="Times New Roman" w:hAnsi="Times New Roman" w:cs="Times New Roman"/>
          <w:sz w:val="26"/>
          <w:szCs w:val="26"/>
        </w:rPr>
        <w:t>Реализация мероприятий Программы предусмотрена в 2021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r w:rsidRPr="00506D78">
        <w:rPr>
          <w:rFonts w:ascii="Times New Roman" w:eastAsia="Times New Roman" w:hAnsi="Times New Roman" w:cs="Times New Roman"/>
          <w:sz w:val="26"/>
          <w:szCs w:val="26"/>
        </w:rPr>
        <w:t>2023 годах каждый год  в один этап.</w:t>
      </w:r>
    </w:p>
    <w:p w:rsidR="00506D78" w:rsidRPr="00506D78" w:rsidRDefault="00506D78" w:rsidP="00506D7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506D78" w:rsidRPr="00506D78" w:rsidRDefault="00506D78" w:rsidP="00506D7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06D78">
        <w:rPr>
          <w:rFonts w:ascii="Times New Roman" w:eastAsia="Times New Roman" w:hAnsi="Times New Roman" w:cs="Times New Roman"/>
          <w:b/>
          <w:bCs/>
          <w:sz w:val="26"/>
          <w:szCs w:val="26"/>
        </w:rPr>
        <w:t>4. Ресурсное обеспечение реализации Программы</w:t>
      </w:r>
    </w:p>
    <w:p w:rsidR="00506D78" w:rsidRPr="00506D78" w:rsidRDefault="00506D78" w:rsidP="00506D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06D78" w:rsidRPr="00506D78" w:rsidRDefault="00506D78" w:rsidP="00506D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6D78">
        <w:rPr>
          <w:rFonts w:ascii="Times New Roman" w:eastAsia="Times New Roman" w:hAnsi="Times New Roman" w:cs="Times New Roman"/>
          <w:sz w:val="26"/>
          <w:szCs w:val="26"/>
        </w:rPr>
        <w:t xml:space="preserve">Финансирование мероприятий Программы осуществляется за счет средств  районного бюджета, внебюджетных источников, а также областного бюджета в случае победы в конкурсе </w:t>
      </w:r>
      <w:r w:rsidRPr="00506D78">
        <w:rPr>
          <w:rFonts w:ascii="Times New Roman" w:eastAsia="Times New Roman" w:hAnsi="Times New Roman" w:cs="Times New Roman"/>
          <w:spacing w:val="2"/>
          <w:sz w:val="26"/>
          <w:szCs w:val="26"/>
        </w:rPr>
        <w:t>на предоставление субсидии бюджетам муниципальных образований Архангельской области на реализацию приоритетных проектов в сфере туризма</w:t>
      </w:r>
      <w:r w:rsidRPr="00506D78">
        <w:rPr>
          <w:rFonts w:ascii="Times New Roman" w:eastAsia="Times New Roman" w:hAnsi="Times New Roman" w:cs="Times New Roman"/>
          <w:sz w:val="26"/>
          <w:szCs w:val="26"/>
        </w:rPr>
        <w:t>. Общий объем финансирования по Программе составляет</w:t>
      </w:r>
      <w:r>
        <w:rPr>
          <w:rFonts w:ascii="Times New Roman" w:eastAsia="Times New Roman" w:hAnsi="Times New Roman" w:cs="Times New Roman"/>
          <w:sz w:val="26"/>
          <w:szCs w:val="26"/>
        </w:rPr>
        <w:br/>
      </w:r>
      <w:r w:rsidRPr="00506D78">
        <w:rPr>
          <w:rFonts w:ascii="Times New Roman" w:eastAsia="Times New Roman" w:hAnsi="Times New Roman" w:cs="Times New Roman"/>
          <w:sz w:val="26"/>
          <w:szCs w:val="26"/>
        </w:rPr>
        <w:t>1 410 000,00 руб.</w:t>
      </w:r>
    </w:p>
    <w:p w:rsidR="00506D78" w:rsidRPr="00506D78" w:rsidRDefault="00506D78" w:rsidP="00506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6D78">
        <w:rPr>
          <w:rFonts w:ascii="Times New Roman" w:eastAsia="Times New Roman" w:hAnsi="Times New Roman" w:cs="Times New Roman"/>
          <w:sz w:val="26"/>
          <w:szCs w:val="26"/>
        </w:rPr>
        <w:t xml:space="preserve">Ресурсное обеспечение реализации муниципальной программы «Развитие внутреннего туризма </w:t>
      </w:r>
      <w:r w:rsidRPr="00506D78">
        <w:rPr>
          <w:rFonts w:ascii="Times New Roman" w:eastAsia="Times New Roman" w:hAnsi="Times New Roman" w:cs="Times New Roman"/>
          <w:bCs/>
          <w:sz w:val="26"/>
          <w:szCs w:val="26"/>
        </w:rPr>
        <w:t>в муниципальном образовании «</w:t>
      </w:r>
      <w:proofErr w:type="spellStart"/>
      <w:r w:rsidRPr="00506D78">
        <w:rPr>
          <w:rFonts w:ascii="Times New Roman" w:eastAsia="Times New Roman" w:hAnsi="Times New Roman" w:cs="Times New Roman"/>
          <w:bCs/>
          <w:sz w:val="26"/>
          <w:szCs w:val="26"/>
        </w:rPr>
        <w:t>Коношский</w:t>
      </w:r>
      <w:proofErr w:type="spellEnd"/>
      <w:r w:rsidRPr="00506D78">
        <w:rPr>
          <w:rFonts w:ascii="Times New Roman" w:eastAsia="Times New Roman" w:hAnsi="Times New Roman" w:cs="Times New Roman"/>
          <w:bCs/>
          <w:sz w:val="26"/>
          <w:szCs w:val="26"/>
        </w:rPr>
        <w:t xml:space="preserve"> муниципальный район» на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2021 –</w:t>
      </w:r>
      <w:r w:rsidRPr="00506D78">
        <w:rPr>
          <w:rFonts w:ascii="Times New Roman" w:eastAsia="Times New Roman" w:hAnsi="Times New Roman" w:cs="Times New Roman"/>
          <w:sz w:val="26"/>
          <w:szCs w:val="26"/>
        </w:rPr>
        <w:t xml:space="preserve"> 2023 годы» </w:t>
      </w:r>
      <w:r w:rsidRPr="00506D78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506D78">
        <w:rPr>
          <w:rFonts w:ascii="Times New Roman" w:eastAsia="Times New Roman" w:hAnsi="Times New Roman" w:cs="Times New Roman"/>
          <w:sz w:val="26"/>
          <w:szCs w:val="26"/>
        </w:rPr>
        <w:t>за счет всех источников финансирования приведено в Приложении № 2.</w:t>
      </w:r>
    </w:p>
    <w:p w:rsidR="00506D78" w:rsidRPr="00506D78" w:rsidRDefault="00506D78" w:rsidP="00506D7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506D78" w:rsidRPr="00506D78" w:rsidRDefault="00506D78" w:rsidP="00506D7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06D78">
        <w:rPr>
          <w:rFonts w:ascii="Times New Roman" w:eastAsia="Times New Roman" w:hAnsi="Times New Roman" w:cs="Times New Roman"/>
          <w:b/>
          <w:bCs/>
          <w:sz w:val="26"/>
          <w:szCs w:val="26"/>
        </w:rPr>
        <w:t>5. Характеристика подпрограмм Программы</w:t>
      </w:r>
    </w:p>
    <w:p w:rsidR="00506D78" w:rsidRPr="00506D78" w:rsidRDefault="00506D78" w:rsidP="00506D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06D78" w:rsidRPr="00506D78" w:rsidRDefault="00506D78" w:rsidP="00506D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6D78">
        <w:rPr>
          <w:rFonts w:ascii="Times New Roman" w:eastAsia="Times New Roman" w:hAnsi="Times New Roman" w:cs="Times New Roman"/>
          <w:sz w:val="26"/>
          <w:szCs w:val="26"/>
        </w:rPr>
        <w:t>Подпрограмм в рамках муниципальной программы «Развитие внутреннего туризма в муниципальном образовании «</w:t>
      </w:r>
      <w:proofErr w:type="spellStart"/>
      <w:r w:rsidRPr="00506D78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506D78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на 2021 </w:t>
      </w:r>
      <w:r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506D78">
        <w:rPr>
          <w:rFonts w:ascii="Times New Roman" w:eastAsia="Times New Roman" w:hAnsi="Times New Roman" w:cs="Times New Roman"/>
          <w:sz w:val="26"/>
          <w:szCs w:val="26"/>
        </w:rPr>
        <w:t xml:space="preserve"> 2023 годы» не предусмотрено.</w:t>
      </w:r>
    </w:p>
    <w:p w:rsidR="00506D78" w:rsidRPr="00506D78" w:rsidRDefault="00506D78" w:rsidP="00506D7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06D78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>6. Ожидаемые результаты реализации Программы</w:t>
      </w:r>
    </w:p>
    <w:p w:rsidR="00506D78" w:rsidRPr="00506D78" w:rsidRDefault="00506D78" w:rsidP="00506D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06D78" w:rsidRPr="00506D78" w:rsidRDefault="00506D78" w:rsidP="00506D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6D78">
        <w:rPr>
          <w:rFonts w:ascii="Times New Roman" w:eastAsia="Times New Roman" w:hAnsi="Times New Roman" w:cs="Times New Roman"/>
          <w:sz w:val="26"/>
          <w:szCs w:val="26"/>
        </w:rPr>
        <w:t>Итогом реализации Программы станет достижение следующих ц</w:t>
      </w:r>
      <w:r w:rsidRPr="00506D78">
        <w:rPr>
          <w:rFonts w:ascii="Times New Roman" w:eastAsia="Times New Roman" w:hAnsi="Times New Roman" w:cs="Times New Roman"/>
          <w:bCs/>
          <w:sz w:val="26"/>
          <w:szCs w:val="26"/>
        </w:rPr>
        <w:t>елевых показателей и индикаторов</w:t>
      </w:r>
      <w:r w:rsidRPr="00506D78">
        <w:rPr>
          <w:rFonts w:ascii="Times New Roman" w:eastAsia="Times New Roman" w:hAnsi="Times New Roman" w:cs="Times New Roman"/>
          <w:sz w:val="26"/>
          <w:szCs w:val="26"/>
        </w:rPr>
        <w:t xml:space="preserve"> результатов:</w:t>
      </w:r>
    </w:p>
    <w:p w:rsidR="00506D78" w:rsidRPr="00506D78" w:rsidRDefault="00506D78" w:rsidP="00506D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506D78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506D78">
        <w:rPr>
          <w:rFonts w:ascii="Times New Roman" w:eastAsia="Times New Roman" w:hAnsi="Times New Roman" w:cs="Times New Roman"/>
          <w:bCs/>
          <w:sz w:val="26"/>
          <w:szCs w:val="26"/>
        </w:rPr>
        <w:t>ежегодно проведение одного мероприятия по</w:t>
      </w:r>
      <w:r w:rsidRPr="00506D78">
        <w:rPr>
          <w:rFonts w:ascii="Times New Roman" w:eastAsia="Times New Roman" w:hAnsi="Times New Roman" w:cs="Times New Roman"/>
          <w:sz w:val="26"/>
          <w:szCs w:val="26"/>
        </w:rPr>
        <w:t xml:space="preserve"> реализации приоритетных проектов в сфере туризма</w:t>
      </w:r>
      <w:r w:rsidRPr="00506D78">
        <w:rPr>
          <w:rFonts w:ascii="Times New Roman" w:eastAsia="Times New Roman" w:hAnsi="Times New Roman" w:cs="Times New Roman"/>
          <w:bCs/>
          <w:sz w:val="26"/>
          <w:szCs w:val="26"/>
        </w:rPr>
        <w:t>;</w:t>
      </w:r>
    </w:p>
    <w:p w:rsidR="00506D78" w:rsidRPr="00506D78" w:rsidRDefault="00506D78" w:rsidP="00506D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6D78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506D78">
        <w:rPr>
          <w:rFonts w:ascii="Times New Roman" w:eastAsia="Times New Roman" w:hAnsi="Times New Roman" w:cs="Times New Roman"/>
          <w:bCs/>
          <w:sz w:val="26"/>
          <w:szCs w:val="26"/>
        </w:rPr>
        <w:t>ежегодно проведение одного мероприятия в области событийного туризма.</w:t>
      </w:r>
    </w:p>
    <w:p w:rsidR="00506D78" w:rsidRDefault="00506D78" w:rsidP="00506D7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06D78" w:rsidRDefault="00506D78" w:rsidP="00506D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________________________</w:t>
      </w:r>
    </w:p>
    <w:p w:rsidR="004D3FED" w:rsidRDefault="004D3FED" w:rsidP="00506D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D3FED" w:rsidRDefault="004D3FED" w:rsidP="00506D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D3FED" w:rsidRPr="005B6096" w:rsidRDefault="004D3FED" w:rsidP="004D3FE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09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 1</w:t>
      </w:r>
    </w:p>
    <w:p w:rsidR="004D3FED" w:rsidRDefault="004D3FED" w:rsidP="004D3FE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096">
        <w:rPr>
          <w:rFonts w:ascii="Times New Roman" w:eastAsia="Times New Roman" w:hAnsi="Times New Roman" w:cs="Times New Roman"/>
          <w:sz w:val="24"/>
          <w:szCs w:val="24"/>
          <w:lang w:eastAsia="ar-SA"/>
        </w:rPr>
        <w:t>к муниципальной программе</w:t>
      </w:r>
    </w:p>
    <w:p w:rsidR="004D3FED" w:rsidRDefault="004D3FED" w:rsidP="004D3FE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096">
        <w:rPr>
          <w:rFonts w:ascii="Times New Roman" w:eastAsia="Times New Roman" w:hAnsi="Times New Roman" w:cs="Times New Roman"/>
          <w:sz w:val="24"/>
          <w:szCs w:val="24"/>
          <w:lang w:eastAsia="ar-SA"/>
        </w:rPr>
        <w:t>«Развитие внутреннего туризма</w:t>
      </w:r>
    </w:p>
    <w:p w:rsidR="004D3FED" w:rsidRPr="005B6096" w:rsidRDefault="004D3FED" w:rsidP="004D3FE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 муниципальном образовании</w:t>
      </w:r>
    </w:p>
    <w:p w:rsidR="004D3FED" w:rsidRDefault="004D3FED" w:rsidP="004D3FE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096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proofErr w:type="spellStart"/>
      <w:r w:rsidRPr="005B6096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Коношский</w:t>
      </w:r>
      <w:proofErr w:type="spellEnd"/>
      <w:r w:rsidRPr="005B60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муниципальный район»</w:t>
      </w:r>
    </w:p>
    <w:p w:rsidR="004D3FED" w:rsidRPr="005B6096" w:rsidRDefault="004D3FED" w:rsidP="004D3FE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096">
        <w:rPr>
          <w:rFonts w:ascii="Times New Roman" w:eastAsia="Times New Roman" w:hAnsi="Times New Roman" w:cs="Times New Roman"/>
          <w:sz w:val="24"/>
          <w:szCs w:val="24"/>
          <w:lang w:eastAsia="ar-SA"/>
        </w:rPr>
        <w:t>на 2021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Pr="005B6096">
        <w:rPr>
          <w:rFonts w:ascii="Times New Roman" w:eastAsia="Times New Roman" w:hAnsi="Times New Roman" w:cs="Times New Roman"/>
          <w:sz w:val="24"/>
          <w:szCs w:val="24"/>
          <w:lang w:eastAsia="ar-SA"/>
        </w:rPr>
        <w:t>2023 годы»</w:t>
      </w:r>
    </w:p>
    <w:p w:rsidR="004D3FED" w:rsidRPr="005B6096" w:rsidRDefault="004D3FED" w:rsidP="004D3FE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4D3FED" w:rsidRPr="005B6096" w:rsidRDefault="004D3FED" w:rsidP="004D3FE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4D3FED" w:rsidRPr="005B6096" w:rsidRDefault="004D3FED" w:rsidP="004D3FE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5B6096">
        <w:rPr>
          <w:rFonts w:ascii="Times New Roman" w:eastAsia="Times New Roman" w:hAnsi="Times New Roman" w:cs="Times New Roman"/>
          <w:b/>
          <w:sz w:val="26"/>
          <w:szCs w:val="26"/>
        </w:rPr>
        <w:t>Методика расчета целевых показателей эффективности Программы</w:t>
      </w:r>
    </w:p>
    <w:p w:rsidR="004D3FED" w:rsidRPr="005B6096" w:rsidRDefault="004D3FED" w:rsidP="004D3FE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3924"/>
        <w:gridCol w:w="2658"/>
      </w:tblGrid>
      <w:tr w:rsidR="004D3FED" w:rsidRPr="005B6096" w:rsidTr="00D43F9E">
        <w:tc>
          <w:tcPr>
            <w:tcW w:w="2988" w:type="dxa"/>
          </w:tcPr>
          <w:p w:rsidR="004D3FED" w:rsidRPr="005B6096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Показатель,</w:t>
            </w:r>
          </w:p>
          <w:p w:rsidR="004D3FED" w:rsidRPr="005B6096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3924" w:type="dxa"/>
          </w:tcPr>
          <w:p w:rsidR="004D3FED" w:rsidRPr="005B6096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Порядок расчета</w:t>
            </w:r>
          </w:p>
        </w:tc>
        <w:tc>
          <w:tcPr>
            <w:tcW w:w="2658" w:type="dxa"/>
          </w:tcPr>
          <w:p w:rsidR="004D3FED" w:rsidRPr="005B6096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Источник информации</w:t>
            </w:r>
          </w:p>
        </w:tc>
      </w:tr>
      <w:tr w:rsidR="004D3FED" w:rsidRPr="005B6096" w:rsidTr="00D43F9E">
        <w:trPr>
          <w:trHeight w:val="1194"/>
        </w:trPr>
        <w:tc>
          <w:tcPr>
            <w:tcW w:w="2988" w:type="dxa"/>
          </w:tcPr>
          <w:p w:rsidR="004D3FED" w:rsidRPr="005B6096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 xml:space="preserve">Количество мероприятий </w:t>
            </w:r>
            <w:r w:rsidRPr="005B6096">
              <w:rPr>
                <w:rFonts w:ascii="Times New Roman" w:eastAsia="Times New Roman" w:hAnsi="Times New Roman" w:cs="Times New Roman"/>
                <w:bCs/>
              </w:rPr>
              <w:t>по реализации приоритетных проектов в сфере туризма</w:t>
            </w:r>
            <w:r w:rsidRPr="005B6096">
              <w:rPr>
                <w:rFonts w:ascii="Times New Roman" w:eastAsia="Times New Roman" w:hAnsi="Times New Roman" w:cs="Times New Roman"/>
              </w:rPr>
              <w:t>, ед.</w:t>
            </w:r>
          </w:p>
        </w:tc>
        <w:tc>
          <w:tcPr>
            <w:tcW w:w="3924" w:type="dxa"/>
          </w:tcPr>
          <w:p w:rsidR="004D3FED" w:rsidRPr="005B6096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 xml:space="preserve">Фактическое  </w:t>
            </w:r>
            <w:r w:rsidRPr="005B6096">
              <w:rPr>
                <w:rFonts w:ascii="Times New Roman" w:eastAsia="Times New Roman" w:hAnsi="Times New Roman" w:cs="Times New Roman"/>
                <w:bCs/>
              </w:rPr>
              <w:t xml:space="preserve">количество </w:t>
            </w:r>
            <w:r w:rsidRPr="005B6096">
              <w:rPr>
                <w:rFonts w:ascii="Times New Roman" w:eastAsia="Times New Roman" w:hAnsi="Times New Roman" w:cs="Times New Roman"/>
              </w:rPr>
              <w:t xml:space="preserve">мероприятий </w:t>
            </w:r>
            <w:r w:rsidRPr="005B6096">
              <w:rPr>
                <w:rFonts w:ascii="Times New Roman" w:eastAsia="Times New Roman" w:hAnsi="Times New Roman" w:cs="Times New Roman"/>
                <w:bCs/>
              </w:rPr>
              <w:t xml:space="preserve">по реализации приоритетных проектов в сфере туризма </w:t>
            </w:r>
          </w:p>
        </w:tc>
        <w:tc>
          <w:tcPr>
            <w:tcW w:w="2658" w:type="dxa"/>
          </w:tcPr>
          <w:p w:rsidR="004D3FED" w:rsidRPr="005B6096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Информационный отчет о реализации мероприятий</w:t>
            </w:r>
          </w:p>
        </w:tc>
      </w:tr>
      <w:tr w:rsidR="004D3FED" w:rsidRPr="005B6096" w:rsidTr="00D43F9E">
        <w:trPr>
          <w:trHeight w:val="1194"/>
        </w:trPr>
        <w:tc>
          <w:tcPr>
            <w:tcW w:w="2988" w:type="dxa"/>
          </w:tcPr>
          <w:p w:rsidR="004D3FED" w:rsidRPr="005B6096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  <w:bCs/>
              </w:rPr>
              <w:t>Количество мероприятий в области событийного туризма, ед.</w:t>
            </w:r>
          </w:p>
        </w:tc>
        <w:tc>
          <w:tcPr>
            <w:tcW w:w="3924" w:type="dxa"/>
          </w:tcPr>
          <w:p w:rsidR="004D3FED" w:rsidRPr="005B6096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  <w:bCs/>
              </w:rPr>
              <w:t>Фактическое количество мероприятий в области событийного туризма</w:t>
            </w:r>
          </w:p>
        </w:tc>
        <w:tc>
          <w:tcPr>
            <w:tcW w:w="2658" w:type="dxa"/>
          </w:tcPr>
          <w:p w:rsidR="004D3FED" w:rsidRPr="005B6096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Информационный отчет о реализации мероприятий</w:t>
            </w:r>
          </w:p>
        </w:tc>
      </w:tr>
    </w:tbl>
    <w:p w:rsidR="004D3FED" w:rsidRPr="005B6096" w:rsidRDefault="004D3FED" w:rsidP="004D3FE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4D3FED" w:rsidRPr="005B6096" w:rsidRDefault="004D3FED" w:rsidP="004D3F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B6096">
        <w:rPr>
          <w:rFonts w:ascii="Times New Roman" w:eastAsia="Times New Roman" w:hAnsi="Times New Roman" w:cs="Times New Roman"/>
          <w:b/>
          <w:sz w:val="26"/>
          <w:szCs w:val="26"/>
        </w:rPr>
        <w:t>Методика оценки эффективности реализации Программы</w:t>
      </w:r>
    </w:p>
    <w:p w:rsidR="004D3FED" w:rsidRPr="005B6096" w:rsidRDefault="004D3FED" w:rsidP="004D3F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4D3FED" w:rsidRPr="005B6096" w:rsidTr="00D43F9E">
        <w:tc>
          <w:tcPr>
            <w:tcW w:w="3189" w:type="dxa"/>
          </w:tcPr>
          <w:p w:rsidR="004D3FED" w:rsidRPr="005B6096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Показатель,</w:t>
            </w:r>
          </w:p>
          <w:p w:rsidR="004D3FED" w:rsidRPr="005B6096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3190" w:type="dxa"/>
          </w:tcPr>
          <w:p w:rsidR="004D3FED" w:rsidRPr="005B6096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Порядок расчета</w:t>
            </w:r>
          </w:p>
        </w:tc>
        <w:tc>
          <w:tcPr>
            <w:tcW w:w="3191" w:type="dxa"/>
          </w:tcPr>
          <w:p w:rsidR="004D3FED" w:rsidRPr="005B6096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Источник информации</w:t>
            </w:r>
          </w:p>
        </w:tc>
      </w:tr>
      <w:tr w:rsidR="004D3FED" w:rsidRPr="005B6096" w:rsidTr="00D43F9E">
        <w:tc>
          <w:tcPr>
            <w:tcW w:w="3189" w:type="dxa"/>
          </w:tcPr>
          <w:p w:rsidR="004D3FED" w:rsidRPr="005B6096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1. Выполнение мероприятий муниципальной программы в отчетном периоде</w:t>
            </w:r>
          </w:p>
        </w:tc>
        <w:tc>
          <w:tcPr>
            <w:tcW w:w="3190" w:type="dxa"/>
          </w:tcPr>
          <w:p w:rsidR="004D3FED" w:rsidRPr="005B6096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П</w:t>
            </w:r>
            <w:proofErr w:type="gramStart"/>
            <w:r w:rsidRPr="005B6096"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 w:rsidRPr="005B6096">
              <w:rPr>
                <w:rFonts w:ascii="Times New Roman" w:eastAsia="Times New Roman" w:hAnsi="Times New Roman" w:cs="Times New Roman"/>
              </w:rPr>
              <w:t xml:space="preserve"> = количество выполненных мероприятий / общее количество запланированных в отчетном периоде мероприятий</w:t>
            </w:r>
          </w:p>
        </w:tc>
        <w:tc>
          <w:tcPr>
            <w:tcW w:w="3191" w:type="dxa"/>
          </w:tcPr>
          <w:p w:rsidR="004D3FED" w:rsidRPr="005B6096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Документы, подтверждающие расходование бюджетных средств, информационные отчеты о реализации мероприятий программы</w:t>
            </w:r>
          </w:p>
        </w:tc>
      </w:tr>
      <w:tr w:rsidR="004D3FED" w:rsidRPr="005B6096" w:rsidTr="00D43F9E">
        <w:tc>
          <w:tcPr>
            <w:tcW w:w="3189" w:type="dxa"/>
          </w:tcPr>
          <w:p w:rsidR="004D3FED" w:rsidRPr="005B6096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2. Соответствие достигнутых в отчетном периоде целевых показателей (индикаторов) целевым показателям (индикаторам), утвержденным в муниципальной программе</w:t>
            </w:r>
          </w:p>
        </w:tc>
        <w:tc>
          <w:tcPr>
            <w:tcW w:w="3190" w:type="dxa"/>
          </w:tcPr>
          <w:p w:rsidR="004D3FED" w:rsidRPr="005B6096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П</w:t>
            </w:r>
            <w:proofErr w:type="gramStart"/>
            <w:r w:rsidRPr="005B6096">
              <w:rPr>
                <w:rFonts w:ascii="Times New Roman" w:eastAsia="Times New Roman" w:hAnsi="Times New Roman" w:cs="Times New Roman"/>
              </w:rPr>
              <w:t>2</w:t>
            </w:r>
            <w:proofErr w:type="gramEnd"/>
            <w:r w:rsidRPr="005B6096">
              <w:rPr>
                <w:rFonts w:ascii="Times New Roman" w:eastAsia="Times New Roman" w:hAnsi="Times New Roman" w:cs="Times New Roman"/>
              </w:rPr>
              <w:t xml:space="preserve"> = количество достигнутых целевых показателей / количество целевых показателей, запланированных муниципальной программой</w:t>
            </w:r>
          </w:p>
        </w:tc>
        <w:tc>
          <w:tcPr>
            <w:tcW w:w="3191" w:type="dxa"/>
          </w:tcPr>
          <w:p w:rsidR="004D3FED" w:rsidRPr="005B6096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Отчет о реализации мероприятий и достижении целевых показателей</w:t>
            </w:r>
          </w:p>
        </w:tc>
      </w:tr>
      <w:tr w:rsidR="004D3FED" w:rsidRPr="005B6096" w:rsidTr="00D43F9E">
        <w:tc>
          <w:tcPr>
            <w:tcW w:w="3189" w:type="dxa"/>
          </w:tcPr>
          <w:p w:rsidR="004D3FED" w:rsidRPr="005B6096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3. Уровень эффективности расходования средств муниципальной программы в отчетном финансовом периоде</w:t>
            </w:r>
          </w:p>
          <w:p w:rsidR="004D3FED" w:rsidRPr="005B6096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90" w:type="dxa"/>
          </w:tcPr>
          <w:p w:rsidR="004D3FED" w:rsidRPr="005B6096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lastRenderedPageBreak/>
              <w:t xml:space="preserve">П3 = фактический объем финансирования / объем финансирования, запланированный </w:t>
            </w:r>
            <w:r w:rsidRPr="005B6096">
              <w:rPr>
                <w:rFonts w:ascii="Times New Roman" w:eastAsia="Times New Roman" w:hAnsi="Times New Roman" w:cs="Times New Roman"/>
              </w:rPr>
              <w:lastRenderedPageBreak/>
              <w:t>муниципальной программой</w:t>
            </w:r>
          </w:p>
        </w:tc>
        <w:tc>
          <w:tcPr>
            <w:tcW w:w="3191" w:type="dxa"/>
          </w:tcPr>
          <w:p w:rsidR="004D3FED" w:rsidRPr="005B6096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lastRenderedPageBreak/>
              <w:t>Соглашение, приложение к соглашению (отчеты)</w:t>
            </w:r>
          </w:p>
        </w:tc>
      </w:tr>
      <w:tr w:rsidR="004D3FED" w:rsidRPr="005B6096" w:rsidTr="00D43F9E">
        <w:tc>
          <w:tcPr>
            <w:tcW w:w="9570" w:type="dxa"/>
            <w:gridSpan w:val="3"/>
          </w:tcPr>
          <w:p w:rsidR="004D3FED" w:rsidRPr="005B6096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lastRenderedPageBreak/>
              <w:t>Эффективность реализации муниципальной программы:</w:t>
            </w:r>
          </w:p>
          <w:p w:rsidR="004D3FED" w:rsidRPr="005B6096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* признается высокой в случае, если значение ИП составляет не менее 90 процентов;</w:t>
            </w:r>
          </w:p>
          <w:p w:rsidR="004D3FED" w:rsidRPr="005B6096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* признается средней в случае, если значение ИП составляет не менее 80 процентов;</w:t>
            </w:r>
          </w:p>
          <w:p w:rsidR="004D3FED" w:rsidRPr="005B6096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* признается удовлетворительной в случае, если значение ИП составляет не менее</w:t>
            </w:r>
          </w:p>
          <w:p w:rsidR="004D3FED" w:rsidRPr="005B6096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70 процентов;</w:t>
            </w:r>
          </w:p>
          <w:p w:rsidR="004D3FED" w:rsidRPr="005B6096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* в остальных случаях эффективность реализации муниципальной программы признается неудовлетворительной</w:t>
            </w:r>
          </w:p>
        </w:tc>
      </w:tr>
      <w:tr w:rsidR="004D3FED" w:rsidRPr="005B6096" w:rsidTr="00D43F9E">
        <w:tc>
          <w:tcPr>
            <w:tcW w:w="3189" w:type="dxa"/>
          </w:tcPr>
          <w:p w:rsidR="004D3FED" w:rsidRPr="005B6096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 xml:space="preserve">Итоговый показатель оценки эффективности реализации муниципальной программы </w:t>
            </w:r>
          </w:p>
        </w:tc>
        <w:tc>
          <w:tcPr>
            <w:tcW w:w="3190" w:type="dxa"/>
          </w:tcPr>
          <w:p w:rsidR="004D3FED" w:rsidRPr="005B6096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6096">
              <w:rPr>
                <w:rFonts w:ascii="Times New Roman" w:eastAsia="Times New Roman" w:hAnsi="Times New Roman" w:cs="Times New Roman"/>
              </w:rPr>
              <w:t>ИП = (П</w:t>
            </w:r>
            <w:proofErr w:type="gramStart"/>
            <w:r w:rsidRPr="005B6096"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 w:rsidRPr="005B6096">
              <w:rPr>
                <w:rFonts w:ascii="Times New Roman" w:eastAsia="Times New Roman" w:hAnsi="Times New Roman" w:cs="Times New Roman"/>
              </w:rPr>
              <w:t xml:space="preserve"> х 30) + (П2 х 50) + (П3 х 20)</w:t>
            </w:r>
          </w:p>
        </w:tc>
        <w:tc>
          <w:tcPr>
            <w:tcW w:w="3191" w:type="dxa"/>
          </w:tcPr>
          <w:p w:rsidR="004D3FED" w:rsidRPr="005B6096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D3FED" w:rsidRDefault="004D3FED" w:rsidP="004D3F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D3FED" w:rsidRPr="005B6096" w:rsidRDefault="004D3FED" w:rsidP="004D3F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________________________</w:t>
      </w:r>
    </w:p>
    <w:p w:rsidR="004D3FED" w:rsidRDefault="004D3FED" w:rsidP="00506D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D3FED" w:rsidRPr="007075D4" w:rsidRDefault="004D3FED" w:rsidP="004D3FE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7075D4">
        <w:rPr>
          <w:rFonts w:ascii="Times New Roman" w:eastAsia="Times New Roman" w:hAnsi="Times New Roman" w:cs="Times New Roman"/>
          <w:sz w:val="24"/>
          <w:szCs w:val="20"/>
        </w:rPr>
        <w:t>ПРИЛОЖЕНИЕ № 2</w:t>
      </w:r>
    </w:p>
    <w:p w:rsidR="004D3FED" w:rsidRPr="007075D4" w:rsidRDefault="004D3FED" w:rsidP="004D3FE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к муниципальной программе</w:t>
      </w:r>
    </w:p>
    <w:p w:rsidR="004D3FED" w:rsidRDefault="004D3FED" w:rsidP="004D3FE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75D4">
        <w:rPr>
          <w:rFonts w:ascii="Times New Roman" w:eastAsia="Times New Roman" w:hAnsi="Times New Roman" w:cs="Times New Roman"/>
          <w:sz w:val="24"/>
          <w:szCs w:val="24"/>
          <w:lang w:eastAsia="ar-SA"/>
        </w:rPr>
        <w:t>«Развитие внутреннего туризма</w:t>
      </w:r>
    </w:p>
    <w:p w:rsidR="004D3FED" w:rsidRPr="007075D4" w:rsidRDefault="004D3FED" w:rsidP="004D3FE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 муниципальном образовании</w:t>
      </w:r>
    </w:p>
    <w:p w:rsidR="004D3FED" w:rsidRDefault="004D3FED" w:rsidP="004D3FE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75D4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proofErr w:type="spellStart"/>
      <w:r w:rsidRPr="007075D4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Коношский</w:t>
      </w:r>
      <w:proofErr w:type="spellEnd"/>
      <w:r w:rsidRPr="007075D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муниципальный район»</w:t>
      </w:r>
    </w:p>
    <w:p w:rsidR="004D3FED" w:rsidRPr="007075D4" w:rsidRDefault="004D3FED" w:rsidP="004D3FE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75D4">
        <w:rPr>
          <w:rFonts w:ascii="Times New Roman" w:eastAsia="Times New Roman" w:hAnsi="Times New Roman" w:cs="Times New Roman"/>
          <w:sz w:val="24"/>
          <w:szCs w:val="24"/>
          <w:lang w:eastAsia="ar-SA"/>
        </w:rPr>
        <w:t>на 2021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Pr="007075D4">
        <w:rPr>
          <w:rFonts w:ascii="Times New Roman" w:eastAsia="Times New Roman" w:hAnsi="Times New Roman" w:cs="Times New Roman"/>
          <w:sz w:val="24"/>
          <w:szCs w:val="24"/>
          <w:lang w:eastAsia="ar-SA"/>
        </w:rPr>
        <w:t>2023 годы»</w:t>
      </w:r>
    </w:p>
    <w:p w:rsidR="004D3FED" w:rsidRPr="007075D4" w:rsidRDefault="004D3FED" w:rsidP="004D3FE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7075D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</w:p>
    <w:p w:rsidR="004D3FED" w:rsidRPr="007075D4" w:rsidRDefault="004D3FED" w:rsidP="004D3F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4D3FED" w:rsidRPr="007075D4" w:rsidRDefault="004D3FED" w:rsidP="004D3F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4D3FED" w:rsidRPr="007075D4" w:rsidRDefault="004D3FED" w:rsidP="004D3F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075D4">
        <w:rPr>
          <w:rFonts w:ascii="Times New Roman" w:eastAsia="Times New Roman" w:hAnsi="Times New Roman" w:cs="Times New Roman"/>
          <w:b/>
          <w:bCs/>
          <w:sz w:val="26"/>
          <w:szCs w:val="26"/>
        </w:rPr>
        <w:t>РЕСУРСНОЕ ОБЕСПЕЧЕНИЕ</w:t>
      </w:r>
    </w:p>
    <w:p w:rsidR="004D3FED" w:rsidRPr="007075D4" w:rsidRDefault="004D3FED" w:rsidP="004D3F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075D4">
        <w:rPr>
          <w:rFonts w:ascii="Times New Roman" w:eastAsia="Times New Roman" w:hAnsi="Times New Roman" w:cs="Times New Roman"/>
          <w:b/>
          <w:sz w:val="26"/>
          <w:szCs w:val="26"/>
        </w:rPr>
        <w:t>реализации муниципальной программы</w:t>
      </w:r>
    </w:p>
    <w:p w:rsidR="004D3FED" w:rsidRDefault="004D3FED" w:rsidP="004D3F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075D4">
        <w:rPr>
          <w:rFonts w:ascii="Times New Roman" w:eastAsia="Times New Roman" w:hAnsi="Times New Roman" w:cs="Times New Roman"/>
          <w:b/>
          <w:sz w:val="26"/>
          <w:szCs w:val="26"/>
        </w:rPr>
        <w:t xml:space="preserve">«Развитие внутреннего туризма в муниципальном образовании </w:t>
      </w:r>
    </w:p>
    <w:p w:rsidR="004D3FED" w:rsidRPr="007075D4" w:rsidRDefault="004D3FED" w:rsidP="004D3F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075D4">
        <w:rPr>
          <w:rFonts w:ascii="Times New Roman" w:eastAsia="Times New Roman" w:hAnsi="Times New Roman" w:cs="Times New Roman"/>
          <w:b/>
          <w:sz w:val="26"/>
          <w:szCs w:val="26"/>
        </w:rPr>
        <w:t>«</w:t>
      </w:r>
      <w:proofErr w:type="spellStart"/>
      <w:r w:rsidRPr="007075D4">
        <w:rPr>
          <w:rFonts w:ascii="Times New Roman" w:eastAsia="Times New Roman" w:hAnsi="Times New Roman" w:cs="Times New Roman"/>
          <w:b/>
          <w:sz w:val="26"/>
          <w:szCs w:val="26"/>
        </w:rPr>
        <w:t>Коношский</w:t>
      </w:r>
      <w:proofErr w:type="spellEnd"/>
      <w:r w:rsidRPr="007075D4">
        <w:rPr>
          <w:rFonts w:ascii="Times New Roman" w:eastAsia="Times New Roman" w:hAnsi="Times New Roman" w:cs="Times New Roman"/>
          <w:b/>
          <w:sz w:val="26"/>
          <w:szCs w:val="26"/>
        </w:rPr>
        <w:t xml:space="preserve"> муниципальный район» на 2021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–</w:t>
      </w:r>
      <w:r w:rsidRPr="007075D4">
        <w:rPr>
          <w:rFonts w:ascii="Times New Roman" w:eastAsia="Times New Roman" w:hAnsi="Times New Roman" w:cs="Times New Roman"/>
          <w:b/>
          <w:sz w:val="26"/>
          <w:szCs w:val="26"/>
        </w:rPr>
        <w:t xml:space="preserve"> 2023 годы»</w:t>
      </w:r>
    </w:p>
    <w:p w:rsidR="004D3FED" w:rsidRPr="007075D4" w:rsidRDefault="004D3FED" w:rsidP="004D3F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075D4">
        <w:rPr>
          <w:rFonts w:ascii="Times New Roman" w:eastAsia="Times New Roman" w:hAnsi="Times New Roman" w:cs="Times New Roman"/>
          <w:sz w:val="26"/>
          <w:szCs w:val="26"/>
        </w:rPr>
        <w:t>за счет всех источников финансирования</w:t>
      </w:r>
    </w:p>
    <w:p w:rsidR="004D3FED" w:rsidRPr="007075D4" w:rsidRDefault="004D3FED" w:rsidP="004D3F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1701"/>
        <w:gridCol w:w="1559"/>
        <w:gridCol w:w="1276"/>
        <w:gridCol w:w="1275"/>
        <w:gridCol w:w="1276"/>
        <w:gridCol w:w="1418"/>
      </w:tblGrid>
      <w:tr w:rsidR="004D3FED" w:rsidRPr="007075D4" w:rsidTr="00D43F9E">
        <w:trPr>
          <w:trHeight w:val="420"/>
        </w:trPr>
        <w:tc>
          <w:tcPr>
            <w:tcW w:w="1419" w:type="dxa"/>
            <w:vMerge w:val="restart"/>
          </w:tcPr>
          <w:p w:rsidR="004D3FED" w:rsidRPr="007075D4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75D4">
              <w:rPr>
                <w:rFonts w:ascii="Times New Roman" w:eastAsia="Times New Roman" w:hAnsi="Times New Roman" w:cs="Times New Roman"/>
                <w:sz w:val="26"/>
                <w:szCs w:val="26"/>
              </w:rPr>
              <w:t>Статус</w:t>
            </w:r>
          </w:p>
        </w:tc>
        <w:tc>
          <w:tcPr>
            <w:tcW w:w="1701" w:type="dxa"/>
            <w:vMerge w:val="restart"/>
          </w:tcPr>
          <w:p w:rsidR="004D3FED" w:rsidRPr="007075D4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75D4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</w:t>
            </w:r>
            <w:r w:rsidRPr="007075D4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r w:rsidRPr="007075D4">
              <w:rPr>
                <w:rFonts w:ascii="Times New Roman" w:eastAsia="Times New Roman" w:hAnsi="Times New Roman" w:cs="Times New Roman"/>
                <w:sz w:val="26"/>
                <w:szCs w:val="26"/>
              </w:rPr>
              <w:t>ние</w:t>
            </w:r>
          </w:p>
        </w:tc>
        <w:tc>
          <w:tcPr>
            <w:tcW w:w="1559" w:type="dxa"/>
            <w:vMerge w:val="restart"/>
          </w:tcPr>
          <w:p w:rsidR="004D3FED" w:rsidRPr="007075D4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75D4">
              <w:rPr>
                <w:rFonts w:ascii="Times New Roman" w:eastAsia="Times New Roman" w:hAnsi="Times New Roman" w:cs="Times New Roman"/>
                <w:sz w:val="26"/>
                <w:szCs w:val="26"/>
              </w:rPr>
              <w:t>Источники финансир</w:t>
            </w:r>
            <w:r w:rsidRPr="007075D4"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Pr="007075D4">
              <w:rPr>
                <w:rFonts w:ascii="Times New Roman" w:eastAsia="Times New Roman" w:hAnsi="Times New Roman" w:cs="Times New Roman"/>
                <w:sz w:val="26"/>
                <w:szCs w:val="26"/>
              </w:rPr>
              <w:t>вания</w:t>
            </w:r>
          </w:p>
        </w:tc>
        <w:tc>
          <w:tcPr>
            <w:tcW w:w="5245" w:type="dxa"/>
            <w:gridSpan w:val="4"/>
          </w:tcPr>
          <w:p w:rsidR="004D3FED" w:rsidRPr="007075D4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75D4">
              <w:rPr>
                <w:rFonts w:ascii="Times New Roman" w:eastAsia="Times New Roman" w:hAnsi="Times New Roman" w:cs="Times New Roman"/>
                <w:sz w:val="26"/>
                <w:szCs w:val="26"/>
              </w:rPr>
              <w:t>Оценка расходов, руб.</w:t>
            </w:r>
          </w:p>
        </w:tc>
      </w:tr>
      <w:tr w:rsidR="004D3FED" w:rsidRPr="007075D4" w:rsidTr="00D43F9E">
        <w:trPr>
          <w:trHeight w:val="298"/>
        </w:trPr>
        <w:tc>
          <w:tcPr>
            <w:tcW w:w="1419" w:type="dxa"/>
            <w:vMerge/>
          </w:tcPr>
          <w:p w:rsidR="004D3FED" w:rsidRPr="007075D4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4D3FED" w:rsidRPr="007075D4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4D3FED" w:rsidRPr="007075D4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4D3FED" w:rsidRPr="007075D4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75D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2021 </w:t>
            </w:r>
          </w:p>
        </w:tc>
        <w:tc>
          <w:tcPr>
            <w:tcW w:w="1275" w:type="dxa"/>
          </w:tcPr>
          <w:p w:rsidR="004D3FED" w:rsidRPr="007075D4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75D4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276" w:type="dxa"/>
          </w:tcPr>
          <w:p w:rsidR="004D3FED" w:rsidRPr="007075D4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75D4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:rsidR="004D3FED" w:rsidRPr="007075D4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75D4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</w:tr>
      <w:tr w:rsidR="004D3FED" w:rsidRPr="007075D4" w:rsidTr="00D43F9E">
        <w:trPr>
          <w:trHeight w:val="275"/>
        </w:trPr>
        <w:tc>
          <w:tcPr>
            <w:tcW w:w="1419" w:type="dxa"/>
          </w:tcPr>
          <w:p w:rsidR="004D3FED" w:rsidRPr="007075D4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75D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4D3FED" w:rsidRPr="007075D4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75D4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</w:tcPr>
          <w:p w:rsidR="004D3FED" w:rsidRPr="007075D4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75D4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76" w:type="dxa"/>
          </w:tcPr>
          <w:p w:rsidR="004D3FED" w:rsidRPr="007075D4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75D4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5" w:type="dxa"/>
          </w:tcPr>
          <w:p w:rsidR="004D3FED" w:rsidRPr="007075D4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75D4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4D3FED" w:rsidRPr="007075D4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75D4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418" w:type="dxa"/>
          </w:tcPr>
          <w:p w:rsidR="004D3FED" w:rsidRPr="007075D4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75D4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4D3FED" w:rsidRPr="007075D4" w:rsidTr="00D43F9E">
        <w:trPr>
          <w:trHeight w:val="549"/>
        </w:trPr>
        <w:tc>
          <w:tcPr>
            <w:tcW w:w="1419" w:type="dxa"/>
            <w:vMerge w:val="restart"/>
          </w:tcPr>
          <w:p w:rsidR="004D3FED" w:rsidRPr="007075D4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5D4">
              <w:rPr>
                <w:rFonts w:ascii="Times New Roman" w:eastAsia="Times New Roman" w:hAnsi="Times New Roman" w:cs="Times New Roman"/>
              </w:rPr>
              <w:t>Муниц</w:t>
            </w:r>
            <w:r w:rsidRPr="007075D4">
              <w:rPr>
                <w:rFonts w:ascii="Times New Roman" w:eastAsia="Times New Roman" w:hAnsi="Times New Roman" w:cs="Times New Roman"/>
              </w:rPr>
              <w:t>и</w:t>
            </w:r>
            <w:r w:rsidRPr="007075D4">
              <w:rPr>
                <w:rFonts w:ascii="Times New Roman" w:eastAsia="Times New Roman" w:hAnsi="Times New Roman" w:cs="Times New Roman"/>
              </w:rPr>
              <w:t>пальная программа</w:t>
            </w:r>
          </w:p>
        </w:tc>
        <w:tc>
          <w:tcPr>
            <w:tcW w:w="1701" w:type="dxa"/>
            <w:vMerge w:val="restart"/>
          </w:tcPr>
          <w:p w:rsidR="004D3FED" w:rsidRPr="007075D4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075D4">
              <w:rPr>
                <w:rFonts w:ascii="Times New Roman" w:eastAsia="Times New Roman" w:hAnsi="Times New Roman" w:cs="Times New Roman"/>
                <w:lang w:eastAsia="ar-SA"/>
              </w:rPr>
              <w:t>«Развитие внутреннего туризма в м</w:t>
            </w:r>
            <w:r w:rsidRPr="007075D4">
              <w:rPr>
                <w:rFonts w:ascii="Times New Roman" w:eastAsia="Times New Roman" w:hAnsi="Times New Roman" w:cs="Times New Roman"/>
                <w:lang w:eastAsia="ar-SA"/>
              </w:rPr>
              <w:t>у</w:t>
            </w:r>
            <w:r w:rsidRPr="007075D4">
              <w:rPr>
                <w:rFonts w:ascii="Times New Roman" w:eastAsia="Times New Roman" w:hAnsi="Times New Roman" w:cs="Times New Roman"/>
                <w:lang w:eastAsia="ar-SA"/>
              </w:rPr>
              <w:t>ниципальном образовании «</w:t>
            </w:r>
            <w:proofErr w:type="spellStart"/>
            <w:r w:rsidRPr="007075D4">
              <w:rPr>
                <w:rFonts w:ascii="Times New Roman" w:eastAsia="Times New Roman" w:hAnsi="Times New Roman" w:cs="Times New Roman"/>
                <w:lang w:eastAsia="ar-SA"/>
              </w:rPr>
              <w:t>Коношский</w:t>
            </w:r>
            <w:proofErr w:type="spellEnd"/>
            <w:r w:rsidRPr="007075D4">
              <w:rPr>
                <w:rFonts w:ascii="Times New Roman" w:eastAsia="Times New Roman" w:hAnsi="Times New Roman" w:cs="Times New Roman"/>
                <w:lang w:eastAsia="ar-SA"/>
              </w:rPr>
              <w:t xml:space="preserve"> муниципал</w:t>
            </w:r>
            <w:r w:rsidRPr="007075D4">
              <w:rPr>
                <w:rFonts w:ascii="Times New Roman" w:eastAsia="Times New Roman" w:hAnsi="Times New Roman" w:cs="Times New Roman"/>
                <w:lang w:eastAsia="ar-SA"/>
              </w:rPr>
              <w:t>ь</w:t>
            </w:r>
            <w:r w:rsidRPr="007075D4">
              <w:rPr>
                <w:rFonts w:ascii="Times New Roman" w:eastAsia="Times New Roman" w:hAnsi="Times New Roman" w:cs="Times New Roman"/>
                <w:lang w:eastAsia="ar-SA"/>
              </w:rPr>
              <w:t>ный район»  на 2021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– </w:t>
            </w:r>
            <w:r w:rsidRPr="007075D4">
              <w:rPr>
                <w:rFonts w:ascii="Times New Roman" w:eastAsia="Times New Roman" w:hAnsi="Times New Roman" w:cs="Times New Roman"/>
                <w:lang w:eastAsia="ar-SA"/>
              </w:rPr>
              <w:t>2023 годы»</w:t>
            </w:r>
          </w:p>
          <w:p w:rsidR="004D3FED" w:rsidRPr="007075D4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4D3FED" w:rsidRPr="007075D4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5D4">
              <w:rPr>
                <w:rFonts w:ascii="Times New Roman" w:eastAsia="Times New Roman" w:hAnsi="Times New Roman" w:cs="Times New Roman"/>
              </w:rPr>
              <w:t>Всего,</w:t>
            </w:r>
          </w:p>
          <w:p w:rsidR="004D3FED" w:rsidRPr="007075D4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5D4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  <w:tc>
          <w:tcPr>
            <w:tcW w:w="1276" w:type="dxa"/>
          </w:tcPr>
          <w:p w:rsidR="004D3FED" w:rsidRPr="007075D4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5D4">
              <w:rPr>
                <w:rFonts w:ascii="Times New Roman" w:eastAsia="Times New Roman" w:hAnsi="Times New Roman" w:cs="Times New Roman"/>
              </w:rPr>
              <w:t>470 000,00</w:t>
            </w:r>
          </w:p>
        </w:tc>
        <w:tc>
          <w:tcPr>
            <w:tcW w:w="1275" w:type="dxa"/>
          </w:tcPr>
          <w:p w:rsidR="004D3FED" w:rsidRPr="007075D4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5D4">
              <w:rPr>
                <w:rFonts w:ascii="Times New Roman" w:eastAsia="Times New Roman" w:hAnsi="Times New Roman" w:cs="Times New Roman"/>
              </w:rPr>
              <w:t>470 000,00</w:t>
            </w:r>
          </w:p>
        </w:tc>
        <w:tc>
          <w:tcPr>
            <w:tcW w:w="1276" w:type="dxa"/>
          </w:tcPr>
          <w:p w:rsidR="004D3FED" w:rsidRPr="007075D4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5D4">
              <w:rPr>
                <w:rFonts w:ascii="Times New Roman" w:eastAsia="Times New Roman" w:hAnsi="Times New Roman" w:cs="Times New Roman"/>
              </w:rPr>
              <w:t>470 000,00</w:t>
            </w:r>
          </w:p>
        </w:tc>
        <w:tc>
          <w:tcPr>
            <w:tcW w:w="1418" w:type="dxa"/>
          </w:tcPr>
          <w:p w:rsidR="004D3FED" w:rsidRPr="007075D4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5D4">
              <w:rPr>
                <w:rFonts w:ascii="Times New Roman" w:eastAsia="Times New Roman" w:hAnsi="Times New Roman" w:cs="Times New Roman"/>
              </w:rPr>
              <w:t>1 410 000,00</w:t>
            </w:r>
          </w:p>
        </w:tc>
      </w:tr>
      <w:tr w:rsidR="004D3FED" w:rsidRPr="007075D4" w:rsidTr="00D43F9E">
        <w:trPr>
          <w:trHeight w:val="549"/>
        </w:trPr>
        <w:tc>
          <w:tcPr>
            <w:tcW w:w="1419" w:type="dxa"/>
            <w:vMerge/>
          </w:tcPr>
          <w:p w:rsidR="004D3FED" w:rsidRPr="007075D4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4D3FED" w:rsidRPr="007075D4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4D3FED" w:rsidRPr="007075D4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5D4">
              <w:rPr>
                <w:rFonts w:ascii="Times New Roman" w:eastAsia="Times New Roman" w:hAnsi="Times New Roman" w:cs="Times New Roman"/>
              </w:rPr>
              <w:t>Районный</w:t>
            </w:r>
          </w:p>
          <w:p w:rsidR="004D3FED" w:rsidRPr="007075D4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5D4">
              <w:rPr>
                <w:rFonts w:ascii="Times New Roman" w:eastAsia="Times New Roman" w:hAnsi="Times New Roman" w:cs="Times New Roman"/>
              </w:rPr>
              <w:t>бюджет</w:t>
            </w:r>
          </w:p>
        </w:tc>
        <w:tc>
          <w:tcPr>
            <w:tcW w:w="1276" w:type="dxa"/>
          </w:tcPr>
          <w:p w:rsidR="004D3FED" w:rsidRPr="007075D4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5D4">
              <w:rPr>
                <w:rFonts w:ascii="Times New Roman" w:eastAsia="Times New Roman" w:hAnsi="Times New Roman" w:cs="Times New Roman"/>
              </w:rPr>
              <w:t>470 000,00</w:t>
            </w:r>
          </w:p>
        </w:tc>
        <w:tc>
          <w:tcPr>
            <w:tcW w:w="1275" w:type="dxa"/>
          </w:tcPr>
          <w:p w:rsidR="004D3FED" w:rsidRPr="007075D4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5D4">
              <w:rPr>
                <w:rFonts w:ascii="Times New Roman" w:eastAsia="Times New Roman" w:hAnsi="Times New Roman" w:cs="Times New Roman"/>
              </w:rPr>
              <w:t>470 000,00</w:t>
            </w:r>
          </w:p>
        </w:tc>
        <w:tc>
          <w:tcPr>
            <w:tcW w:w="1276" w:type="dxa"/>
          </w:tcPr>
          <w:p w:rsidR="004D3FED" w:rsidRPr="007075D4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5D4">
              <w:rPr>
                <w:rFonts w:ascii="Times New Roman" w:eastAsia="Times New Roman" w:hAnsi="Times New Roman" w:cs="Times New Roman"/>
              </w:rPr>
              <w:t>470 000,00</w:t>
            </w:r>
          </w:p>
        </w:tc>
        <w:tc>
          <w:tcPr>
            <w:tcW w:w="1418" w:type="dxa"/>
          </w:tcPr>
          <w:p w:rsidR="004D3FED" w:rsidRPr="007075D4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5D4">
              <w:rPr>
                <w:rFonts w:ascii="Times New Roman" w:eastAsia="Times New Roman" w:hAnsi="Times New Roman" w:cs="Times New Roman"/>
              </w:rPr>
              <w:t>1 410 000,00</w:t>
            </w:r>
          </w:p>
        </w:tc>
      </w:tr>
      <w:tr w:rsidR="004D3FED" w:rsidRPr="007075D4" w:rsidTr="00D43F9E">
        <w:trPr>
          <w:trHeight w:val="70"/>
        </w:trPr>
        <w:tc>
          <w:tcPr>
            <w:tcW w:w="1419" w:type="dxa"/>
            <w:vMerge/>
          </w:tcPr>
          <w:p w:rsidR="004D3FED" w:rsidRPr="007075D4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4D3FED" w:rsidRPr="007075D4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4D3FED" w:rsidRPr="007075D4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5D4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</w:tcPr>
          <w:p w:rsidR="004D3FED" w:rsidRPr="007075D4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5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4D3FED" w:rsidRPr="007075D4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5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4D3FED" w:rsidRPr="007075D4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5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4D3FED" w:rsidRPr="007075D4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5D4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4D3FED" w:rsidRPr="007075D4" w:rsidTr="00D43F9E">
        <w:tblPrEx>
          <w:tblLook w:val="0000" w:firstRow="0" w:lastRow="0" w:firstColumn="0" w:lastColumn="0" w:noHBand="0" w:noVBand="0"/>
        </w:tblPrEx>
        <w:trPr>
          <w:trHeight w:val="325"/>
        </w:trPr>
        <w:tc>
          <w:tcPr>
            <w:tcW w:w="1419" w:type="dxa"/>
            <w:vMerge/>
          </w:tcPr>
          <w:p w:rsidR="004D3FED" w:rsidRPr="007075D4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4D3FED" w:rsidRPr="007075D4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4D3FED" w:rsidRPr="007075D4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5D4">
              <w:rPr>
                <w:rFonts w:ascii="Times New Roman" w:eastAsia="Times New Roman" w:hAnsi="Times New Roman" w:cs="Times New Roman"/>
              </w:rPr>
              <w:t xml:space="preserve">Средства бюджетов поселений </w:t>
            </w:r>
          </w:p>
        </w:tc>
        <w:tc>
          <w:tcPr>
            <w:tcW w:w="1276" w:type="dxa"/>
          </w:tcPr>
          <w:p w:rsidR="004D3FED" w:rsidRPr="007075D4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5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4D3FED" w:rsidRPr="007075D4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5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4D3FED" w:rsidRPr="007075D4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5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4D3FED" w:rsidRPr="007075D4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5D4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</w:tbl>
    <w:p w:rsidR="004D3FED" w:rsidRDefault="004D3FED" w:rsidP="004D3F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D3FED" w:rsidRPr="007075D4" w:rsidRDefault="004D3FED" w:rsidP="004D3F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__________________________</w:t>
      </w:r>
    </w:p>
    <w:p w:rsidR="004D3FED" w:rsidRDefault="004D3FED" w:rsidP="00506D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D3FED" w:rsidRDefault="004D3FED" w:rsidP="00506D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D3FED" w:rsidRDefault="004D3FED" w:rsidP="00506D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D3FED" w:rsidRDefault="004D3FED" w:rsidP="00506D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D3FED" w:rsidRDefault="004D3FED" w:rsidP="00506D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D3FED" w:rsidRDefault="004D3FED" w:rsidP="00506D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D3FED" w:rsidRDefault="004D3FED" w:rsidP="00506D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  <w:sectPr w:rsidR="004D3FED" w:rsidSect="00BC5676">
          <w:headerReference w:type="default" r:id="rId14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4D3FED" w:rsidRPr="00E4645D" w:rsidRDefault="004D3FED" w:rsidP="004D3FE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E4645D">
        <w:rPr>
          <w:rFonts w:ascii="Times New Roman" w:eastAsia="Times New Roman" w:hAnsi="Times New Roman" w:cs="Times New Roman"/>
          <w:sz w:val="24"/>
          <w:szCs w:val="20"/>
        </w:rPr>
        <w:lastRenderedPageBreak/>
        <w:t>ПРИЛОЖЕНИЕ № 3</w:t>
      </w:r>
    </w:p>
    <w:p w:rsidR="004D3FED" w:rsidRPr="00E4645D" w:rsidRDefault="004D3FED" w:rsidP="004D3FE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к муниципальной программе</w:t>
      </w:r>
    </w:p>
    <w:p w:rsidR="004D3FED" w:rsidRDefault="004D3FED" w:rsidP="004D3FE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«Развитие внутреннего </w:t>
      </w:r>
      <w:r w:rsidRPr="00E4645D">
        <w:rPr>
          <w:rFonts w:ascii="Times New Roman" w:eastAsia="Times New Roman" w:hAnsi="Times New Roman" w:cs="Times New Roman"/>
          <w:sz w:val="24"/>
          <w:szCs w:val="24"/>
          <w:lang w:eastAsia="ar-SA"/>
        </w:rPr>
        <w:t>тури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зма</w:t>
      </w:r>
    </w:p>
    <w:p w:rsidR="004D3FED" w:rsidRPr="00E4645D" w:rsidRDefault="004D3FED" w:rsidP="004D3FE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 муниципальном образовании</w:t>
      </w:r>
    </w:p>
    <w:p w:rsidR="004D3FED" w:rsidRDefault="004D3FED" w:rsidP="004D3FE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Коношский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муниципальный район»</w:t>
      </w:r>
    </w:p>
    <w:p w:rsidR="004D3FED" w:rsidRPr="00E4645D" w:rsidRDefault="004D3FED" w:rsidP="004D3FE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4645D">
        <w:rPr>
          <w:rFonts w:ascii="Times New Roman" w:eastAsia="Times New Roman" w:hAnsi="Times New Roman" w:cs="Times New Roman"/>
          <w:sz w:val="24"/>
          <w:szCs w:val="24"/>
          <w:lang w:eastAsia="ar-SA"/>
        </w:rPr>
        <w:t>на 2021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Pr="00E4645D">
        <w:rPr>
          <w:rFonts w:ascii="Times New Roman" w:eastAsia="Times New Roman" w:hAnsi="Times New Roman" w:cs="Times New Roman"/>
          <w:sz w:val="24"/>
          <w:szCs w:val="24"/>
          <w:lang w:eastAsia="ar-SA"/>
        </w:rPr>
        <w:t>2023 годы»</w:t>
      </w:r>
    </w:p>
    <w:p w:rsidR="004D3FED" w:rsidRPr="00E4645D" w:rsidRDefault="004D3FED" w:rsidP="004D3FE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D3FED" w:rsidRPr="00E4645D" w:rsidRDefault="004D3FED" w:rsidP="004D3FED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ar-SA"/>
        </w:rPr>
      </w:pPr>
    </w:p>
    <w:p w:rsidR="004D3FED" w:rsidRPr="00E4645D" w:rsidRDefault="004D3FED" w:rsidP="004D3F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4645D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МЕРОПРИЯТИЙ</w:t>
      </w:r>
    </w:p>
    <w:p w:rsidR="004D3FED" w:rsidRPr="00E4645D" w:rsidRDefault="004D3FED" w:rsidP="004D3F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464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муниципальной программы «Развитие внутреннего туризма в муниципальном образовании </w:t>
      </w:r>
    </w:p>
    <w:p w:rsidR="004D3FED" w:rsidRPr="00E4645D" w:rsidRDefault="004D3FED" w:rsidP="004D3F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4645D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proofErr w:type="spellStart"/>
      <w:r w:rsidRPr="00E4645D">
        <w:rPr>
          <w:rFonts w:ascii="Times New Roman" w:eastAsia="Times New Roman" w:hAnsi="Times New Roman" w:cs="Times New Roman"/>
          <w:b/>
          <w:bCs/>
          <w:sz w:val="24"/>
          <w:szCs w:val="24"/>
        </w:rPr>
        <w:t>Коношский</w:t>
      </w:r>
      <w:proofErr w:type="spellEnd"/>
      <w:r w:rsidRPr="00E464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муниципальный район» на 2021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E464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2023 годы»</w:t>
      </w:r>
    </w:p>
    <w:p w:rsidR="004D3FED" w:rsidRPr="00E4645D" w:rsidRDefault="004D3FED" w:rsidP="004D3F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145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126"/>
        <w:gridCol w:w="2977"/>
        <w:gridCol w:w="2547"/>
        <w:gridCol w:w="1701"/>
        <w:gridCol w:w="1701"/>
        <w:gridCol w:w="1418"/>
        <w:gridCol w:w="1417"/>
      </w:tblGrid>
      <w:tr w:rsidR="004D3FED" w:rsidRPr="00E4645D" w:rsidTr="00D43F9E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E464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E464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ED" w:rsidRPr="00E4645D" w:rsidRDefault="004D3FED" w:rsidP="00D43F9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  <w:p w:rsidR="004D3FED" w:rsidRPr="00E4645D" w:rsidRDefault="004D3FED" w:rsidP="00D43F9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Источники финансиро</w:t>
            </w:r>
            <w:r w:rsidRPr="00E464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вания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Финансовые затраты, </w:t>
            </w:r>
          </w:p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рублей</w:t>
            </w:r>
          </w:p>
        </w:tc>
      </w:tr>
      <w:tr w:rsidR="004D3FED" w:rsidRPr="00E4645D" w:rsidTr="00D43F9E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ED" w:rsidRPr="00E4645D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ED" w:rsidRPr="00E4645D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ED" w:rsidRPr="00E4645D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ED" w:rsidRPr="00E4645D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том числе по годам</w:t>
            </w:r>
          </w:p>
        </w:tc>
      </w:tr>
      <w:tr w:rsidR="004D3FED" w:rsidRPr="00E4645D" w:rsidTr="00D43F9E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ED" w:rsidRPr="00E4645D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ED" w:rsidRPr="00E4645D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ED" w:rsidRPr="00E4645D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ED" w:rsidRPr="00E4645D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ED" w:rsidRPr="00E4645D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 год</w:t>
            </w:r>
          </w:p>
        </w:tc>
      </w:tr>
      <w:tr w:rsidR="004D3FED" w:rsidRPr="00E4645D" w:rsidTr="00D43F9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</w:tr>
      <w:tr w:rsidR="004D3FED" w:rsidRPr="00E4645D" w:rsidTr="00D43F9E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Мероприятия по реализации приоритетных проектов в сфере туризма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Проведение мероприятий </w:t>
            </w:r>
            <w:r w:rsidRPr="00E464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МБУК «Библиотечная система </w:t>
            </w:r>
            <w:proofErr w:type="spellStart"/>
            <w:r w:rsidRPr="00E464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Коношского</w:t>
            </w:r>
            <w:proofErr w:type="spellEnd"/>
            <w:r w:rsidRPr="00E464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района» в целях </w:t>
            </w:r>
            <w:r w:rsidRPr="00E464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реализации приоритетных проектов в сфере туризма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E4645D">
              <w:rPr>
                <w:rFonts w:ascii="Times New Roman" w:eastAsia="Times New Roman" w:hAnsi="Times New Roman" w:cs="Times New Roman"/>
                <w:bCs/>
              </w:rPr>
              <w:t>Районный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1 320 000,00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440 000,00</w:t>
            </w:r>
          </w:p>
        </w:tc>
      </w:tr>
      <w:tr w:rsidR="004D3FED" w:rsidRPr="00E4645D" w:rsidTr="00D43F9E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ED" w:rsidRPr="00E4645D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ED" w:rsidRPr="00E4645D" w:rsidRDefault="004D3FED" w:rsidP="00D43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ED" w:rsidRPr="00E4645D" w:rsidRDefault="004D3FED" w:rsidP="00D43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E4645D">
              <w:rPr>
                <w:rFonts w:ascii="Times New Roman" w:eastAsia="Times New Roman" w:hAnsi="Times New Roman" w:cs="Times New Roman"/>
                <w:bCs/>
              </w:rPr>
              <w:t>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3FED" w:rsidRPr="00E4645D" w:rsidTr="00D43F9E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ED" w:rsidRPr="00E4645D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ED" w:rsidRPr="00E4645D" w:rsidRDefault="004D3FED" w:rsidP="00D43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ED" w:rsidRPr="00E4645D" w:rsidRDefault="004D3FED" w:rsidP="00D43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E4645D">
              <w:rPr>
                <w:rFonts w:ascii="Times New Roman" w:eastAsia="Times New Roman" w:hAnsi="Times New Roman" w:cs="Times New Roman"/>
                <w:bCs/>
              </w:rPr>
              <w:t xml:space="preserve">Федеральный </w:t>
            </w:r>
          </w:p>
          <w:p w:rsidR="004D3FED" w:rsidRPr="00E4645D" w:rsidRDefault="004D3FED" w:rsidP="00D43F9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E4645D">
              <w:rPr>
                <w:rFonts w:ascii="Times New Roman" w:eastAsia="Times New Roman" w:hAnsi="Times New Roman" w:cs="Times New Roman"/>
                <w:bCs/>
              </w:rPr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3FED" w:rsidRPr="00E4645D" w:rsidTr="00D43F9E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ED" w:rsidRPr="00E4645D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ED" w:rsidRPr="00E4645D" w:rsidRDefault="004D3FED" w:rsidP="00D43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ED" w:rsidRPr="00E4645D" w:rsidRDefault="004D3FED" w:rsidP="00D43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E4645D">
              <w:rPr>
                <w:rFonts w:ascii="Times New Roman" w:eastAsia="Times New Roman" w:hAnsi="Times New Roman" w:cs="Times New Roman"/>
                <w:bCs/>
              </w:rPr>
              <w:t>Внебюджетные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3FED" w:rsidRPr="00E4645D" w:rsidTr="00D43F9E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в области событийного туризма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МБУК «Библиотечная система </w:t>
            </w:r>
            <w:proofErr w:type="spellStart"/>
            <w:r w:rsidRPr="00E464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Коношского</w:t>
            </w:r>
            <w:proofErr w:type="spellEnd"/>
            <w:r w:rsidRPr="00E464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района» проведет одно событийное мероприятие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90 000,00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30 000,00</w:t>
            </w:r>
          </w:p>
        </w:tc>
      </w:tr>
      <w:tr w:rsidR="004D3FED" w:rsidRPr="00E4645D" w:rsidTr="00D43F9E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ED" w:rsidRPr="00E4645D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ED" w:rsidRPr="00E4645D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ED" w:rsidRPr="00E4645D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3FED" w:rsidRPr="00E4645D" w:rsidTr="00D43F9E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ED" w:rsidRPr="00E4645D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ED" w:rsidRPr="00E4645D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ED" w:rsidRPr="00E4645D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3FED" w:rsidRPr="00E4645D" w:rsidTr="00D43F9E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ED" w:rsidRPr="00E4645D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ED" w:rsidRPr="00E4645D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ED" w:rsidRPr="00E4645D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3FED" w:rsidRPr="00E4645D" w:rsidTr="00D43F9E">
        <w:tc>
          <w:tcPr>
            <w:tcW w:w="58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ED" w:rsidRPr="00E4645D" w:rsidRDefault="004D3FED" w:rsidP="00D43F9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D3FED" w:rsidRPr="00E4645D" w:rsidRDefault="004D3FED" w:rsidP="00D43F9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D3FED" w:rsidRPr="00E4645D" w:rsidRDefault="004D3FED" w:rsidP="00D43F9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D3FED" w:rsidRPr="00E4645D" w:rsidRDefault="004D3FED" w:rsidP="00D43F9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 по программе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1 410 000,00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470 000,00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470 000,00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470 000,00</w:t>
            </w:r>
          </w:p>
        </w:tc>
      </w:tr>
      <w:tr w:rsidR="004D3FED" w:rsidRPr="00E4645D" w:rsidTr="00D43F9E">
        <w:tc>
          <w:tcPr>
            <w:tcW w:w="58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ED" w:rsidRPr="00E4645D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3FED" w:rsidRPr="00E4645D" w:rsidTr="00D43F9E">
        <w:tc>
          <w:tcPr>
            <w:tcW w:w="58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ED" w:rsidRPr="00E4645D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464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3FED" w:rsidRPr="00E4645D" w:rsidTr="00D43F9E">
        <w:tc>
          <w:tcPr>
            <w:tcW w:w="58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ED" w:rsidRPr="00E4645D" w:rsidRDefault="004D3FED" w:rsidP="00D43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FED" w:rsidRPr="00E4645D" w:rsidRDefault="004D3FED" w:rsidP="00D4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64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4D3FED" w:rsidRDefault="004D3FED" w:rsidP="004D3F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D3FED" w:rsidRPr="00E4645D" w:rsidRDefault="004D3FED" w:rsidP="004D3F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____________________________________</w:t>
      </w:r>
    </w:p>
    <w:p w:rsidR="004D3FED" w:rsidRPr="00506D78" w:rsidRDefault="004D3FED" w:rsidP="004D3FE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4D3FED" w:rsidRPr="00506D78" w:rsidSect="004D3FED">
      <w:pgSz w:w="16838" w:h="11906" w:orient="landscape"/>
      <w:pgMar w:top="85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906" w:rsidRDefault="00353906" w:rsidP="00BC5676">
      <w:pPr>
        <w:spacing w:after="0" w:line="240" w:lineRule="auto"/>
      </w:pPr>
      <w:r>
        <w:separator/>
      </w:r>
    </w:p>
  </w:endnote>
  <w:endnote w:type="continuationSeparator" w:id="0">
    <w:p w:rsidR="00353906" w:rsidRDefault="00353906" w:rsidP="00BC5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906" w:rsidRDefault="00353906" w:rsidP="00BC5676">
      <w:pPr>
        <w:spacing w:after="0" w:line="240" w:lineRule="auto"/>
      </w:pPr>
      <w:r>
        <w:separator/>
      </w:r>
    </w:p>
  </w:footnote>
  <w:footnote w:type="continuationSeparator" w:id="0">
    <w:p w:rsidR="00353906" w:rsidRDefault="00353906" w:rsidP="00BC5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382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C5676" w:rsidRPr="00BC5676" w:rsidRDefault="00BC5676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C567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C567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C567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D3FE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C567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2E2669"/>
    <w:multiLevelType w:val="hybridMultilevel"/>
    <w:tmpl w:val="73EE142E"/>
    <w:lvl w:ilvl="0" w:tplc="EC446F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06D78"/>
    <w:rsid w:val="00353906"/>
    <w:rsid w:val="004D3FED"/>
    <w:rsid w:val="00506D78"/>
    <w:rsid w:val="006E788F"/>
    <w:rsid w:val="00BC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56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5676"/>
  </w:style>
  <w:style w:type="paragraph" w:styleId="a5">
    <w:name w:val="footer"/>
    <w:basedOn w:val="a"/>
    <w:link w:val="a6"/>
    <w:uiPriority w:val="99"/>
    <w:semiHidden/>
    <w:unhideWhenUsed/>
    <w:rsid w:val="00BC56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C56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.wikipedia.org/wiki/%D0%92%D0%BE%D0%BB%D0%BE%D0%B3%D0%BE%D0%B4%D1%81%D0%BA%D0%B0%D1%8F_%D0%BE%D0%B1%D0%BB%D0%B0%D1%81%D1%82%D1%8C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ru.wikipedia.org/wiki/%D0%92%D0%B5%D0%BB%D1%8C%D1%81%D0%BA%D0%B8%D0%B9_%D0%BC%D1%83%D0%BD%D0%B8%D1%86%D0%B8%D0%BF%D0%B0%D0%BB%D1%8C%D0%BD%D1%8B%D0%B9_%D1%80%D0%B0%D0%B9%D0%BE%D0%BD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%D0%9D%D1%8F%D0%BD%D0%B4%D0%BE%D0%BC%D1%81%D0%BA%D0%B8%D0%B9_%D1%80%D0%B0%D0%B9%D0%BE%D0%BD_%D0%90%D1%80%D1%85%D0%B0%D0%BD%D0%B3%D0%B5%D0%BB%D1%8C%D1%81%D0%BA%D0%BE%D0%B9_%D0%BE%D0%B1%D0%BB%D0%B0%D1%81%D1%82%D0%B8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ru.wikipedia.org/wiki/%D0%9A%D0%B0%D1%80%D0%B3%D0%BE%D0%BF%D0%BE%D0%BB%D1%8C%D1%81%D0%BA%D0%B8%D0%B9_%D1%80%D0%B0%D0%B9%D0%BE%D0%BD_%D0%90%D1%80%D1%85%D0%B0%D0%BD%D0%B3%D0%B5%D0%BB%D1%8C%D1%81%D0%BA%D0%BE%D0%B9_%D0%BE%D0%B1%D0%BB%D0%B0%D1%81%D1%82%D0%B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90%D1%80%D1%85%D0%B0%D0%BD%D0%B3%D0%B5%D0%BB%D1%8C%D1%81%D0%BA%D0%B0%D1%8F_%D0%BE%D0%B1%D0%BB%D0%B0%D1%81%D1%82%D1%8C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19BC5-5BCF-437F-A685-113715F7B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1966</Words>
  <Characters>11211</Characters>
  <Application>Microsoft Office Word</Application>
  <DocSecurity>0</DocSecurity>
  <Lines>93</Lines>
  <Paragraphs>26</Paragraphs>
  <ScaleCrop>false</ScaleCrop>
  <Company>Reanimator Extreme Edition</Company>
  <LinksUpToDate>false</LinksUpToDate>
  <CharactersWithSpaces>13151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OLGA</cp:lastModifiedBy>
  <cp:revision>4</cp:revision>
  <dcterms:created xsi:type="dcterms:W3CDTF">2020-10-07T11:25:00Z</dcterms:created>
  <dcterms:modified xsi:type="dcterms:W3CDTF">2020-10-15T05:56:00Z</dcterms:modified>
</cp:coreProperties>
</file>