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DE4" w:rsidRDefault="00CB3DE4" w:rsidP="00CB3DE4">
      <w:pPr>
        <w:pStyle w:val="1"/>
        <w:shd w:val="clear" w:color="auto" w:fill="auto"/>
        <w:spacing w:after="0"/>
        <w:ind w:firstLine="3940"/>
        <w:jc w:val="right"/>
        <w:rPr>
          <w:b w:val="0"/>
          <w:bCs w:val="0"/>
        </w:rPr>
      </w:pPr>
      <w:r>
        <w:rPr>
          <w:b w:val="0"/>
          <w:bCs w:val="0"/>
        </w:rPr>
        <w:t>ПРИЛОЖЕНИЕ № 1</w:t>
      </w:r>
    </w:p>
    <w:p w:rsidR="00CB3DE4" w:rsidRDefault="00CB3DE4" w:rsidP="00CB3DE4">
      <w:pPr>
        <w:pStyle w:val="1"/>
        <w:shd w:val="clear" w:color="auto" w:fill="auto"/>
        <w:spacing w:after="0"/>
        <w:ind w:firstLine="3940"/>
        <w:jc w:val="right"/>
        <w:rPr>
          <w:b w:val="0"/>
          <w:bCs w:val="0"/>
        </w:rPr>
      </w:pPr>
      <w:r>
        <w:rPr>
          <w:b w:val="0"/>
          <w:bCs w:val="0"/>
        </w:rPr>
        <w:t>к муниципальной программе</w:t>
      </w:r>
    </w:p>
    <w:p w:rsidR="00CB3DE4" w:rsidRDefault="00CB3DE4" w:rsidP="00CB3DE4">
      <w:pPr>
        <w:pStyle w:val="1"/>
        <w:shd w:val="clear" w:color="auto" w:fill="auto"/>
        <w:spacing w:after="0"/>
        <w:ind w:firstLine="3940"/>
        <w:jc w:val="right"/>
        <w:rPr>
          <w:b w:val="0"/>
          <w:bCs w:val="0"/>
        </w:rPr>
      </w:pPr>
      <w:r>
        <w:rPr>
          <w:b w:val="0"/>
          <w:bCs w:val="0"/>
        </w:rPr>
        <w:t>«Развитие дорожной сети,</w:t>
      </w:r>
    </w:p>
    <w:p w:rsidR="00CB3DE4" w:rsidRDefault="005E1670" w:rsidP="00CB3DE4">
      <w:pPr>
        <w:pStyle w:val="1"/>
        <w:shd w:val="clear" w:color="auto" w:fill="auto"/>
        <w:spacing w:after="0"/>
        <w:ind w:firstLine="3940"/>
        <w:jc w:val="right"/>
        <w:rPr>
          <w:b w:val="0"/>
          <w:bCs w:val="0"/>
        </w:rPr>
      </w:pPr>
      <w:r>
        <w:rPr>
          <w:b w:val="0"/>
          <w:bCs w:val="0"/>
        </w:rPr>
        <w:t xml:space="preserve">повышение </w:t>
      </w:r>
      <w:r w:rsidR="00CB3DE4">
        <w:rPr>
          <w:b w:val="0"/>
          <w:bCs w:val="0"/>
        </w:rPr>
        <w:t>безопасности дорожного движения</w:t>
      </w:r>
    </w:p>
    <w:p w:rsidR="00CB3DE4" w:rsidRDefault="00CB3DE4" w:rsidP="00CB3DE4">
      <w:pPr>
        <w:pStyle w:val="1"/>
        <w:shd w:val="clear" w:color="auto" w:fill="auto"/>
        <w:spacing w:after="0"/>
        <w:ind w:firstLine="3940"/>
        <w:jc w:val="right"/>
        <w:rPr>
          <w:b w:val="0"/>
          <w:bCs w:val="0"/>
        </w:rPr>
      </w:pPr>
      <w:r>
        <w:rPr>
          <w:b w:val="0"/>
          <w:bCs w:val="0"/>
        </w:rPr>
        <w:t>в муниципальном образовании</w:t>
      </w:r>
    </w:p>
    <w:p w:rsidR="00CB3DE4" w:rsidRDefault="00CB3DE4" w:rsidP="00CB3DE4">
      <w:pPr>
        <w:pStyle w:val="1"/>
        <w:shd w:val="clear" w:color="auto" w:fill="auto"/>
        <w:spacing w:after="0"/>
        <w:ind w:firstLine="3940"/>
        <w:jc w:val="right"/>
        <w:rPr>
          <w:b w:val="0"/>
          <w:bCs w:val="0"/>
        </w:rPr>
      </w:pPr>
      <w:r>
        <w:rPr>
          <w:b w:val="0"/>
          <w:bCs w:val="0"/>
        </w:rPr>
        <w:t>«Коношский муниципальный район»</w:t>
      </w:r>
    </w:p>
    <w:p w:rsidR="0047552A" w:rsidRDefault="005E1670" w:rsidP="00CB3DE4">
      <w:pPr>
        <w:pStyle w:val="1"/>
        <w:shd w:val="clear" w:color="auto" w:fill="auto"/>
        <w:spacing w:after="0"/>
        <w:ind w:firstLine="3940"/>
        <w:jc w:val="right"/>
        <w:rPr>
          <w:b w:val="0"/>
          <w:bCs w:val="0"/>
        </w:rPr>
      </w:pPr>
      <w:r>
        <w:rPr>
          <w:b w:val="0"/>
          <w:bCs w:val="0"/>
        </w:rPr>
        <w:t>на 2021</w:t>
      </w:r>
      <w:r w:rsidR="00CB3DE4">
        <w:rPr>
          <w:b w:val="0"/>
          <w:bCs w:val="0"/>
        </w:rPr>
        <w:t xml:space="preserve"> – </w:t>
      </w:r>
      <w:r>
        <w:rPr>
          <w:b w:val="0"/>
          <w:bCs w:val="0"/>
        </w:rPr>
        <w:t>2023 годы</w:t>
      </w:r>
      <w:r w:rsidR="00CB3DE4">
        <w:rPr>
          <w:b w:val="0"/>
          <w:bCs w:val="0"/>
        </w:rPr>
        <w:t>»</w:t>
      </w:r>
    </w:p>
    <w:p w:rsidR="00CB3DE4" w:rsidRDefault="00CB3DE4" w:rsidP="00CB3DE4">
      <w:pPr>
        <w:pStyle w:val="1"/>
        <w:shd w:val="clear" w:color="auto" w:fill="auto"/>
        <w:spacing w:after="0"/>
        <w:ind w:firstLine="3940"/>
        <w:jc w:val="right"/>
        <w:rPr>
          <w:b w:val="0"/>
          <w:bCs w:val="0"/>
        </w:rPr>
      </w:pPr>
    </w:p>
    <w:p w:rsidR="00CB3DE4" w:rsidRDefault="00CB3DE4" w:rsidP="00CB3DE4">
      <w:pPr>
        <w:pStyle w:val="1"/>
        <w:shd w:val="clear" w:color="auto" w:fill="auto"/>
        <w:spacing w:after="0"/>
        <w:ind w:firstLine="3940"/>
        <w:jc w:val="right"/>
      </w:pPr>
    </w:p>
    <w:p w:rsidR="0047552A" w:rsidRDefault="005E1670">
      <w:pPr>
        <w:pStyle w:val="1"/>
        <w:shd w:val="clear" w:color="auto" w:fill="auto"/>
        <w:spacing w:after="280"/>
        <w:ind w:firstLine="0"/>
        <w:jc w:val="center"/>
      </w:pPr>
      <w:r>
        <w:t>М</w:t>
      </w:r>
      <w:r w:rsidR="00CB3DE4">
        <w:t xml:space="preserve"> </w:t>
      </w:r>
      <w:r>
        <w:t>Е</w:t>
      </w:r>
      <w:r w:rsidR="00CB3DE4">
        <w:t xml:space="preserve"> </w:t>
      </w:r>
      <w:r>
        <w:t>Т</w:t>
      </w:r>
      <w:r w:rsidR="00CB3DE4">
        <w:t xml:space="preserve"> </w:t>
      </w:r>
      <w:r>
        <w:t>О</w:t>
      </w:r>
      <w:r w:rsidR="00CB3DE4">
        <w:t xml:space="preserve"> </w:t>
      </w:r>
      <w:r>
        <w:t>Д</w:t>
      </w:r>
      <w:r w:rsidR="00CB3DE4">
        <w:t xml:space="preserve"> </w:t>
      </w:r>
      <w:r>
        <w:t>И</w:t>
      </w:r>
      <w:r w:rsidR="00CB3DE4">
        <w:t xml:space="preserve"> </w:t>
      </w:r>
      <w:r>
        <w:t>К</w:t>
      </w:r>
      <w:r w:rsidR="00CB3DE4">
        <w:t xml:space="preserve"> </w:t>
      </w:r>
      <w:r>
        <w:t>А</w:t>
      </w:r>
      <w:r>
        <w:br/>
        <w:t xml:space="preserve">расчета целевых показателей эффективности муниципальной </w:t>
      </w:r>
      <w:r>
        <w:t>программы</w:t>
      </w:r>
      <w:r>
        <w:br/>
        <w:t>«Развитие дорожной сети, повышение безопасности дорожного движения</w:t>
      </w:r>
      <w:r>
        <w:br/>
        <w:t>в муниципальном образовании «Коношский муниципальный район»</w:t>
      </w:r>
      <w:r>
        <w:br/>
        <w:t>на 2021</w:t>
      </w:r>
      <w:r w:rsidR="00CB3DE4">
        <w:t xml:space="preserve"> – </w:t>
      </w:r>
      <w:r>
        <w:t>2023 годы</w:t>
      </w:r>
      <w:r w:rsidR="00CB3DE4">
        <w:t>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02"/>
        <w:gridCol w:w="3192"/>
        <w:gridCol w:w="3202"/>
      </w:tblGrid>
      <w:tr w:rsidR="0047552A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52A" w:rsidRDefault="005E1670">
            <w:pPr>
              <w:pStyle w:val="a5"/>
              <w:shd w:val="clear" w:color="auto" w:fill="auto"/>
              <w:spacing w:after="0"/>
              <w:ind w:firstLine="0"/>
              <w:jc w:val="center"/>
            </w:pPr>
            <w:r>
              <w:rPr>
                <w:b w:val="0"/>
                <w:bCs w:val="0"/>
              </w:rPr>
              <w:t>Показатель, единица измерения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52A" w:rsidRDefault="005E1670">
            <w:pPr>
              <w:pStyle w:val="a5"/>
              <w:shd w:val="clear" w:color="auto" w:fill="auto"/>
              <w:spacing w:after="0"/>
              <w:ind w:firstLine="0"/>
              <w:jc w:val="center"/>
            </w:pPr>
            <w:r>
              <w:rPr>
                <w:b w:val="0"/>
                <w:bCs w:val="0"/>
              </w:rPr>
              <w:t>Порядок расчета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52A" w:rsidRDefault="005E1670">
            <w:pPr>
              <w:pStyle w:val="a5"/>
              <w:shd w:val="clear" w:color="auto" w:fill="auto"/>
              <w:spacing w:after="0"/>
              <w:ind w:firstLine="0"/>
              <w:jc w:val="center"/>
            </w:pPr>
            <w:r>
              <w:rPr>
                <w:b w:val="0"/>
                <w:bCs w:val="0"/>
              </w:rPr>
              <w:t>Источник информации</w:t>
            </w:r>
          </w:p>
        </w:tc>
      </w:tr>
      <w:tr w:rsidR="0047552A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52A" w:rsidRDefault="005E1670">
            <w:pPr>
              <w:pStyle w:val="a5"/>
              <w:shd w:val="clear" w:color="auto" w:fill="auto"/>
              <w:spacing w:after="0"/>
              <w:ind w:firstLine="0"/>
              <w:jc w:val="center"/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52A" w:rsidRDefault="005E1670">
            <w:pPr>
              <w:pStyle w:val="a5"/>
              <w:shd w:val="clear" w:color="auto" w:fill="auto"/>
              <w:spacing w:after="0"/>
              <w:ind w:firstLine="0"/>
              <w:jc w:val="center"/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52A" w:rsidRDefault="005E1670">
            <w:pPr>
              <w:pStyle w:val="a5"/>
              <w:shd w:val="clear" w:color="auto" w:fill="auto"/>
              <w:spacing w:after="0"/>
              <w:ind w:firstLine="0"/>
              <w:jc w:val="center"/>
            </w:pPr>
            <w:r>
              <w:rPr>
                <w:b w:val="0"/>
                <w:bCs w:val="0"/>
              </w:rPr>
              <w:t>3</w:t>
            </w:r>
          </w:p>
        </w:tc>
      </w:tr>
      <w:tr w:rsidR="0047552A">
        <w:tblPrEx>
          <w:tblCellMar>
            <w:top w:w="0" w:type="dxa"/>
            <w:bottom w:w="0" w:type="dxa"/>
          </w:tblCellMar>
        </w:tblPrEx>
        <w:trPr>
          <w:trHeight w:hRule="exact" w:val="1210"/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52A" w:rsidRDefault="005E1670" w:rsidP="00CB3DE4">
            <w:pPr>
              <w:pStyle w:val="a5"/>
              <w:shd w:val="clear" w:color="auto" w:fill="auto"/>
              <w:spacing w:after="0"/>
              <w:ind w:firstLine="0"/>
              <w:jc w:val="both"/>
            </w:pPr>
            <w:r>
              <w:rPr>
                <w:b w:val="0"/>
                <w:bCs w:val="0"/>
              </w:rPr>
              <w:t xml:space="preserve">Улучшение качества дорог </w:t>
            </w:r>
            <w:r>
              <w:rPr>
                <w:b w:val="0"/>
                <w:bCs w:val="0"/>
              </w:rPr>
              <w:t>местного значения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52A" w:rsidRDefault="005E1670" w:rsidP="00CB3DE4">
            <w:pPr>
              <w:pStyle w:val="a5"/>
              <w:shd w:val="clear" w:color="auto" w:fill="auto"/>
              <w:spacing w:after="0"/>
              <w:ind w:left="44" w:firstLine="0"/>
              <w:jc w:val="both"/>
            </w:pPr>
            <w:r>
              <w:rPr>
                <w:b w:val="0"/>
                <w:bCs w:val="0"/>
              </w:rPr>
              <w:t>Ежегодное увеличение отремонтированных дорог на 5% к предыдущему периоду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52A" w:rsidRDefault="005E1670" w:rsidP="00CB3DE4">
            <w:pPr>
              <w:pStyle w:val="a5"/>
              <w:shd w:val="clear" w:color="auto" w:fill="auto"/>
              <w:spacing w:after="0"/>
              <w:ind w:firstLine="0"/>
              <w:jc w:val="both"/>
            </w:pPr>
            <w:r>
              <w:rPr>
                <w:b w:val="0"/>
                <w:bCs w:val="0"/>
              </w:rPr>
              <w:t>Акты вы</w:t>
            </w:r>
            <w:bookmarkStart w:id="0" w:name="_GoBack"/>
            <w:bookmarkEnd w:id="0"/>
            <w:r>
              <w:rPr>
                <w:b w:val="0"/>
                <w:bCs w:val="0"/>
              </w:rPr>
              <w:t>полненных работ за текущий год</w:t>
            </w:r>
          </w:p>
        </w:tc>
      </w:tr>
      <w:tr w:rsidR="0047552A" w:rsidTr="00CB3DE4">
        <w:tblPrEx>
          <w:tblCellMar>
            <w:top w:w="0" w:type="dxa"/>
            <w:bottom w:w="0" w:type="dxa"/>
          </w:tblCellMar>
        </w:tblPrEx>
        <w:trPr>
          <w:trHeight w:hRule="exact" w:val="938"/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52A" w:rsidRDefault="005E1670" w:rsidP="00CB3DE4">
            <w:pPr>
              <w:pStyle w:val="a5"/>
              <w:shd w:val="clear" w:color="auto" w:fill="auto"/>
              <w:spacing w:after="0" w:line="230" w:lineRule="auto"/>
              <w:ind w:firstLine="0"/>
              <w:jc w:val="both"/>
            </w:pPr>
            <w:r>
              <w:rPr>
                <w:b w:val="0"/>
                <w:bCs w:val="0"/>
              </w:rPr>
              <w:t>Сокращение количества ДТП, в т.ч: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52A" w:rsidRDefault="005E1670" w:rsidP="00CB3DE4">
            <w:pPr>
              <w:pStyle w:val="a5"/>
              <w:shd w:val="clear" w:color="auto" w:fill="auto"/>
              <w:spacing w:after="0"/>
              <w:ind w:left="44" w:firstLine="0"/>
              <w:jc w:val="both"/>
            </w:pPr>
            <w:r>
              <w:rPr>
                <w:b w:val="0"/>
                <w:bCs w:val="0"/>
              </w:rPr>
              <w:t>Ежегодное уменьшение на 5%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52A" w:rsidRDefault="005E1670" w:rsidP="00CB3DE4">
            <w:pPr>
              <w:pStyle w:val="a5"/>
              <w:shd w:val="clear" w:color="auto" w:fill="auto"/>
              <w:spacing w:after="0"/>
              <w:ind w:firstLine="0"/>
              <w:jc w:val="both"/>
            </w:pPr>
            <w:r>
              <w:rPr>
                <w:b w:val="0"/>
                <w:bCs w:val="0"/>
              </w:rPr>
              <w:t>Статистические данные ОГИБДД ОМВД России по Коношскому району</w:t>
            </w:r>
          </w:p>
        </w:tc>
      </w:tr>
    </w:tbl>
    <w:p w:rsidR="00CB3DE4" w:rsidRDefault="00CB3DE4" w:rsidP="00CB3DE4">
      <w:pPr>
        <w:jc w:val="center"/>
      </w:pPr>
    </w:p>
    <w:p w:rsidR="005E1670" w:rsidRDefault="00CB3DE4" w:rsidP="00CB3DE4">
      <w:pPr>
        <w:jc w:val="center"/>
      </w:pPr>
      <w:r>
        <w:t>_______________________________</w:t>
      </w:r>
    </w:p>
    <w:sectPr w:rsidR="005E1670" w:rsidSect="00CB3DE4">
      <w:pgSz w:w="11900" w:h="16840"/>
      <w:pgMar w:top="1134" w:right="851" w:bottom="1134" w:left="1701" w:header="709" w:footer="70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670" w:rsidRDefault="005E1670">
      <w:r>
        <w:separator/>
      </w:r>
    </w:p>
  </w:endnote>
  <w:endnote w:type="continuationSeparator" w:id="0">
    <w:p w:rsidR="005E1670" w:rsidRDefault="005E1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670" w:rsidRDefault="005E1670"/>
  </w:footnote>
  <w:footnote w:type="continuationSeparator" w:id="0">
    <w:p w:rsidR="005E1670" w:rsidRDefault="005E167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52A"/>
    <w:rsid w:val="0047552A"/>
    <w:rsid w:val="005E1670"/>
    <w:rsid w:val="00CB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173C4B-E1CC-498E-BEC8-F05CA39B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600"/>
      <w:ind w:firstLine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Другое"/>
    <w:basedOn w:val="a"/>
    <w:link w:val="a4"/>
    <w:pPr>
      <w:shd w:val="clear" w:color="auto" w:fill="FFFFFF"/>
      <w:spacing w:after="600"/>
      <w:ind w:firstLine="40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2020-10-13T08:15:00Z</dcterms:created>
  <dcterms:modified xsi:type="dcterms:W3CDTF">2020-10-13T08:20:00Z</dcterms:modified>
</cp:coreProperties>
</file>