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4B" w:rsidRPr="00303E73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70CC">
        <w:rPr>
          <w:rFonts w:ascii="Times New Roman" w:hAnsi="Times New Roman" w:cs="Times New Roman"/>
          <w:sz w:val="28"/>
          <w:szCs w:val="28"/>
        </w:rPr>
        <w:t>5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28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E29FB">
        <w:rPr>
          <w:rFonts w:ascii="Times New Roman" w:hAnsi="Times New Roman" w:cs="Times New Roman"/>
          <w:sz w:val="28"/>
          <w:szCs w:val="28"/>
        </w:rPr>
        <w:t>155</w:t>
      </w: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Коноша Архангельской области</w:t>
      </w: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74B" w:rsidRDefault="00F8374B" w:rsidP="00F837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5328" w:rsidRDefault="00F8374B" w:rsidP="00F8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62809">
        <w:rPr>
          <w:rFonts w:ascii="Times New Roman" w:hAnsi="Times New Roman" w:cs="Times New Roman"/>
          <w:b/>
          <w:sz w:val="28"/>
          <w:szCs w:val="28"/>
        </w:rPr>
        <w:t xml:space="preserve">Положение о системе оплаты труда работников муниципальных учреждений культуры </w:t>
      </w:r>
    </w:p>
    <w:p w:rsidR="00F8374B" w:rsidRDefault="00862809" w:rsidP="00F8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«Коношский муниципальный район»</w:t>
      </w:r>
    </w:p>
    <w:p w:rsidR="00F8374B" w:rsidRDefault="00F8374B" w:rsidP="00F83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74B" w:rsidRDefault="00F8374B" w:rsidP="00F83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809" w:rsidRPr="003E6C8D" w:rsidRDefault="00F8374B" w:rsidP="00862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2809" w:rsidRPr="003E6C8D"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187E2F">
        <w:rPr>
          <w:rFonts w:ascii="Times New Roman" w:hAnsi="Times New Roman" w:cs="Times New Roman"/>
          <w:sz w:val="26"/>
          <w:szCs w:val="26"/>
        </w:rPr>
        <w:t>ым</w:t>
      </w:r>
      <w:r w:rsidR="00862809" w:rsidRPr="003E6C8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87E2F">
        <w:rPr>
          <w:rFonts w:ascii="Times New Roman" w:hAnsi="Times New Roman" w:cs="Times New Roman"/>
          <w:sz w:val="26"/>
          <w:szCs w:val="26"/>
        </w:rPr>
        <w:t>ом</w:t>
      </w:r>
      <w:r w:rsidR="00862809" w:rsidRPr="003E6C8D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 от 06.10.2003 года № 131</w:t>
      </w:r>
      <w:r w:rsidR="0093576F">
        <w:rPr>
          <w:rFonts w:ascii="Times New Roman" w:hAnsi="Times New Roman" w:cs="Times New Roman"/>
          <w:sz w:val="26"/>
          <w:szCs w:val="26"/>
        </w:rPr>
        <w:t>-</w:t>
      </w:r>
      <w:r w:rsidR="00862809" w:rsidRPr="003E6C8D">
        <w:rPr>
          <w:rFonts w:ascii="Times New Roman" w:hAnsi="Times New Roman" w:cs="Times New Roman"/>
          <w:sz w:val="26"/>
          <w:szCs w:val="26"/>
        </w:rPr>
        <w:t xml:space="preserve"> ФЗ, Устав</w:t>
      </w:r>
      <w:r w:rsidR="00187E2F">
        <w:rPr>
          <w:rFonts w:ascii="Times New Roman" w:hAnsi="Times New Roman" w:cs="Times New Roman"/>
          <w:sz w:val="26"/>
          <w:szCs w:val="26"/>
        </w:rPr>
        <w:t>ом</w:t>
      </w:r>
      <w:r w:rsidR="00862809" w:rsidRPr="003E6C8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«Коношский муниципальный район», администрация МО «Коношский муниципальный район»</w:t>
      </w:r>
    </w:p>
    <w:p w:rsidR="00862809" w:rsidRPr="003E6C8D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3E6C8D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C8D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862809" w:rsidRPr="003E6C8D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09" w:rsidRPr="008E29FB" w:rsidRDefault="00862809" w:rsidP="00862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9FB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Положение о системе оплаты труда работников муниципальных учреждений культуры МО «Коношский муниципальный район», утвержденное постановлением администрации муниципального образования «Коношский муниципальный район» от 11 февраля 2011 года № 64.</w:t>
      </w:r>
    </w:p>
    <w:p w:rsidR="00862809" w:rsidRPr="008E29FB" w:rsidRDefault="00862809" w:rsidP="00862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9F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 апреля 2014 года.</w:t>
      </w:r>
    </w:p>
    <w:p w:rsidR="00862809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FB" w:rsidRDefault="008E29FB" w:rsidP="0086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FB" w:rsidRPr="008E29FB" w:rsidRDefault="008E29FB" w:rsidP="0086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09" w:rsidRPr="008E29FB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09" w:rsidRPr="008E29FB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F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8E29FB">
        <w:rPr>
          <w:rFonts w:ascii="Times New Roman" w:hAnsi="Times New Roman" w:cs="Times New Roman"/>
          <w:sz w:val="28"/>
          <w:szCs w:val="28"/>
        </w:rPr>
        <w:tab/>
      </w:r>
      <w:r w:rsidRPr="008E29FB">
        <w:rPr>
          <w:rFonts w:ascii="Times New Roman" w:hAnsi="Times New Roman" w:cs="Times New Roman"/>
          <w:sz w:val="28"/>
          <w:szCs w:val="28"/>
        </w:rPr>
        <w:tab/>
      </w:r>
      <w:r w:rsidRPr="008E29FB">
        <w:rPr>
          <w:rFonts w:ascii="Times New Roman" w:hAnsi="Times New Roman" w:cs="Times New Roman"/>
          <w:sz w:val="28"/>
          <w:szCs w:val="28"/>
        </w:rPr>
        <w:tab/>
      </w:r>
      <w:r w:rsidRPr="008E29FB">
        <w:rPr>
          <w:rFonts w:ascii="Times New Roman" w:hAnsi="Times New Roman" w:cs="Times New Roman"/>
          <w:sz w:val="28"/>
          <w:szCs w:val="28"/>
        </w:rPr>
        <w:tab/>
      </w:r>
      <w:r w:rsidRPr="008E29FB">
        <w:rPr>
          <w:rFonts w:ascii="Times New Roman" w:hAnsi="Times New Roman" w:cs="Times New Roman"/>
          <w:sz w:val="28"/>
          <w:szCs w:val="28"/>
        </w:rPr>
        <w:tab/>
        <w:t>О.Г.</w:t>
      </w:r>
      <w:r w:rsidR="008E29FB" w:rsidRPr="008E29FB">
        <w:rPr>
          <w:rFonts w:ascii="Times New Roman" w:hAnsi="Times New Roman" w:cs="Times New Roman"/>
          <w:sz w:val="28"/>
          <w:szCs w:val="28"/>
        </w:rPr>
        <w:t xml:space="preserve"> </w:t>
      </w:r>
      <w:r w:rsidRPr="008E29FB">
        <w:rPr>
          <w:rFonts w:ascii="Times New Roman" w:hAnsi="Times New Roman" w:cs="Times New Roman"/>
          <w:sz w:val="28"/>
          <w:szCs w:val="28"/>
        </w:rPr>
        <w:t>Реутов</w:t>
      </w:r>
    </w:p>
    <w:p w:rsidR="00862809" w:rsidRDefault="00862809" w:rsidP="00862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F5F" w:rsidRDefault="002E6F5F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F5F" w:rsidRDefault="002E6F5F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F5F" w:rsidRDefault="002E6F5F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9FB" w:rsidRDefault="008E29FB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F5F" w:rsidRDefault="002E6F5F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560" w:rsidRPr="007E209A" w:rsidRDefault="007C0560" w:rsidP="0086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809" w:rsidRPr="002E6F5F" w:rsidRDefault="00862809" w:rsidP="008628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УТВЕРЖДЕНЫ </w:t>
      </w:r>
    </w:p>
    <w:p w:rsidR="00862809" w:rsidRPr="002E6F5F" w:rsidRDefault="00862809" w:rsidP="008628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862809" w:rsidRPr="002E6F5F" w:rsidRDefault="00862809" w:rsidP="008628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МО «Коношский муниципальный район» </w:t>
      </w:r>
    </w:p>
    <w:p w:rsidR="00862809" w:rsidRPr="002E6F5F" w:rsidRDefault="00862809" w:rsidP="008628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от </w:t>
      </w:r>
      <w:r w:rsidR="00796A00" w:rsidRPr="002E6F5F">
        <w:rPr>
          <w:rFonts w:ascii="Times New Roman" w:hAnsi="Times New Roman" w:cs="Times New Roman"/>
          <w:sz w:val="26"/>
          <w:szCs w:val="26"/>
        </w:rPr>
        <w:t>05</w:t>
      </w:r>
      <w:r w:rsidRPr="002E6F5F">
        <w:rPr>
          <w:rFonts w:ascii="Times New Roman" w:hAnsi="Times New Roman" w:cs="Times New Roman"/>
          <w:sz w:val="26"/>
          <w:szCs w:val="26"/>
        </w:rPr>
        <w:t xml:space="preserve"> </w:t>
      </w:r>
      <w:r w:rsidR="00796A00" w:rsidRPr="002E6F5F">
        <w:rPr>
          <w:rFonts w:ascii="Times New Roman" w:hAnsi="Times New Roman" w:cs="Times New Roman"/>
          <w:sz w:val="26"/>
          <w:szCs w:val="26"/>
        </w:rPr>
        <w:t>марта</w:t>
      </w:r>
      <w:r w:rsidRPr="002E6F5F">
        <w:rPr>
          <w:rFonts w:ascii="Times New Roman" w:hAnsi="Times New Roman" w:cs="Times New Roman"/>
          <w:sz w:val="26"/>
          <w:szCs w:val="26"/>
        </w:rPr>
        <w:t xml:space="preserve"> 2014 г. № </w:t>
      </w:r>
      <w:r w:rsidR="008E29FB">
        <w:rPr>
          <w:rFonts w:ascii="Times New Roman" w:hAnsi="Times New Roman" w:cs="Times New Roman"/>
          <w:sz w:val="26"/>
          <w:szCs w:val="26"/>
        </w:rPr>
        <w:t>155</w:t>
      </w:r>
    </w:p>
    <w:p w:rsidR="00862809" w:rsidRPr="002E6F5F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862809" w:rsidP="00862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F5F">
        <w:rPr>
          <w:rFonts w:ascii="Times New Roman" w:hAnsi="Times New Roman" w:cs="Times New Roman"/>
          <w:b/>
          <w:sz w:val="26"/>
          <w:szCs w:val="26"/>
        </w:rPr>
        <w:t xml:space="preserve">ИЗМЕНЕНИЯ, </w:t>
      </w:r>
    </w:p>
    <w:p w:rsidR="00F21F41" w:rsidRPr="002E6F5F" w:rsidRDefault="00862809" w:rsidP="001D3C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F5F">
        <w:rPr>
          <w:rFonts w:ascii="Times New Roman" w:hAnsi="Times New Roman" w:cs="Times New Roman"/>
          <w:b/>
          <w:sz w:val="26"/>
          <w:szCs w:val="26"/>
        </w:rPr>
        <w:t xml:space="preserve">которые вносятся в </w:t>
      </w:r>
      <w:r w:rsidR="001D3CA2" w:rsidRPr="002E6F5F">
        <w:rPr>
          <w:rFonts w:ascii="Times New Roman" w:hAnsi="Times New Roman" w:cs="Times New Roman"/>
          <w:b/>
          <w:sz w:val="26"/>
          <w:szCs w:val="26"/>
        </w:rPr>
        <w:t xml:space="preserve">Положение о системе оплаты труда работников муниципальных учреждений культуры </w:t>
      </w:r>
    </w:p>
    <w:p w:rsidR="001D3CA2" w:rsidRPr="002E6F5F" w:rsidRDefault="00376777" w:rsidP="001D3C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F5F">
        <w:rPr>
          <w:rFonts w:ascii="Times New Roman" w:hAnsi="Times New Roman" w:cs="Times New Roman"/>
          <w:b/>
          <w:sz w:val="26"/>
          <w:szCs w:val="26"/>
        </w:rPr>
        <w:t>М</w:t>
      </w:r>
      <w:r w:rsidR="001D3CA2" w:rsidRPr="002E6F5F">
        <w:rPr>
          <w:rFonts w:ascii="Times New Roman" w:hAnsi="Times New Roman" w:cs="Times New Roman"/>
          <w:b/>
          <w:sz w:val="26"/>
          <w:szCs w:val="26"/>
        </w:rPr>
        <w:t>О «Коношский муниципальный район»</w:t>
      </w:r>
    </w:p>
    <w:p w:rsidR="00862809" w:rsidRPr="002E6F5F" w:rsidRDefault="00862809" w:rsidP="001D3C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49E3" w:rsidRPr="002E6F5F" w:rsidRDefault="00D649E3" w:rsidP="00D649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Пункт 1 раздела 1 изложить в следующей редакции:</w:t>
      </w:r>
    </w:p>
    <w:p w:rsidR="00D649E3" w:rsidRPr="002E6F5F" w:rsidRDefault="00D649E3" w:rsidP="00C13B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«Настоящее Положение, разработанное в целях совершенствования оплаты труда работников муниципальных бюджетных учреждений культуры, подведомственных отделу культуры администрации МО «Коношский муниципальный район» (далее – учреждения), повышения эффективности оказания муниципальных услуг, устанавливает единые принципы построения систем оплаты труда. Положение разработано  в соответствии с Примерным положением по оплате труда работников федеральных бюджетных учреждений культуры и искусства, подведомственных Министерству культуры Российской Федерации, утвержденного приказом Министерства культуры РФ от 28 августа 2008 г. № 64 с изменениями и дополнениями от 08 апреля 2013 г.».</w:t>
      </w:r>
    </w:p>
    <w:p w:rsidR="00D649E3" w:rsidRPr="002E6F5F" w:rsidRDefault="00D649E3" w:rsidP="00D649E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E4013" w:rsidRPr="002E6F5F" w:rsidRDefault="007E4013" w:rsidP="008628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Пункт 3 раздела 1 изложить в следующей редакции:</w:t>
      </w:r>
    </w:p>
    <w:p w:rsidR="007E4013" w:rsidRPr="002E6F5F" w:rsidRDefault="007E4013" w:rsidP="00C13B9E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«Фонд оплаты труда работников учреждения формируется на календарный год исходя из объема субсидии на финансовое обеспечение муниципального задания на оказание муниципальных услуг  и средств, поступающих от приносящей доход деятельности учреждения».</w:t>
      </w:r>
    </w:p>
    <w:p w:rsidR="007E4013" w:rsidRPr="002E6F5F" w:rsidRDefault="007E4013" w:rsidP="007E4013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649E3" w:rsidRPr="002E6F5F" w:rsidRDefault="00D649E3" w:rsidP="00D649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Пункт 4 раздела 1 изложить в следующей редакции:</w:t>
      </w:r>
    </w:p>
    <w:p w:rsidR="00D649E3" w:rsidRPr="002E6F5F" w:rsidRDefault="00D649E3" w:rsidP="002F1B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</w:t>
      </w:r>
      <w:r w:rsidRPr="002E6F5F">
        <w:rPr>
          <w:rFonts w:ascii="Times New Roman" w:hAnsi="Times New Roman" w:cs="Times New Roman"/>
          <w:color w:val="000000"/>
          <w:sz w:val="26"/>
          <w:szCs w:val="26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установленно</w:t>
      </w:r>
      <w:r w:rsidR="00A51542" w:rsidRPr="002E6F5F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2E6F5F">
        <w:rPr>
          <w:rFonts w:ascii="Times New Roman" w:hAnsi="Times New Roman" w:cs="Times New Roman"/>
          <w:color w:val="000000"/>
          <w:sz w:val="26"/>
          <w:szCs w:val="26"/>
        </w:rPr>
        <w:t xml:space="preserve"> минимально</w:t>
      </w:r>
      <w:r w:rsidR="00A51542" w:rsidRPr="002E6F5F">
        <w:rPr>
          <w:rFonts w:ascii="Times New Roman" w:hAnsi="Times New Roman" w:cs="Times New Roman"/>
          <w:color w:val="000000"/>
          <w:sz w:val="26"/>
          <w:szCs w:val="26"/>
        </w:rPr>
        <w:t>го размера оплаты труда в Российской Федерации».</w:t>
      </w:r>
    </w:p>
    <w:p w:rsidR="00A51542" w:rsidRPr="002E6F5F" w:rsidRDefault="00A51542" w:rsidP="002F1B0F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51542" w:rsidRPr="002E6F5F" w:rsidRDefault="00A51542" w:rsidP="008628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Пункт 6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A51542" w:rsidRPr="002E6F5F" w:rsidRDefault="00A51542" w:rsidP="00A51542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862809" w:rsidP="008628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Пункт 9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62809" w:rsidRPr="002E6F5F" w:rsidRDefault="00862809" w:rsidP="002F1B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«Рекомендуемые минимальные размеры окладов работников учреждений культуры и искусства устанавливаются на основе отнесения занимаемых ими должностей служащих к профессиональным квалификационным группам (далее ПКГ) приказами Министерства здравоохранения и социального развития  Российской Федерации РФ от 31 августа </w:t>
      </w:r>
      <w:smartTag w:uri="urn:schemas-microsoft-com:office:smarttags" w:element="metricconverter">
        <w:smartTagPr>
          <w:attr w:name="ProductID" w:val="2007 г"/>
        </w:smartTagPr>
        <w:r w:rsidRPr="002E6F5F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2E6F5F">
        <w:rPr>
          <w:rFonts w:ascii="Times New Roman" w:hAnsi="Times New Roman" w:cs="Times New Roman"/>
          <w:sz w:val="26"/>
          <w:szCs w:val="26"/>
        </w:rPr>
        <w:t xml:space="preserve">. № 570 "Об утверждении профессиональных квалификационных групп должностей работников культуры, искусства и кинематографии" (зарегистрировано в Минюсте РФ 01 октября 2007 № 10222), от 29 мая </w:t>
      </w:r>
      <w:smartTag w:uri="urn:schemas-microsoft-com:office:smarttags" w:element="metricconverter">
        <w:smartTagPr>
          <w:attr w:name="ProductID" w:val="2008 г"/>
        </w:smartTagPr>
        <w:r w:rsidRPr="002E6F5F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2E6F5F">
        <w:rPr>
          <w:rFonts w:ascii="Times New Roman" w:hAnsi="Times New Roman" w:cs="Times New Roman"/>
          <w:sz w:val="26"/>
          <w:szCs w:val="26"/>
        </w:rPr>
        <w:t xml:space="preserve">. № 247н "Об утверждении профессиональных квалификационных групп </w:t>
      </w:r>
      <w:r w:rsidR="00A51542" w:rsidRPr="002E6F5F">
        <w:rPr>
          <w:rFonts w:ascii="Times New Roman" w:hAnsi="Times New Roman" w:cs="Times New Roman"/>
          <w:sz w:val="26"/>
          <w:szCs w:val="26"/>
        </w:rPr>
        <w:t xml:space="preserve">общеотраслевых </w:t>
      </w:r>
      <w:r w:rsidRPr="002E6F5F">
        <w:rPr>
          <w:rFonts w:ascii="Times New Roman" w:hAnsi="Times New Roman" w:cs="Times New Roman"/>
          <w:sz w:val="26"/>
          <w:szCs w:val="26"/>
        </w:rPr>
        <w:t xml:space="preserve">должностей руководителей, специалистов и служащих" (зарегистрировано в Минюсте РФ 18 июня </w:t>
      </w:r>
      <w:smartTag w:uri="urn:schemas-microsoft-com:office:smarttags" w:element="metricconverter">
        <w:smartTagPr>
          <w:attr w:name="ProductID" w:val="2008 г"/>
        </w:smartTagPr>
        <w:r w:rsidRPr="002E6F5F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2E6F5F">
        <w:rPr>
          <w:rFonts w:ascii="Times New Roman" w:hAnsi="Times New Roman" w:cs="Times New Roman"/>
          <w:sz w:val="26"/>
          <w:szCs w:val="26"/>
        </w:rPr>
        <w:t>. № 11858). Заработная плата работника предельными размерами не ограничивается)».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862809" w:rsidP="008628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Пункт 10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62809" w:rsidRPr="002E6F5F" w:rsidRDefault="00862809" w:rsidP="002F1B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lastRenderedPageBreak/>
        <w:t xml:space="preserve">«Рекомендуемые </w:t>
      </w:r>
      <w:r w:rsidR="003C718D" w:rsidRPr="002E6F5F">
        <w:rPr>
          <w:rFonts w:ascii="Times New Roman" w:hAnsi="Times New Roman" w:cs="Times New Roman"/>
          <w:sz w:val="26"/>
          <w:szCs w:val="26"/>
        </w:rPr>
        <w:t xml:space="preserve">минимальные </w:t>
      </w:r>
      <w:r w:rsidRPr="002E6F5F">
        <w:rPr>
          <w:rFonts w:ascii="Times New Roman" w:hAnsi="Times New Roman" w:cs="Times New Roman"/>
          <w:sz w:val="26"/>
          <w:szCs w:val="26"/>
        </w:rPr>
        <w:t>размеры окладов (должностных окладов), ставок заработной платы работникам, занимающим должности служащих, научных сотрудников: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800"/>
      </w:tblGrid>
      <w:tr w:rsidR="00A51542" w:rsidRPr="002E6F5F" w:rsidTr="00A51542">
        <w:tc>
          <w:tcPr>
            <w:tcW w:w="8208" w:type="dxa"/>
          </w:tcPr>
          <w:p w:rsidR="00A51542" w:rsidRPr="002E6F5F" w:rsidRDefault="00A51542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"Должности технических исполнителей и артистов вспомогательного состава"</w:t>
            </w:r>
          </w:p>
        </w:tc>
        <w:tc>
          <w:tcPr>
            <w:tcW w:w="1800" w:type="dxa"/>
            <w:vAlign w:val="center"/>
          </w:tcPr>
          <w:p w:rsidR="00A51542" w:rsidRPr="002E6F5F" w:rsidRDefault="00A51542" w:rsidP="00ED17E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3847 рублей</w:t>
            </w:r>
          </w:p>
        </w:tc>
      </w:tr>
      <w:tr w:rsidR="00A51542" w:rsidRPr="002E6F5F" w:rsidTr="00A51542">
        <w:tc>
          <w:tcPr>
            <w:tcW w:w="8208" w:type="dxa"/>
          </w:tcPr>
          <w:p w:rsidR="00A51542" w:rsidRPr="002E6F5F" w:rsidRDefault="00A51542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"Должности работников культуры, искусства и кинематографии среднего звена"</w:t>
            </w:r>
          </w:p>
        </w:tc>
        <w:tc>
          <w:tcPr>
            <w:tcW w:w="1800" w:type="dxa"/>
            <w:vAlign w:val="center"/>
          </w:tcPr>
          <w:p w:rsidR="00A51542" w:rsidRPr="002E6F5F" w:rsidRDefault="00A51542" w:rsidP="00ED17E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5230 рублей</w:t>
            </w:r>
          </w:p>
        </w:tc>
      </w:tr>
      <w:tr w:rsidR="00A51542" w:rsidRPr="002E6F5F" w:rsidTr="00A51542">
        <w:tc>
          <w:tcPr>
            <w:tcW w:w="8208" w:type="dxa"/>
          </w:tcPr>
          <w:p w:rsidR="00A51542" w:rsidRPr="002E6F5F" w:rsidRDefault="00A51542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"Должности работников культуры, искусства и кинематографии ведущего звена"</w:t>
            </w:r>
          </w:p>
        </w:tc>
        <w:tc>
          <w:tcPr>
            <w:tcW w:w="1800" w:type="dxa"/>
            <w:vAlign w:val="center"/>
          </w:tcPr>
          <w:p w:rsidR="00A51542" w:rsidRPr="002E6F5F" w:rsidRDefault="00A51542" w:rsidP="00ED17E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6011 рублей</w:t>
            </w:r>
          </w:p>
        </w:tc>
      </w:tr>
      <w:tr w:rsidR="00A51542" w:rsidRPr="002E6F5F" w:rsidTr="00A51542">
        <w:tc>
          <w:tcPr>
            <w:tcW w:w="8208" w:type="dxa"/>
          </w:tcPr>
          <w:p w:rsidR="00A51542" w:rsidRPr="002E6F5F" w:rsidRDefault="00A51542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"Должности руководящего состава учреждений культуры, искусства и кинематографии"</w:t>
            </w:r>
          </w:p>
        </w:tc>
        <w:tc>
          <w:tcPr>
            <w:tcW w:w="1800" w:type="dxa"/>
            <w:vAlign w:val="center"/>
          </w:tcPr>
          <w:p w:rsidR="00A51542" w:rsidRPr="002E6F5F" w:rsidRDefault="00A51542" w:rsidP="00ED17E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6853 рублей</w:t>
            </w:r>
          </w:p>
        </w:tc>
      </w:tr>
      <w:tr w:rsidR="00A51542" w:rsidRPr="002E6F5F" w:rsidTr="00A51542">
        <w:tc>
          <w:tcPr>
            <w:tcW w:w="8208" w:type="dxa"/>
          </w:tcPr>
          <w:p w:rsidR="00A51542" w:rsidRPr="002E6F5F" w:rsidRDefault="00A51542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800" w:type="dxa"/>
            <w:vAlign w:val="center"/>
          </w:tcPr>
          <w:p w:rsidR="00A51542" w:rsidRPr="002E6F5F" w:rsidRDefault="00A51542" w:rsidP="00ED17E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3727 рублей</w:t>
            </w:r>
          </w:p>
        </w:tc>
      </w:tr>
      <w:tr w:rsidR="00A51542" w:rsidRPr="002E6F5F" w:rsidTr="00A51542">
        <w:tc>
          <w:tcPr>
            <w:tcW w:w="8208" w:type="dxa"/>
          </w:tcPr>
          <w:p w:rsidR="00A51542" w:rsidRPr="002E6F5F" w:rsidRDefault="00A51542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800" w:type="dxa"/>
            <w:vAlign w:val="center"/>
          </w:tcPr>
          <w:p w:rsidR="00A51542" w:rsidRPr="002E6F5F" w:rsidRDefault="00A51542" w:rsidP="00ED17E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5230 рублей</w:t>
            </w:r>
          </w:p>
        </w:tc>
      </w:tr>
      <w:tr w:rsidR="00A51542" w:rsidRPr="002E6F5F" w:rsidTr="00A51542">
        <w:tc>
          <w:tcPr>
            <w:tcW w:w="8208" w:type="dxa"/>
          </w:tcPr>
          <w:p w:rsidR="00A51542" w:rsidRPr="002E6F5F" w:rsidRDefault="00A51542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800" w:type="dxa"/>
            <w:vAlign w:val="center"/>
          </w:tcPr>
          <w:p w:rsidR="00A51542" w:rsidRPr="002E6F5F" w:rsidRDefault="00A51542" w:rsidP="00ED17E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5951 рублей</w:t>
            </w:r>
          </w:p>
        </w:tc>
      </w:tr>
      <w:tr w:rsidR="00A51542" w:rsidRPr="002E6F5F" w:rsidTr="00A51542">
        <w:tc>
          <w:tcPr>
            <w:tcW w:w="8208" w:type="dxa"/>
          </w:tcPr>
          <w:p w:rsidR="00A51542" w:rsidRPr="002E6F5F" w:rsidRDefault="00A51542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800" w:type="dxa"/>
            <w:vAlign w:val="center"/>
          </w:tcPr>
          <w:p w:rsidR="00A51542" w:rsidRPr="002E6F5F" w:rsidRDefault="00A51542" w:rsidP="00ED17E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z w:val="26"/>
                <w:szCs w:val="26"/>
              </w:rPr>
              <w:t>6793 рублей</w:t>
            </w:r>
          </w:p>
        </w:tc>
      </w:tr>
    </w:tbl>
    <w:p w:rsidR="00862809" w:rsidRPr="002E6F5F" w:rsidRDefault="00862809" w:rsidP="0083554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pacing w:val="-8"/>
          <w:sz w:val="26"/>
          <w:szCs w:val="26"/>
        </w:rPr>
        <w:t>Оклады</w:t>
      </w:r>
      <w:r w:rsidRPr="002E6F5F">
        <w:rPr>
          <w:rFonts w:ascii="Times New Roman" w:hAnsi="Times New Roman" w:cs="Times New Roman"/>
          <w:sz w:val="26"/>
          <w:szCs w:val="26"/>
        </w:rPr>
        <w:t xml:space="preserve"> заместителей рекомендуется устанавливать на 5-10% ниже окладов соответствующих руководителей структурных подразделений».</w:t>
      </w:r>
    </w:p>
    <w:p w:rsidR="00862809" w:rsidRPr="002E6F5F" w:rsidRDefault="00862809" w:rsidP="00862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862809" w:rsidP="008355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Пункт 11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007AC" w:rsidRPr="002E6F5F" w:rsidRDefault="00862809" w:rsidP="002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</w:t>
      </w:r>
      <w:r w:rsidR="008007AC" w:rsidRPr="002E6F5F">
        <w:rPr>
          <w:rFonts w:ascii="Times New Roman" w:hAnsi="Times New Roman" w:cs="Times New Roman"/>
          <w:sz w:val="26"/>
          <w:szCs w:val="26"/>
        </w:rPr>
        <w:t>Положением об оплате труда работников учреждения может быть предусмотрено установление работникам повышающих коэффициентов к окладам: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повышающий коэффициент к окладу по учреждению (структурному подразделению);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повышающий коэффициент к окладу по занимаемой должности.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Решение о введении соответствующих норм принимается учреждением в пределах фонда оплаты труда. Размер выплат по повышающим коэффициентам к окладу определяется путем умножения размера оклада работника на повышающие коэффициенты. Выплаты по повышающим коэффициентам к окладу носят стимулирующий характер.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На данные выплаты производится начисление районного коэффициента и процентной надбавки за работу в местностях, приравненных к районам Крайнего Севера.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 Повышающий коэффициент к окладу по учрежден</w:t>
      </w:r>
      <w:r w:rsidR="00E47A44" w:rsidRPr="002E6F5F">
        <w:rPr>
          <w:rFonts w:ascii="Times New Roman" w:hAnsi="Times New Roman" w:cs="Times New Roman"/>
          <w:sz w:val="26"/>
          <w:szCs w:val="26"/>
        </w:rPr>
        <w:t>ию (структурному подразделению) применяется в учреждениях</w:t>
      </w:r>
      <w:r w:rsidR="002923CF" w:rsidRPr="002E6F5F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E47A44" w:rsidRPr="002E6F5F">
        <w:rPr>
          <w:rFonts w:ascii="Times New Roman" w:hAnsi="Times New Roman" w:cs="Times New Roman"/>
          <w:sz w:val="26"/>
          <w:szCs w:val="26"/>
        </w:rPr>
        <w:t xml:space="preserve">, </w:t>
      </w:r>
      <w:r w:rsidR="002923CF" w:rsidRPr="002E6F5F">
        <w:rPr>
          <w:rFonts w:ascii="Times New Roman" w:hAnsi="Times New Roman" w:cs="Times New Roman"/>
          <w:sz w:val="26"/>
          <w:szCs w:val="26"/>
        </w:rPr>
        <w:t>определ</w:t>
      </w:r>
      <w:r w:rsidR="00E47A44" w:rsidRPr="002E6F5F">
        <w:rPr>
          <w:rFonts w:ascii="Times New Roman" w:hAnsi="Times New Roman" w:cs="Times New Roman"/>
          <w:sz w:val="26"/>
          <w:szCs w:val="26"/>
        </w:rPr>
        <w:t>енных нормативно-правовым актом муниципального образования «Коношский муниципальный район»</w:t>
      </w:r>
      <w:r w:rsidRPr="002E6F5F">
        <w:rPr>
          <w:rFonts w:ascii="Times New Roman" w:hAnsi="Times New Roman" w:cs="Times New Roman"/>
          <w:sz w:val="26"/>
          <w:szCs w:val="26"/>
        </w:rPr>
        <w:t>. Рекомендуемый размер 25%.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 Повышающий коэффициент к окладу по учреждению (структурному подразделению) не применяется к должностному окладу руководителя учреждения и окладам (должностным окладам) работников, у которых они определяются в процентном отношении к должностному окладу руководителя. Применение повышающего коэффициента к окладу по учреждению (структурному подразделению учреждения) не образует новый оклад.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lastRenderedPageBreak/>
        <w:t xml:space="preserve">  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окладу.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  </w:t>
      </w:r>
      <w:r w:rsidRPr="002E6F5F">
        <w:rPr>
          <w:rFonts w:ascii="Times New Roman" w:hAnsi="Times New Roman" w:cs="Times New Roman"/>
          <w:bCs/>
          <w:spacing w:val="-8"/>
          <w:sz w:val="26"/>
          <w:szCs w:val="26"/>
        </w:rPr>
        <w:t>П</w:t>
      </w:r>
      <w:r w:rsidRPr="002E6F5F">
        <w:rPr>
          <w:rFonts w:ascii="Times New Roman" w:hAnsi="Times New Roman" w:cs="Times New Roman"/>
          <w:spacing w:val="-8"/>
          <w:sz w:val="26"/>
          <w:szCs w:val="26"/>
        </w:rPr>
        <w:t xml:space="preserve">овышающий коэффициент к окладу по занимаемой должности устанавливается всем работникам, </w:t>
      </w:r>
      <w:r w:rsidRPr="002E6F5F">
        <w:rPr>
          <w:rFonts w:ascii="Times New Roman" w:hAnsi="Times New Roman" w:cs="Times New Roman"/>
          <w:sz w:val="26"/>
          <w:szCs w:val="26"/>
        </w:rPr>
        <w:t>занимающим должности служащих,</w:t>
      </w:r>
      <w:r w:rsidRPr="002E6F5F">
        <w:rPr>
          <w:rFonts w:ascii="Times New Roman" w:hAnsi="Times New Roman" w:cs="Times New Roman"/>
          <w:spacing w:val="-8"/>
          <w:sz w:val="26"/>
          <w:szCs w:val="26"/>
        </w:rPr>
        <w:t xml:space="preserve"> предусматривающие</w:t>
      </w:r>
      <w:r w:rsidRPr="002E6F5F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должностное категорирование. </w:t>
      </w:r>
      <w:r w:rsidRPr="002E6F5F">
        <w:rPr>
          <w:rFonts w:ascii="Times New Roman" w:hAnsi="Times New Roman" w:cs="Times New Roman"/>
          <w:spacing w:val="-8"/>
          <w:sz w:val="26"/>
          <w:szCs w:val="26"/>
        </w:rPr>
        <w:t>Рекомендуемые размеры повышающих  коэффициентов</w:t>
      </w:r>
      <w:r w:rsidRPr="002E6F5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007AC" w:rsidRPr="002E6F5F" w:rsidRDefault="008007AC" w:rsidP="0083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- главный – 0,25;</w:t>
      </w:r>
    </w:p>
    <w:p w:rsidR="008007AC" w:rsidRPr="002E6F5F" w:rsidRDefault="008007AC" w:rsidP="0083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- ведущий – 0,2;</w:t>
      </w:r>
    </w:p>
    <w:p w:rsidR="008007AC" w:rsidRPr="002E6F5F" w:rsidRDefault="008007AC" w:rsidP="0083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- высшей категории- 0,15;</w:t>
      </w:r>
    </w:p>
    <w:p w:rsidR="008007AC" w:rsidRPr="002E6F5F" w:rsidRDefault="008007AC" w:rsidP="0083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- первой категории -  0,1;</w:t>
      </w:r>
    </w:p>
    <w:p w:rsidR="008007AC" w:rsidRPr="002E6F5F" w:rsidRDefault="008007AC" w:rsidP="0083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- второй категории – 0,05;</w:t>
      </w:r>
    </w:p>
    <w:p w:rsidR="008007AC" w:rsidRPr="002E6F5F" w:rsidRDefault="008007AC" w:rsidP="0083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- третьей категории – 0,03.</w:t>
      </w:r>
    </w:p>
    <w:p w:rsidR="008007AC" w:rsidRPr="002E6F5F" w:rsidRDefault="008007AC" w:rsidP="0083554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  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окладу».</w:t>
      </w:r>
    </w:p>
    <w:p w:rsidR="00862809" w:rsidRPr="002E6F5F" w:rsidRDefault="000E4CB9" w:rsidP="008628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8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Пункт 12 раздела </w:t>
      </w:r>
      <w:r w:rsidR="00862809" w:rsidRPr="002E6F5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862809" w:rsidRPr="002E6F5F" w:rsidRDefault="000E4CB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9</w:t>
      </w:r>
      <w:r w:rsidR="00862809" w:rsidRPr="002E6F5F">
        <w:rPr>
          <w:rFonts w:ascii="Times New Roman" w:hAnsi="Times New Roman" w:cs="Times New Roman"/>
          <w:sz w:val="26"/>
          <w:szCs w:val="26"/>
        </w:rPr>
        <w:t>. Пункт 15 раздела III изложить в следующей редакции:</w:t>
      </w:r>
    </w:p>
    <w:p w:rsidR="00862809" w:rsidRPr="002E6F5F" w:rsidRDefault="00862809" w:rsidP="008628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8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</w:t>
      </w:r>
      <w:r w:rsidRPr="002E6F5F">
        <w:rPr>
          <w:rFonts w:ascii="Times New Roman" w:hAnsi="Times New Roman" w:cs="Times New Roman"/>
          <w:bCs/>
          <w:spacing w:val="-8"/>
          <w:sz w:val="26"/>
          <w:szCs w:val="26"/>
        </w:rPr>
        <w:t>Рекомендуемые минимальные размеры окладов</w:t>
      </w:r>
      <w:r w:rsidRPr="002E6F5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E6F5F">
        <w:rPr>
          <w:rFonts w:ascii="Times New Roman" w:hAnsi="Times New Roman" w:cs="Times New Roman"/>
          <w:bCs/>
          <w:spacing w:val="-8"/>
          <w:sz w:val="26"/>
          <w:szCs w:val="26"/>
        </w:rPr>
        <w:t>рабочих учреждения, устанавливаются в зависимости от разряда выполняемых работ: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805"/>
      </w:tblGrid>
      <w:tr w:rsidR="00862809" w:rsidRPr="002E6F5F" w:rsidTr="00737571">
        <w:tc>
          <w:tcPr>
            <w:tcW w:w="7668" w:type="dxa"/>
          </w:tcPr>
          <w:p w:rsidR="00862809" w:rsidRPr="002E6F5F" w:rsidRDefault="00862809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 разряд</w:t>
            </w:r>
            <w:r w:rsidRPr="002E6F5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работ в соответствии с </w:t>
            </w: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05" w:type="dxa"/>
            <w:vAlign w:val="center"/>
          </w:tcPr>
          <w:p w:rsidR="00862809" w:rsidRPr="002E6F5F" w:rsidRDefault="00A51542" w:rsidP="00A5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3607</w:t>
            </w:r>
            <w:r w:rsidR="00862809"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рублей</w:t>
            </w:r>
          </w:p>
        </w:tc>
      </w:tr>
      <w:tr w:rsidR="00862809" w:rsidRPr="002E6F5F" w:rsidTr="00737571">
        <w:tc>
          <w:tcPr>
            <w:tcW w:w="7668" w:type="dxa"/>
          </w:tcPr>
          <w:p w:rsidR="00862809" w:rsidRPr="002E6F5F" w:rsidRDefault="00862809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 разряд</w:t>
            </w:r>
            <w:r w:rsidRPr="002E6F5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работ в соответствии с </w:t>
            </w: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05" w:type="dxa"/>
            <w:vAlign w:val="center"/>
          </w:tcPr>
          <w:p w:rsidR="00862809" w:rsidRPr="002E6F5F" w:rsidRDefault="00A51542" w:rsidP="00A5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3968</w:t>
            </w:r>
            <w:r w:rsidR="00862809"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рублей</w:t>
            </w:r>
          </w:p>
        </w:tc>
      </w:tr>
      <w:tr w:rsidR="00862809" w:rsidRPr="002E6F5F" w:rsidTr="00737571">
        <w:tc>
          <w:tcPr>
            <w:tcW w:w="7668" w:type="dxa"/>
          </w:tcPr>
          <w:p w:rsidR="00862809" w:rsidRPr="002E6F5F" w:rsidRDefault="00862809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 разряд</w:t>
            </w:r>
            <w:r w:rsidRPr="002E6F5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работ в соответствии с </w:t>
            </w: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05" w:type="dxa"/>
            <w:vAlign w:val="center"/>
          </w:tcPr>
          <w:p w:rsidR="00862809" w:rsidRPr="002E6F5F" w:rsidRDefault="00A51542" w:rsidP="00A5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4509</w:t>
            </w:r>
            <w:r w:rsidR="00862809"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рублей</w:t>
            </w:r>
          </w:p>
        </w:tc>
      </w:tr>
      <w:tr w:rsidR="00862809" w:rsidRPr="002E6F5F" w:rsidTr="00737571">
        <w:tc>
          <w:tcPr>
            <w:tcW w:w="7668" w:type="dxa"/>
          </w:tcPr>
          <w:p w:rsidR="00862809" w:rsidRPr="002E6F5F" w:rsidRDefault="00862809" w:rsidP="0086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 разряд</w:t>
            </w:r>
            <w:r w:rsidRPr="002E6F5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работ в соответствии с </w:t>
            </w: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05" w:type="dxa"/>
            <w:vAlign w:val="center"/>
          </w:tcPr>
          <w:p w:rsidR="00862809" w:rsidRPr="002E6F5F" w:rsidRDefault="00A51542" w:rsidP="00A5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5230</w:t>
            </w:r>
            <w:r w:rsidR="00862809"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рублей</w:t>
            </w:r>
          </w:p>
        </w:tc>
      </w:tr>
      <w:tr w:rsidR="00862809" w:rsidRPr="002E6F5F" w:rsidTr="00737571">
        <w:tc>
          <w:tcPr>
            <w:tcW w:w="7668" w:type="dxa"/>
          </w:tcPr>
          <w:p w:rsidR="00862809" w:rsidRPr="002E6F5F" w:rsidRDefault="00862809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 разряд</w:t>
            </w:r>
            <w:r w:rsidRPr="002E6F5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работ в соответствии с </w:t>
            </w: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05" w:type="dxa"/>
            <w:vAlign w:val="center"/>
          </w:tcPr>
          <w:p w:rsidR="00862809" w:rsidRPr="002E6F5F" w:rsidRDefault="00A51542" w:rsidP="00A5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5651</w:t>
            </w:r>
            <w:r w:rsidR="00862809"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рублей</w:t>
            </w:r>
          </w:p>
        </w:tc>
      </w:tr>
      <w:tr w:rsidR="00862809" w:rsidRPr="002E6F5F" w:rsidTr="00737571">
        <w:tc>
          <w:tcPr>
            <w:tcW w:w="7668" w:type="dxa"/>
          </w:tcPr>
          <w:p w:rsidR="00862809" w:rsidRPr="002E6F5F" w:rsidRDefault="00862809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 разряд</w:t>
            </w:r>
            <w:r w:rsidRPr="002E6F5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работ в соответствии с </w:t>
            </w: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05" w:type="dxa"/>
            <w:vAlign w:val="center"/>
          </w:tcPr>
          <w:p w:rsidR="00862809" w:rsidRPr="002E6F5F" w:rsidRDefault="00A51542" w:rsidP="00A5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6011</w:t>
            </w:r>
            <w:r w:rsidR="00862809"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рублей</w:t>
            </w:r>
          </w:p>
        </w:tc>
      </w:tr>
      <w:tr w:rsidR="00862809" w:rsidRPr="002E6F5F" w:rsidTr="00737571">
        <w:tc>
          <w:tcPr>
            <w:tcW w:w="7668" w:type="dxa"/>
          </w:tcPr>
          <w:p w:rsidR="00862809" w:rsidRPr="002E6F5F" w:rsidRDefault="00862809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7 разряд</w:t>
            </w:r>
            <w:r w:rsidRPr="002E6F5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работ в соответствии с </w:t>
            </w: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05" w:type="dxa"/>
            <w:vAlign w:val="center"/>
          </w:tcPr>
          <w:p w:rsidR="00862809" w:rsidRPr="002E6F5F" w:rsidRDefault="00A51542" w:rsidP="00A5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6192</w:t>
            </w:r>
            <w:r w:rsidR="00862809"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рублей</w:t>
            </w:r>
          </w:p>
        </w:tc>
      </w:tr>
      <w:tr w:rsidR="00862809" w:rsidRPr="002E6F5F" w:rsidTr="00737571">
        <w:tc>
          <w:tcPr>
            <w:tcW w:w="7668" w:type="dxa"/>
          </w:tcPr>
          <w:p w:rsidR="00862809" w:rsidRPr="002E6F5F" w:rsidRDefault="00862809" w:rsidP="008628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8 разряд</w:t>
            </w:r>
            <w:r w:rsidRPr="002E6F5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работ в соответствии с </w:t>
            </w: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05" w:type="dxa"/>
            <w:vAlign w:val="center"/>
          </w:tcPr>
          <w:p w:rsidR="00862809" w:rsidRPr="002E6F5F" w:rsidRDefault="00A51542" w:rsidP="00A51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6372</w:t>
            </w:r>
            <w:r w:rsidR="00862809" w:rsidRPr="002E6F5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рублей</w:t>
            </w:r>
          </w:p>
        </w:tc>
      </w:tr>
    </w:tbl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CB9" w:rsidRPr="002E6F5F" w:rsidRDefault="000E4CB9" w:rsidP="008628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10</w:t>
      </w:r>
      <w:r w:rsidR="00862809" w:rsidRPr="002E6F5F">
        <w:rPr>
          <w:rFonts w:ascii="Times New Roman" w:hAnsi="Times New Roman" w:cs="Times New Roman"/>
          <w:sz w:val="26"/>
          <w:szCs w:val="26"/>
        </w:rPr>
        <w:t>.</w:t>
      </w:r>
      <w:r w:rsidRPr="002E6F5F">
        <w:rPr>
          <w:rFonts w:ascii="Times New Roman" w:hAnsi="Times New Roman" w:cs="Times New Roman"/>
          <w:sz w:val="26"/>
          <w:szCs w:val="26"/>
        </w:rPr>
        <w:t xml:space="preserve"> Абзац 2 пункта </w:t>
      </w:r>
      <w:r w:rsidR="00F643EF" w:rsidRPr="002E6F5F">
        <w:rPr>
          <w:rFonts w:ascii="Times New Roman" w:hAnsi="Times New Roman" w:cs="Times New Roman"/>
          <w:sz w:val="26"/>
          <w:szCs w:val="26"/>
        </w:rPr>
        <w:t>1</w:t>
      </w:r>
      <w:r w:rsidRPr="002E6F5F">
        <w:rPr>
          <w:rFonts w:ascii="Times New Roman" w:hAnsi="Times New Roman" w:cs="Times New Roman"/>
          <w:sz w:val="26"/>
          <w:szCs w:val="26"/>
        </w:rPr>
        <w:t xml:space="preserve">6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дополнить следующими словами:</w:t>
      </w:r>
    </w:p>
    <w:p w:rsidR="000E4CB9" w:rsidRPr="002E6F5F" w:rsidRDefault="000E4CB9" w:rsidP="00A9739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«Рекомендуемый размер повышающего коэффициента – в пределах 3,0».</w:t>
      </w:r>
    </w:p>
    <w:p w:rsidR="00862809" w:rsidRPr="002E6F5F" w:rsidRDefault="000E4CB9" w:rsidP="008628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11. </w:t>
      </w:r>
      <w:r w:rsidR="00862809" w:rsidRPr="002E6F5F">
        <w:rPr>
          <w:rFonts w:ascii="Times New Roman" w:hAnsi="Times New Roman" w:cs="Times New Roman"/>
          <w:sz w:val="26"/>
          <w:szCs w:val="26"/>
        </w:rPr>
        <w:t>Абзац 2 пункта 19 раздела IV изложить в следующей редакции:</w:t>
      </w:r>
    </w:p>
    <w:p w:rsidR="00862809" w:rsidRDefault="00862809" w:rsidP="00EA44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«Предельный уровень соотношения средней заработной платы руководителей учреждений и средней заработной платы работников учреждений устанавливается в кратности от 1 до 8. Размер должностного оклада руководителя учреждения определяется трудовым договором».</w:t>
      </w:r>
    </w:p>
    <w:p w:rsidR="009F1950" w:rsidRDefault="009F1950" w:rsidP="00EA44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F1950" w:rsidRDefault="009F1950" w:rsidP="009F19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2E6F5F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E6F5F">
        <w:rPr>
          <w:rFonts w:ascii="Times New Roman" w:hAnsi="Times New Roman" w:cs="Times New Roman"/>
          <w:sz w:val="26"/>
          <w:szCs w:val="26"/>
        </w:rPr>
        <w:t xml:space="preserve"> пункта 19 раздела IV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9F1950" w:rsidRDefault="009F1950" w:rsidP="009F19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F1950" w:rsidRDefault="009F1950" w:rsidP="009F19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2E6F5F">
        <w:rPr>
          <w:rFonts w:ascii="Times New Roman" w:hAnsi="Times New Roman" w:cs="Times New Roman"/>
          <w:sz w:val="26"/>
          <w:szCs w:val="26"/>
        </w:rPr>
        <w:t>Пункт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E6F5F">
        <w:rPr>
          <w:rFonts w:ascii="Times New Roman" w:hAnsi="Times New Roman" w:cs="Times New Roman"/>
          <w:sz w:val="26"/>
          <w:szCs w:val="26"/>
        </w:rPr>
        <w:t xml:space="preserve"> раздела IV изложить в следующей редакции:</w:t>
      </w:r>
    </w:p>
    <w:p w:rsidR="004C7FAC" w:rsidRPr="004C7FAC" w:rsidRDefault="004C7FAC" w:rsidP="004C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4C7FAC">
        <w:rPr>
          <w:rFonts w:ascii="Times New Roman" w:hAnsi="Times New Roman" w:cs="Times New Roman"/>
          <w:sz w:val="26"/>
          <w:szCs w:val="26"/>
        </w:rPr>
        <w:t>С учетом условий труда заместителям руководителя, главному бухгалтеру устанавливаются выплаты компенсационного характера, предусмотренные разделом VI настоящего Примерного положения.</w:t>
      </w:r>
    </w:p>
    <w:p w:rsidR="009F1950" w:rsidRPr="002E6F5F" w:rsidRDefault="004C7FAC" w:rsidP="004C7F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C7FAC">
        <w:rPr>
          <w:rFonts w:ascii="Times New Roman" w:hAnsi="Times New Roman" w:cs="Times New Roman"/>
          <w:sz w:val="26"/>
          <w:szCs w:val="26"/>
        </w:rPr>
        <w:t>Руководителю учреждения выплаты компенсационного характера устанавливаются на основании Положения о компенсационных выплатах руководителям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E4CB9" w:rsidRPr="002E6F5F" w:rsidRDefault="000E4CB9" w:rsidP="00862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E4013" w:rsidRPr="002E6F5F" w:rsidRDefault="000E4CB9" w:rsidP="007E4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1</w:t>
      </w:r>
      <w:r w:rsidR="004C7FAC">
        <w:rPr>
          <w:rFonts w:ascii="Times New Roman" w:hAnsi="Times New Roman" w:cs="Times New Roman"/>
          <w:sz w:val="26"/>
          <w:szCs w:val="26"/>
        </w:rPr>
        <w:t>4</w:t>
      </w:r>
      <w:r w:rsidR="007E4013" w:rsidRPr="002E6F5F">
        <w:rPr>
          <w:rFonts w:ascii="Times New Roman" w:hAnsi="Times New Roman" w:cs="Times New Roman"/>
          <w:sz w:val="26"/>
          <w:szCs w:val="26"/>
        </w:rPr>
        <w:t xml:space="preserve">. </w:t>
      </w:r>
      <w:r w:rsidR="004C7FAC">
        <w:rPr>
          <w:rFonts w:ascii="Times New Roman" w:hAnsi="Times New Roman" w:cs="Times New Roman"/>
          <w:sz w:val="26"/>
          <w:szCs w:val="26"/>
        </w:rPr>
        <w:t>П</w:t>
      </w:r>
      <w:r w:rsidR="007E4013" w:rsidRPr="002E6F5F">
        <w:rPr>
          <w:rFonts w:ascii="Times New Roman" w:hAnsi="Times New Roman" w:cs="Times New Roman"/>
          <w:sz w:val="26"/>
          <w:szCs w:val="26"/>
        </w:rPr>
        <w:t>ункт 21 раздела IV изложить в следующей редакции:</w:t>
      </w:r>
    </w:p>
    <w:p w:rsidR="007E4013" w:rsidRPr="002E6F5F" w:rsidRDefault="007E4013" w:rsidP="00CA5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</w:t>
      </w:r>
      <w:r w:rsidR="00CA555A" w:rsidRPr="00CA555A">
        <w:rPr>
          <w:rFonts w:ascii="Times New Roman" w:hAnsi="Times New Roman" w:cs="Times New Roman"/>
          <w:sz w:val="26"/>
          <w:szCs w:val="26"/>
        </w:rPr>
        <w:t>Выплаты стимулирующего характера руководителю учреждения устанавливаются на основании Положения о стимулирующих выплатах руководителям в пределах фонда оплаты труда работников учреждения, а также средств от предпринимательской и иной приносящей доход деятельности, направленных учреждением на оплату труда</w:t>
      </w:r>
      <w:r w:rsidRPr="00614DFD">
        <w:rPr>
          <w:rFonts w:ascii="Times New Roman" w:hAnsi="Times New Roman" w:cs="Times New Roman"/>
          <w:sz w:val="26"/>
          <w:szCs w:val="26"/>
        </w:rPr>
        <w:t>»</w:t>
      </w:r>
      <w:r w:rsidRPr="002E6F5F">
        <w:rPr>
          <w:rFonts w:ascii="Times New Roman" w:hAnsi="Times New Roman" w:cs="Times New Roman"/>
          <w:sz w:val="26"/>
          <w:szCs w:val="26"/>
        </w:rPr>
        <w:t>.</w:t>
      </w:r>
    </w:p>
    <w:p w:rsidR="00862809" w:rsidRPr="002E6F5F" w:rsidRDefault="00862809" w:rsidP="00CA55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0E4CB9" w:rsidP="00CA55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1</w:t>
      </w:r>
      <w:r w:rsidR="00220E9B">
        <w:rPr>
          <w:rFonts w:ascii="Times New Roman" w:hAnsi="Times New Roman" w:cs="Times New Roman"/>
          <w:sz w:val="26"/>
          <w:szCs w:val="26"/>
        </w:rPr>
        <w:t>5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</w:t>
      </w:r>
      <w:r w:rsidR="003C718D" w:rsidRPr="002E6F5F">
        <w:rPr>
          <w:rFonts w:ascii="Times New Roman" w:hAnsi="Times New Roman" w:cs="Times New Roman"/>
          <w:sz w:val="26"/>
          <w:szCs w:val="26"/>
        </w:rPr>
        <w:t>Пункты 23, 24, 25 р</w:t>
      </w:r>
      <w:r w:rsidR="00862809" w:rsidRPr="002E6F5F">
        <w:rPr>
          <w:rFonts w:ascii="Times New Roman" w:hAnsi="Times New Roman" w:cs="Times New Roman"/>
          <w:sz w:val="26"/>
          <w:szCs w:val="26"/>
        </w:rPr>
        <w:t>аздел</w:t>
      </w:r>
      <w:r w:rsidR="003C718D" w:rsidRPr="002E6F5F">
        <w:rPr>
          <w:rFonts w:ascii="Times New Roman" w:hAnsi="Times New Roman" w:cs="Times New Roman"/>
          <w:sz w:val="26"/>
          <w:szCs w:val="26"/>
        </w:rPr>
        <w:t>а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</w:t>
      </w:r>
      <w:r w:rsidR="00862809" w:rsidRPr="002E6F5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</w:t>
      </w:r>
      <w:r w:rsidR="003C718D" w:rsidRPr="002E6F5F">
        <w:rPr>
          <w:rFonts w:ascii="Times New Roman" w:hAnsi="Times New Roman" w:cs="Times New Roman"/>
          <w:sz w:val="26"/>
          <w:szCs w:val="26"/>
        </w:rPr>
        <w:t>исключить</w:t>
      </w:r>
      <w:r w:rsidR="00862809" w:rsidRPr="002E6F5F">
        <w:rPr>
          <w:rFonts w:ascii="Times New Roman" w:hAnsi="Times New Roman" w:cs="Times New Roman"/>
          <w:sz w:val="26"/>
          <w:szCs w:val="26"/>
        </w:rPr>
        <w:t>.</w:t>
      </w:r>
    </w:p>
    <w:p w:rsidR="00862809" w:rsidRPr="002E6F5F" w:rsidRDefault="00862809" w:rsidP="00CA55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E4CB9" w:rsidRPr="002E6F5F" w:rsidRDefault="000E4CB9" w:rsidP="008628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1</w:t>
      </w:r>
      <w:r w:rsidR="00220E9B">
        <w:rPr>
          <w:rFonts w:ascii="Times New Roman" w:hAnsi="Times New Roman" w:cs="Times New Roman"/>
          <w:sz w:val="26"/>
          <w:szCs w:val="26"/>
        </w:rPr>
        <w:t>6</w:t>
      </w:r>
      <w:r w:rsidRPr="002E6F5F">
        <w:rPr>
          <w:rFonts w:ascii="Times New Roman" w:hAnsi="Times New Roman" w:cs="Times New Roman"/>
          <w:sz w:val="26"/>
          <w:szCs w:val="26"/>
        </w:rPr>
        <w:t xml:space="preserve">. Абзац 4 пункта 28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0E4CB9" w:rsidRPr="002E6F5F" w:rsidRDefault="000E4CB9" w:rsidP="008628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7E4013" w:rsidP="008628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1</w:t>
      </w:r>
      <w:r w:rsidR="00220E9B">
        <w:rPr>
          <w:rFonts w:ascii="Times New Roman" w:hAnsi="Times New Roman" w:cs="Times New Roman"/>
          <w:sz w:val="26"/>
          <w:szCs w:val="26"/>
        </w:rPr>
        <w:t>7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</w:t>
      </w:r>
      <w:r w:rsidR="003C718D" w:rsidRPr="002E6F5F">
        <w:rPr>
          <w:rFonts w:ascii="Times New Roman" w:hAnsi="Times New Roman" w:cs="Times New Roman"/>
          <w:sz w:val="26"/>
          <w:szCs w:val="26"/>
        </w:rPr>
        <w:t>П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ункт 32 раздела VII изложить в следующей редакции: </w:t>
      </w:r>
    </w:p>
    <w:p w:rsidR="00100DC6" w:rsidRPr="00100DC6" w:rsidRDefault="00862809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</w:t>
      </w:r>
      <w:r w:rsidR="00100DC6" w:rsidRPr="00100DC6">
        <w:rPr>
          <w:rFonts w:ascii="Times New Roman" w:hAnsi="Times New Roman" w:cs="Times New Roman"/>
          <w:sz w:val="26"/>
          <w:szCs w:val="26"/>
        </w:rPr>
        <w:t>Положением об оплате труда работников учреждения в пределах фонда оплаты труда работникам могут быть установлены следующие выплаты стимулирующего характера к окладу: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стимулирующая надбавка за выслугу лет;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стимулирующая надбавка за качество выполняемых работ;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стимулирующая надбавка молодым специалистам, окончившим образовательные учреждения высшего профессионального и среднего профессионального образования (средние специальные учебные заведения), впервые приступившим к исполнению трудовых обязанностей по специальности.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стимулирующая надбавка за интенсивность и высокие результаты работы;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стимулирующая надбавка за высокое профессиональное мастерство;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 xml:space="preserve">премиальные выплаты по итогам работы; 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премиальные выплаты за качество выполняемых работ;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премиальные выплаты за выполнение особо важных и срочных работ.</w:t>
      </w:r>
    </w:p>
    <w:p w:rsidR="00100DC6" w:rsidRPr="00100DC6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Установление выплат стимулирующего характера осуществляется приказом руководителя учреждения в пределах фонда оплаты труда работников учреждения, а также средств от предпринимательской и иной приносящей доход деятельности, направленных учреждением на оплату труда.</w:t>
      </w:r>
    </w:p>
    <w:p w:rsidR="00862809" w:rsidRPr="002E6F5F" w:rsidRDefault="00100DC6" w:rsidP="0010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0DC6">
        <w:rPr>
          <w:rFonts w:ascii="Times New Roman" w:hAnsi="Times New Roman" w:cs="Times New Roman"/>
          <w:sz w:val="26"/>
          <w:szCs w:val="26"/>
        </w:rPr>
        <w:t>Рекомендуемые размеры и иные условия установления выплат стимулирующего характера к окладам приведены в пунктах 33 - 42 раздела VII настоящего Положения</w:t>
      </w:r>
      <w:r w:rsidR="00862809" w:rsidRPr="002E6F5F">
        <w:rPr>
          <w:rFonts w:ascii="Times New Roman" w:hAnsi="Times New Roman" w:cs="Times New Roman"/>
          <w:sz w:val="26"/>
          <w:szCs w:val="26"/>
        </w:rPr>
        <w:t>».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F632C5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1</w:t>
      </w:r>
      <w:r w:rsidR="006F6D4A">
        <w:rPr>
          <w:rFonts w:ascii="Times New Roman" w:hAnsi="Times New Roman" w:cs="Times New Roman"/>
          <w:sz w:val="26"/>
          <w:szCs w:val="26"/>
        </w:rPr>
        <w:t>8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Пункт 33 раздела </w:t>
      </w:r>
      <w:r w:rsidR="00862809" w:rsidRPr="002E6F5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62809" w:rsidRPr="002E6F5F" w:rsidRDefault="00862809" w:rsidP="00AD6A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«Стимулирующая надбавка за выслугу лет</w:t>
      </w:r>
      <w:r w:rsidRPr="002E6F5F">
        <w:rPr>
          <w:rFonts w:ascii="Times New Roman" w:hAnsi="Times New Roman" w:cs="Times New Roman"/>
          <w:bCs/>
          <w:sz w:val="26"/>
          <w:szCs w:val="26"/>
        </w:rPr>
        <w:t xml:space="preserve"> устанавливается работникам, </w:t>
      </w:r>
      <w:r w:rsidRPr="002E6F5F">
        <w:rPr>
          <w:rFonts w:ascii="Times New Roman" w:hAnsi="Times New Roman" w:cs="Times New Roman"/>
          <w:sz w:val="26"/>
          <w:szCs w:val="26"/>
        </w:rPr>
        <w:t>занимающим должности служащих, научных сотрудников</w:t>
      </w:r>
      <w:r w:rsidRPr="002E6F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6F5F">
        <w:rPr>
          <w:rFonts w:ascii="Times New Roman" w:hAnsi="Times New Roman" w:cs="Times New Roman"/>
          <w:sz w:val="26"/>
          <w:szCs w:val="26"/>
        </w:rPr>
        <w:t>в зависимости от общего количества лет, проработанных в учреждениях культуры и искусства (государственных или (и) муниципальных). Документами, подтверждающими выслугу лет, являются трудовая книжка и иные официальные документы соответствующих органов, архивных учреждений, выданные в установленном порядке. Подсчет и установление выслуги лет осуществляется структурными подразделениями (работниками), к ведению которых отнесено кадровое обеспечение деятельности муниципального учреждения.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lastRenderedPageBreak/>
        <w:t>Рекомендуемые размеры (в процентах от оклада без применения п</w:t>
      </w:r>
      <w:r w:rsidRPr="002E6F5F">
        <w:rPr>
          <w:rFonts w:ascii="Times New Roman" w:hAnsi="Times New Roman" w:cs="Times New Roman"/>
          <w:spacing w:val="-10"/>
          <w:sz w:val="26"/>
          <w:szCs w:val="26"/>
        </w:rPr>
        <w:t>овышающего коэффициента к окладу по занимаемой должности, к окладу по учреждению</w:t>
      </w:r>
      <w:r w:rsidRPr="002E6F5F">
        <w:rPr>
          <w:rFonts w:ascii="Times New Roman" w:hAnsi="Times New Roman" w:cs="Times New Roman"/>
          <w:sz w:val="26"/>
          <w:szCs w:val="26"/>
        </w:rPr>
        <w:t>):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при выслуге лет от 1 года до 3 лет – 5%;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при выслуге лет от 3 до 5 лет – 10 %;</w:t>
      </w:r>
    </w:p>
    <w:p w:rsidR="00862809" w:rsidRPr="002E6F5F" w:rsidRDefault="00862809" w:rsidP="0086280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при выслуге лет свыше 5 лет – 15%»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1</w:t>
      </w:r>
      <w:r w:rsidR="006F6D4A">
        <w:rPr>
          <w:rFonts w:ascii="Times New Roman" w:hAnsi="Times New Roman" w:cs="Times New Roman"/>
          <w:sz w:val="26"/>
          <w:szCs w:val="26"/>
        </w:rPr>
        <w:t>9</w:t>
      </w:r>
      <w:r w:rsidRPr="002E6F5F">
        <w:rPr>
          <w:rFonts w:ascii="Times New Roman" w:hAnsi="Times New Roman" w:cs="Times New Roman"/>
          <w:sz w:val="26"/>
          <w:szCs w:val="26"/>
        </w:rPr>
        <w:t xml:space="preserve">. Пункт 34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«Стимулирующая надбавка за качество выполнения работ  устанавливается: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работникам, занимающим должности служащих, научных сотрудников, которым присвоена ученая степень, почетное звание по основному профилю профессиональной деятельности, а также за знание и использование в работе одного и более иностранных языков. Рекомендуемый размер:</w:t>
      </w:r>
    </w:p>
    <w:p w:rsidR="00862809" w:rsidRPr="002E6F5F" w:rsidRDefault="00862809" w:rsidP="00862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до 10% от оклада за ученую степень кандидата наук (с даты принятия решения ВАК России о выдаче диплома) или за почетное звание «Заслуженный».</w:t>
      </w:r>
    </w:p>
    <w:p w:rsidR="00862809" w:rsidRPr="002E6F5F" w:rsidRDefault="00862809" w:rsidP="00862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до 15% от оклада за знание и использование в работе одного и более иностранных языков</w:t>
      </w:r>
    </w:p>
    <w:p w:rsidR="00862809" w:rsidRPr="002E6F5F" w:rsidRDefault="00862809" w:rsidP="00862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до 20% от оклада за ученую степень доктора наук (с даты принятия решения ВАК России о выдаче диплома) или за почетное звание «Народный»; </w:t>
      </w:r>
    </w:p>
    <w:p w:rsidR="00862809" w:rsidRPr="002E6F5F" w:rsidRDefault="00862809" w:rsidP="00862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до 25% от оклада за ученую степень кандидата наук (с даты принятия решения ВАК России о выдаче диплома) или за почетное звание «Заслуженный» при одновременном знании и использовании в работе одного и более иностранных языков;</w:t>
      </w:r>
    </w:p>
    <w:p w:rsidR="00862809" w:rsidRPr="002E6F5F" w:rsidRDefault="00862809" w:rsidP="008628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8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до 35% от оклада за ученую степень доктора наук (с даты принятия решения ВАК России о выдаче диплома) или за почетное звание «Народный» при одновременном знании и использовании в работе одного и более иностранных языков.</w:t>
      </w:r>
      <w:r w:rsidRPr="002E6F5F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</w:t>
      </w:r>
    </w:p>
    <w:p w:rsidR="00862809" w:rsidRPr="002E6F5F" w:rsidRDefault="00862809" w:rsidP="00862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Стимулирующую надбавку </w:t>
      </w:r>
      <w:r w:rsidRPr="002E6F5F">
        <w:rPr>
          <w:rFonts w:ascii="Times New Roman" w:hAnsi="Times New Roman" w:cs="Times New Roman"/>
          <w:bCs/>
          <w:sz w:val="26"/>
          <w:szCs w:val="26"/>
        </w:rPr>
        <w:t>за качество выполнения работ</w:t>
      </w:r>
      <w:r w:rsidRPr="002E6F5F">
        <w:rPr>
          <w:rFonts w:ascii="Times New Roman" w:hAnsi="Times New Roman" w:cs="Times New Roman"/>
          <w:sz w:val="26"/>
          <w:szCs w:val="26"/>
        </w:rPr>
        <w:t xml:space="preserve"> рекомендуется устанавливать по одному из имеющихся оснований, имеющему большее значение</w:t>
      </w:r>
      <w:r w:rsidR="003470CC" w:rsidRPr="002E6F5F">
        <w:rPr>
          <w:rFonts w:ascii="Times New Roman" w:hAnsi="Times New Roman" w:cs="Times New Roman"/>
          <w:sz w:val="26"/>
          <w:szCs w:val="26"/>
        </w:rPr>
        <w:t>»</w:t>
      </w:r>
      <w:r w:rsidRPr="002E6F5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62809" w:rsidRPr="002E6F5F" w:rsidRDefault="00862809" w:rsidP="00862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6F6D4A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Пункт 35 раздела </w:t>
      </w:r>
      <w:r w:rsidR="00862809" w:rsidRPr="002E6F5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3C718D" w:rsidRPr="002E6F5F" w:rsidRDefault="003C718D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718D" w:rsidRPr="002E6F5F" w:rsidRDefault="006F6D4A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3C718D" w:rsidRPr="002E6F5F">
        <w:rPr>
          <w:rFonts w:ascii="Times New Roman" w:hAnsi="Times New Roman" w:cs="Times New Roman"/>
          <w:sz w:val="26"/>
          <w:szCs w:val="26"/>
        </w:rPr>
        <w:t xml:space="preserve">. </w:t>
      </w:r>
      <w:r w:rsidR="00691721" w:rsidRPr="002E6F5F">
        <w:rPr>
          <w:rFonts w:ascii="Times New Roman" w:hAnsi="Times New Roman" w:cs="Times New Roman"/>
          <w:sz w:val="26"/>
          <w:szCs w:val="26"/>
        </w:rPr>
        <w:t>Абзац 2 пункта 37 изложить в следующей редакции:</w:t>
      </w:r>
    </w:p>
    <w:p w:rsidR="00691721" w:rsidRPr="002E6F5F" w:rsidRDefault="00691721" w:rsidP="0069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«При установлении выплат учитываются:</w:t>
      </w:r>
    </w:p>
    <w:p w:rsidR="00691721" w:rsidRPr="002E6F5F" w:rsidRDefault="00691721" w:rsidP="0069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интенсивность и напряженность работы;</w:t>
      </w:r>
    </w:p>
    <w:p w:rsidR="00691721" w:rsidRPr="002E6F5F" w:rsidRDefault="00691721" w:rsidP="0069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691721" w:rsidRPr="002E6F5F" w:rsidRDefault="00691721" w:rsidP="0069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организация и проведение мероприятий, направленных на повышение авторитета и имиджа учреждения среди населения;</w:t>
      </w:r>
    </w:p>
    <w:p w:rsidR="00691721" w:rsidRPr="002E6F5F" w:rsidRDefault="00691721" w:rsidP="0069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непосредственное участие в реализации федеральных, региональных и муниципальных программ, составлении и реализации социокультурных проектов».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067AE8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2</w:t>
      </w:r>
      <w:r w:rsidR="006F6D4A">
        <w:rPr>
          <w:rFonts w:ascii="Times New Roman" w:hAnsi="Times New Roman" w:cs="Times New Roman"/>
          <w:sz w:val="26"/>
          <w:szCs w:val="26"/>
        </w:rPr>
        <w:t>2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Пункт 39 раздела </w:t>
      </w:r>
      <w:r w:rsidR="00862809" w:rsidRPr="002E6F5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067AE8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2</w:t>
      </w:r>
      <w:r w:rsidR="006F6D4A">
        <w:rPr>
          <w:rFonts w:ascii="Times New Roman" w:hAnsi="Times New Roman" w:cs="Times New Roman"/>
          <w:sz w:val="26"/>
          <w:szCs w:val="26"/>
        </w:rPr>
        <w:t>3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Пункт 40 раздела </w:t>
      </w:r>
      <w:r w:rsidR="00862809" w:rsidRPr="002E6F5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77FB8" w:rsidRPr="00677FB8" w:rsidRDefault="00862809" w:rsidP="00677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</w:t>
      </w:r>
      <w:r w:rsidR="00677FB8" w:rsidRPr="00677FB8">
        <w:rPr>
          <w:rFonts w:ascii="Times New Roman" w:hAnsi="Times New Roman" w:cs="Times New Roman"/>
          <w:sz w:val="26"/>
          <w:szCs w:val="26"/>
        </w:rPr>
        <w:t>Премирование осуществляется по решению руководителя учреждения в пределах фонда оплаты труда работников учреждения, а также средств от предпринимательской и иной приносящей доход деятельности, направленных учреждением на оплату труда.</w:t>
      </w:r>
    </w:p>
    <w:p w:rsidR="00677FB8" w:rsidRPr="00677FB8" w:rsidRDefault="00677FB8" w:rsidP="00677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FB8">
        <w:rPr>
          <w:rFonts w:ascii="Times New Roman" w:hAnsi="Times New Roman" w:cs="Times New Roman"/>
          <w:sz w:val="26"/>
          <w:szCs w:val="26"/>
        </w:rPr>
        <w:lastRenderedPageBreak/>
        <w:t xml:space="preserve">  Решение о введении каждой конкретной премии принимает руководитель учреждения. При этом наименование премии и условия ее выплаты включаются в Положение об оплате труда работников учреждения.</w:t>
      </w:r>
    </w:p>
    <w:p w:rsidR="00677FB8" w:rsidRPr="00677FB8" w:rsidRDefault="00677FB8" w:rsidP="00677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FB8">
        <w:rPr>
          <w:rFonts w:ascii="Times New Roman" w:hAnsi="Times New Roman" w:cs="Times New Roman"/>
          <w:sz w:val="26"/>
          <w:szCs w:val="26"/>
        </w:rPr>
        <w:t>В целях поощрения работников за выполненную работу в учреждении могут быть установлены премии:</w:t>
      </w:r>
    </w:p>
    <w:p w:rsidR="00677FB8" w:rsidRPr="00677FB8" w:rsidRDefault="00677FB8" w:rsidP="00677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FB8">
        <w:rPr>
          <w:rFonts w:ascii="Times New Roman" w:hAnsi="Times New Roman" w:cs="Times New Roman"/>
          <w:sz w:val="26"/>
          <w:szCs w:val="26"/>
        </w:rPr>
        <w:t xml:space="preserve">премия по итогам работы (за месяц, квартал);  </w:t>
      </w:r>
    </w:p>
    <w:p w:rsidR="00677FB8" w:rsidRPr="00677FB8" w:rsidRDefault="00677FB8" w:rsidP="00677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7FB8">
        <w:rPr>
          <w:rFonts w:ascii="Times New Roman" w:hAnsi="Times New Roman" w:cs="Times New Roman"/>
          <w:bCs/>
          <w:sz w:val="26"/>
          <w:szCs w:val="26"/>
        </w:rPr>
        <w:t>премия за выполнение особо важных и срочных работ</w:t>
      </w:r>
      <w:r w:rsidRPr="00677FB8">
        <w:rPr>
          <w:rFonts w:ascii="Times New Roman" w:hAnsi="Times New Roman" w:cs="Times New Roman"/>
          <w:sz w:val="26"/>
          <w:szCs w:val="26"/>
        </w:rPr>
        <w:t>;</w:t>
      </w:r>
    </w:p>
    <w:p w:rsidR="00862809" w:rsidRPr="002E6F5F" w:rsidRDefault="00677FB8" w:rsidP="00677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77FB8">
        <w:rPr>
          <w:rFonts w:ascii="Times New Roman" w:hAnsi="Times New Roman" w:cs="Times New Roman"/>
          <w:sz w:val="26"/>
          <w:szCs w:val="26"/>
        </w:rPr>
        <w:t>премия за качество выполняемых работ</w:t>
      </w:r>
      <w:r w:rsidR="00F632C5" w:rsidRPr="002E6F5F">
        <w:rPr>
          <w:rFonts w:ascii="Times New Roman" w:hAnsi="Times New Roman" w:cs="Times New Roman"/>
          <w:sz w:val="26"/>
          <w:szCs w:val="26"/>
        </w:rPr>
        <w:t>».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067AE8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2</w:t>
      </w:r>
      <w:r w:rsidR="00365C70">
        <w:rPr>
          <w:rFonts w:ascii="Times New Roman" w:hAnsi="Times New Roman" w:cs="Times New Roman"/>
          <w:sz w:val="26"/>
          <w:szCs w:val="26"/>
        </w:rPr>
        <w:t>4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Пункт 41 раздела </w:t>
      </w:r>
      <w:r w:rsidR="00862809" w:rsidRPr="002E6F5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62F7C" w:rsidRPr="00162F7C" w:rsidRDefault="00862809" w:rsidP="00162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</w:t>
      </w:r>
      <w:r w:rsidR="00162F7C" w:rsidRPr="00162F7C">
        <w:rPr>
          <w:rFonts w:ascii="Times New Roman" w:hAnsi="Times New Roman" w:cs="Times New Roman"/>
          <w:sz w:val="26"/>
          <w:szCs w:val="26"/>
        </w:rPr>
        <w:t>Премия по итогам работы устанавливается приказом руководителя учреждения с учетом мнения коллегиального органа, действующего на основании Положения, и выплачивается с целью поощрения работников за достижение показателей и критериев эффективности их деятельности за определенный период времени. Показатели и критерии эффективности деятельности муниципальных учреждений культуры, подведомственных отделу культуры администрации муниципального образования «Коношский муниципальный район», их руководителей и работников утверждаются постановлением администрации муниципального образования «Коношский муниципальный район», значение плановых показателей и критериев эффективности деятельности работников определяется приказами отдела культуры и учреждений.</w:t>
      </w:r>
    </w:p>
    <w:p w:rsidR="00862809" w:rsidRPr="002E6F5F" w:rsidRDefault="00162F7C" w:rsidP="00162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2F7C">
        <w:rPr>
          <w:rFonts w:ascii="Times New Roman" w:hAnsi="Times New Roman" w:cs="Times New Roman"/>
          <w:sz w:val="26"/>
          <w:szCs w:val="26"/>
        </w:rPr>
        <w:t>Период, за который выплачивается премия, конкретизируется в положении об оплате труда работников учреждения. В учреждении одновременно могут быть введены несколько премий за разные периоды работы (например, премия по итогам работы за месяц, по итогам работы за квартал)</w:t>
      </w:r>
      <w:r w:rsidR="00EA0F94">
        <w:rPr>
          <w:rFonts w:ascii="Times New Roman" w:hAnsi="Times New Roman" w:cs="Times New Roman"/>
          <w:sz w:val="26"/>
          <w:szCs w:val="26"/>
        </w:rPr>
        <w:t>»</w:t>
      </w:r>
      <w:r w:rsidR="00862809" w:rsidRPr="00EA0F94">
        <w:rPr>
          <w:rFonts w:ascii="Times New Roman" w:hAnsi="Times New Roman" w:cs="Times New Roman"/>
          <w:sz w:val="26"/>
          <w:szCs w:val="26"/>
        </w:rPr>
        <w:t>.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2E6F5F" w:rsidRDefault="00067AE8" w:rsidP="0086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2</w:t>
      </w:r>
      <w:r w:rsidR="000A5306">
        <w:rPr>
          <w:rFonts w:ascii="Times New Roman" w:hAnsi="Times New Roman" w:cs="Times New Roman"/>
          <w:sz w:val="26"/>
          <w:szCs w:val="26"/>
        </w:rPr>
        <w:t>5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. В раздел </w:t>
      </w:r>
      <w:r w:rsidR="00862809" w:rsidRPr="002E6F5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862809" w:rsidRPr="002E6F5F">
        <w:rPr>
          <w:rFonts w:ascii="Times New Roman" w:hAnsi="Times New Roman" w:cs="Times New Roman"/>
          <w:sz w:val="26"/>
          <w:szCs w:val="26"/>
        </w:rPr>
        <w:t xml:space="preserve"> добавить пункт 41.1 в следующей редакции 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«Премия за качество выполняемых работ выплачивается работникам единовременно:</w:t>
      </w:r>
    </w:p>
    <w:p w:rsidR="00862809" w:rsidRPr="002E6F5F" w:rsidRDefault="00862809" w:rsidP="00862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в размере 5 окладов (должностных окладов) - при 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Федерации;</w:t>
      </w:r>
    </w:p>
    <w:p w:rsidR="00857A9B" w:rsidRDefault="00862809" w:rsidP="003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в размере 2 окладов (должностных окладов) - при награждении ведомственными</w:t>
      </w:r>
      <w:r w:rsidR="003470CC" w:rsidRPr="002E6F5F">
        <w:rPr>
          <w:rFonts w:ascii="Times New Roman" w:hAnsi="Times New Roman" w:cs="Times New Roman"/>
          <w:sz w:val="26"/>
          <w:szCs w:val="26"/>
        </w:rPr>
        <w:t xml:space="preserve"> наградами Российской Федерации</w:t>
      </w:r>
      <w:r w:rsidR="00615368">
        <w:rPr>
          <w:rFonts w:ascii="Times New Roman" w:hAnsi="Times New Roman" w:cs="Times New Roman"/>
          <w:sz w:val="26"/>
          <w:szCs w:val="26"/>
        </w:rPr>
        <w:t>»</w:t>
      </w:r>
      <w:r w:rsidR="003470CC" w:rsidRPr="002E6F5F">
        <w:rPr>
          <w:rFonts w:ascii="Times New Roman" w:hAnsi="Times New Roman" w:cs="Times New Roman"/>
          <w:sz w:val="26"/>
          <w:szCs w:val="26"/>
        </w:rPr>
        <w:t>.</w:t>
      </w:r>
    </w:p>
    <w:p w:rsidR="00EB01F5" w:rsidRDefault="00EB01F5" w:rsidP="003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01F5" w:rsidRPr="002E6F5F" w:rsidRDefault="00EB01F5" w:rsidP="00EB0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Pr="002E6F5F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E6F5F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2E6F5F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3470CC" w:rsidRPr="002E6F5F" w:rsidRDefault="003470CC" w:rsidP="003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7A9B" w:rsidRPr="002E6F5F" w:rsidRDefault="00067AE8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>2</w:t>
      </w:r>
      <w:r w:rsidR="00EB01F5">
        <w:rPr>
          <w:rFonts w:ascii="Times New Roman" w:hAnsi="Times New Roman" w:cs="Times New Roman"/>
          <w:sz w:val="26"/>
          <w:szCs w:val="26"/>
        </w:rPr>
        <w:t>7</w:t>
      </w:r>
      <w:r w:rsidR="00857A9B" w:rsidRPr="002E6F5F">
        <w:rPr>
          <w:rFonts w:ascii="Times New Roman" w:hAnsi="Times New Roman" w:cs="Times New Roman"/>
          <w:sz w:val="26"/>
          <w:szCs w:val="26"/>
        </w:rPr>
        <w:t>. Пункт 4</w:t>
      </w:r>
      <w:r w:rsidR="005D1766">
        <w:rPr>
          <w:rFonts w:ascii="Times New Roman" w:hAnsi="Times New Roman" w:cs="Times New Roman"/>
          <w:sz w:val="26"/>
          <w:szCs w:val="26"/>
        </w:rPr>
        <w:t>8</w:t>
      </w:r>
      <w:r w:rsidR="00857A9B" w:rsidRPr="002E6F5F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857A9B" w:rsidRPr="002E6F5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857A9B"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D1766" w:rsidRPr="005D1766" w:rsidRDefault="005D1766" w:rsidP="005D17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D1766">
        <w:rPr>
          <w:rFonts w:ascii="Times New Roman" w:hAnsi="Times New Roman" w:cs="Times New Roman"/>
          <w:sz w:val="26"/>
          <w:szCs w:val="26"/>
        </w:rPr>
        <w:t>«Материальная помощь работникам учреждения выплачивается по основному месту работы (по основной должности) и начисляется единовременно один раз в год по заявлению работника в размере одного оклада (должностного оклада), ставки заработной платы».</w:t>
      </w:r>
      <w:r w:rsidR="00A30BD8" w:rsidRPr="005D176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D1766" w:rsidRDefault="005D1766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1766" w:rsidRDefault="005D1766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01F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E6F5F">
        <w:rPr>
          <w:rFonts w:ascii="Times New Roman" w:hAnsi="Times New Roman" w:cs="Times New Roman"/>
          <w:sz w:val="26"/>
          <w:szCs w:val="26"/>
        </w:rPr>
        <w:t xml:space="preserve">Пункт 49 раздела </w:t>
      </w:r>
      <w:r w:rsidRPr="002E6F5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57A9B" w:rsidRPr="002E6F5F" w:rsidRDefault="005D1766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57A9B" w:rsidRPr="002E6F5F">
        <w:rPr>
          <w:rFonts w:ascii="Times New Roman" w:hAnsi="Times New Roman" w:cs="Times New Roman"/>
          <w:sz w:val="26"/>
          <w:szCs w:val="26"/>
        </w:rPr>
        <w:t>«</w:t>
      </w:r>
      <w:r w:rsidR="000904EA">
        <w:rPr>
          <w:rFonts w:ascii="Times New Roman" w:hAnsi="Times New Roman" w:cs="Times New Roman"/>
          <w:sz w:val="26"/>
          <w:szCs w:val="26"/>
        </w:rPr>
        <w:t xml:space="preserve">Единовременное выходное пособие </w:t>
      </w:r>
      <w:r w:rsidR="000904EA" w:rsidRPr="002E6F5F">
        <w:rPr>
          <w:rFonts w:ascii="Times New Roman" w:hAnsi="Times New Roman" w:cs="Times New Roman"/>
          <w:sz w:val="26"/>
          <w:szCs w:val="26"/>
        </w:rPr>
        <w:t xml:space="preserve">в размере трех окладов (должностных окладов), ставок </w:t>
      </w:r>
      <w:r w:rsidR="000904EA">
        <w:rPr>
          <w:rFonts w:ascii="Times New Roman" w:hAnsi="Times New Roman" w:cs="Times New Roman"/>
          <w:sz w:val="26"/>
          <w:szCs w:val="26"/>
        </w:rPr>
        <w:t>заработной платы выплачивается р</w:t>
      </w:r>
      <w:r w:rsidR="0071204A" w:rsidRPr="002E6F5F">
        <w:rPr>
          <w:rFonts w:ascii="Times New Roman" w:hAnsi="Times New Roman" w:cs="Times New Roman"/>
          <w:sz w:val="26"/>
          <w:szCs w:val="26"/>
        </w:rPr>
        <w:t>аботникам учреждения</w:t>
      </w:r>
      <w:r w:rsidR="009A69F7">
        <w:rPr>
          <w:rFonts w:ascii="Times New Roman" w:hAnsi="Times New Roman" w:cs="Times New Roman"/>
          <w:sz w:val="26"/>
          <w:szCs w:val="26"/>
        </w:rPr>
        <w:t>, проработавшим в сфере культуры Коношского района не менее 15 лет,</w:t>
      </w:r>
      <w:r w:rsidR="0071204A" w:rsidRPr="002E6F5F">
        <w:rPr>
          <w:rFonts w:ascii="Times New Roman" w:hAnsi="Times New Roman" w:cs="Times New Roman"/>
          <w:sz w:val="26"/>
          <w:szCs w:val="26"/>
        </w:rPr>
        <w:t xml:space="preserve"> при первичном увольнении в связи с выходом на пенсию по </w:t>
      </w:r>
      <w:r w:rsidR="000904EA">
        <w:rPr>
          <w:rFonts w:ascii="Times New Roman" w:hAnsi="Times New Roman" w:cs="Times New Roman"/>
          <w:sz w:val="26"/>
          <w:szCs w:val="26"/>
        </w:rPr>
        <w:t>возрасту</w:t>
      </w:r>
      <w:r w:rsidR="0071204A" w:rsidRPr="002E6F5F">
        <w:rPr>
          <w:rFonts w:ascii="Times New Roman" w:hAnsi="Times New Roman" w:cs="Times New Roman"/>
          <w:sz w:val="26"/>
          <w:szCs w:val="26"/>
        </w:rPr>
        <w:t xml:space="preserve"> или состоянию здоровья</w:t>
      </w:r>
      <w:r w:rsidR="00857A9B" w:rsidRPr="002E6F5F">
        <w:rPr>
          <w:rFonts w:ascii="Times New Roman" w:hAnsi="Times New Roman" w:cs="Times New Roman"/>
          <w:sz w:val="26"/>
          <w:szCs w:val="26"/>
        </w:rPr>
        <w:t>».</w:t>
      </w:r>
    </w:p>
    <w:p w:rsidR="009A69F7" w:rsidRDefault="009A69F7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A9B" w:rsidRPr="002E6F5F" w:rsidRDefault="00F632C5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B01F5">
        <w:rPr>
          <w:rFonts w:ascii="Times New Roman" w:hAnsi="Times New Roman" w:cs="Times New Roman"/>
          <w:sz w:val="26"/>
          <w:szCs w:val="26"/>
        </w:rPr>
        <w:t>9</w:t>
      </w:r>
      <w:r w:rsidR="00857A9B" w:rsidRPr="002E6F5F">
        <w:rPr>
          <w:rFonts w:ascii="Times New Roman" w:hAnsi="Times New Roman" w:cs="Times New Roman"/>
          <w:sz w:val="26"/>
          <w:szCs w:val="26"/>
        </w:rPr>
        <w:t xml:space="preserve">. Пункт 51 раздела </w:t>
      </w:r>
      <w:r w:rsidR="00857A9B" w:rsidRPr="002E6F5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857A9B"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527A5" w:rsidRPr="002E6F5F" w:rsidRDefault="00E008C5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5F">
        <w:rPr>
          <w:rFonts w:ascii="Times New Roman" w:hAnsi="Times New Roman" w:cs="Times New Roman"/>
          <w:sz w:val="26"/>
          <w:szCs w:val="26"/>
        </w:rPr>
        <w:t xml:space="preserve">    </w:t>
      </w:r>
      <w:r w:rsidR="00F527A5" w:rsidRPr="002E6F5F">
        <w:rPr>
          <w:rFonts w:ascii="Times New Roman" w:hAnsi="Times New Roman" w:cs="Times New Roman"/>
          <w:sz w:val="26"/>
          <w:szCs w:val="26"/>
        </w:rPr>
        <w:t>«Штатное расписание учреждения утверждается руководителем учреждения по согласованию с отделом культуры и включает в себя все должности служащих (профессии рабочих) данного учреждения».</w:t>
      </w:r>
    </w:p>
    <w:p w:rsidR="00F527A5" w:rsidRPr="002E6F5F" w:rsidRDefault="00F527A5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27A5" w:rsidRPr="002E6F5F" w:rsidRDefault="00EB01F5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F527A5" w:rsidRPr="002E6F5F">
        <w:rPr>
          <w:rFonts w:ascii="Times New Roman" w:hAnsi="Times New Roman" w:cs="Times New Roman"/>
          <w:sz w:val="26"/>
          <w:szCs w:val="26"/>
        </w:rPr>
        <w:t xml:space="preserve">. Пункт 52 раздела </w:t>
      </w:r>
      <w:r w:rsidR="00F527A5" w:rsidRPr="002E6F5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F527A5" w:rsidRPr="002E6F5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527A5" w:rsidRPr="002E6F5F" w:rsidRDefault="00462CC4" w:rsidP="0046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527A5" w:rsidRPr="002E6F5F">
        <w:rPr>
          <w:rFonts w:ascii="Times New Roman" w:hAnsi="Times New Roman" w:cs="Times New Roman"/>
          <w:sz w:val="26"/>
          <w:szCs w:val="26"/>
        </w:rPr>
        <w:t>«Для выполнения работ, связанных с временным расширением объема оказываемых учреждением услуг, учреждение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 за счет средств, предусмотренны</w:t>
      </w:r>
      <w:r w:rsidR="00F632C5" w:rsidRPr="002E6F5F">
        <w:rPr>
          <w:rFonts w:ascii="Times New Roman" w:hAnsi="Times New Roman" w:cs="Times New Roman"/>
          <w:sz w:val="26"/>
          <w:szCs w:val="26"/>
        </w:rPr>
        <w:t>х фондом оплаты</w:t>
      </w:r>
      <w:r w:rsidR="00F527A5" w:rsidRPr="002E6F5F">
        <w:rPr>
          <w:rFonts w:ascii="Times New Roman" w:hAnsi="Times New Roman" w:cs="Times New Roman"/>
          <w:sz w:val="26"/>
          <w:szCs w:val="26"/>
        </w:rPr>
        <w:t xml:space="preserve"> труда работников учреждения, а также средств от предпринимательской и иной приносящей доход деятельности, направленных учреждением на оплату труда». </w:t>
      </w:r>
    </w:p>
    <w:p w:rsidR="00AB5316" w:rsidRPr="002E6F5F" w:rsidRDefault="00AB5316" w:rsidP="00AB5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5316" w:rsidRPr="002E6F5F" w:rsidRDefault="000A5306" w:rsidP="00AB5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01F5">
        <w:rPr>
          <w:rFonts w:ascii="Times New Roman" w:hAnsi="Times New Roman" w:cs="Times New Roman"/>
          <w:sz w:val="26"/>
          <w:szCs w:val="26"/>
        </w:rPr>
        <w:t>1</w:t>
      </w:r>
      <w:r w:rsidR="00AB5316" w:rsidRPr="002E6F5F">
        <w:rPr>
          <w:rFonts w:ascii="Times New Roman" w:hAnsi="Times New Roman" w:cs="Times New Roman"/>
          <w:sz w:val="26"/>
          <w:szCs w:val="26"/>
        </w:rPr>
        <w:t xml:space="preserve">. Пункт 53 раздела </w:t>
      </w:r>
      <w:r w:rsidR="00AB5316" w:rsidRPr="002E6F5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AB5316" w:rsidRPr="002E6F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F527A5" w:rsidRPr="002E6F5F" w:rsidRDefault="00F527A5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27A5" w:rsidRPr="002E6F5F" w:rsidRDefault="000A5306" w:rsidP="00857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01F5">
        <w:rPr>
          <w:rFonts w:ascii="Times New Roman" w:hAnsi="Times New Roman" w:cs="Times New Roman"/>
          <w:sz w:val="26"/>
          <w:szCs w:val="26"/>
        </w:rPr>
        <w:t>2</w:t>
      </w:r>
      <w:r w:rsidR="00F527A5" w:rsidRPr="002E6F5F">
        <w:rPr>
          <w:rFonts w:ascii="Times New Roman" w:hAnsi="Times New Roman" w:cs="Times New Roman"/>
          <w:sz w:val="26"/>
          <w:szCs w:val="26"/>
        </w:rPr>
        <w:t xml:space="preserve">. Пункт 54 раздела </w:t>
      </w:r>
      <w:r w:rsidR="00F527A5" w:rsidRPr="002E6F5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F527A5" w:rsidRPr="002E6F5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sectPr w:rsidR="00F527A5" w:rsidRPr="002E6F5F" w:rsidSect="000B162B">
      <w:pgSz w:w="11906" w:h="16838"/>
      <w:pgMar w:top="737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48" w:rsidRDefault="00F23C48" w:rsidP="00862809">
      <w:pPr>
        <w:spacing w:after="0" w:line="240" w:lineRule="auto"/>
      </w:pPr>
      <w:r>
        <w:separator/>
      </w:r>
    </w:p>
  </w:endnote>
  <w:endnote w:type="continuationSeparator" w:id="1">
    <w:p w:rsidR="00F23C48" w:rsidRDefault="00F23C48" w:rsidP="0086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48" w:rsidRDefault="00F23C48" w:rsidP="00862809">
      <w:pPr>
        <w:spacing w:after="0" w:line="240" w:lineRule="auto"/>
      </w:pPr>
      <w:r>
        <w:separator/>
      </w:r>
    </w:p>
  </w:footnote>
  <w:footnote w:type="continuationSeparator" w:id="1">
    <w:p w:rsidR="00F23C48" w:rsidRDefault="00F23C48" w:rsidP="00862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966"/>
    <w:multiLevelType w:val="hybridMultilevel"/>
    <w:tmpl w:val="1F685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B7D61"/>
    <w:multiLevelType w:val="hybridMultilevel"/>
    <w:tmpl w:val="3A40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47B8B"/>
    <w:multiLevelType w:val="hybridMultilevel"/>
    <w:tmpl w:val="A64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74B"/>
    <w:rsid w:val="000373B4"/>
    <w:rsid w:val="0005523C"/>
    <w:rsid w:val="00067AE8"/>
    <w:rsid w:val="000904EA"/>
    <w:rsid w:val="0009346D"/>
    <w:rsid w:val="000A5306"/>
    <w:rsid w:val="000B162B"/>
    <w:rsid w:val="000E4CB9"/>
    <w:rsid w:val="000F0C78"/>
    <w:rsid w:val="00100DC6"/>
    <w:rsid w:val="00162F7C"/>
    <w:rsid w:val="00182644"/>
    <w:rsid w:val="00186E0D"/>
    <w:rsid w:val="00187E2F"/>
    <w:rsid w:val="001D3CA2"/>
    <w:rsid w:val="001F2F1A"/>
    <w:rsid w:val="00205DBF"/>
    <w:rsid w:val="00207B59"/>
    <w:rsid w:val="00220E9B"/>
    <w:rsid w:val="002425AC"/>
    <w:rsid w:val="002923CF"/>
    <w:rsid w:val="00295DA7"/>
    <w:rsid w:val="002D05F4"/>
    <w:rsid w:val="002E6F5F"/>
    <w:rsid w:val="002F1B0F"/>
    <w:rsid w:val="00303E73"/>
    <w:rsid w:val="00315FC7"/>
    <w:rsid w:val="003470CC"/>
    <w:rsid w:val="00353DB4"/>
    <w:rsid w:val="00361020"/>
    <w:rsid w:val="003624A6"/>
    <w:rsid w:val="00365C70"/>
    <w:rsid w:val="003709ED"/>
    <w:rsid w:val="00370F5A"/>
    <w:rsid w:val="0037396D"/>
    <w:rsid w:val="003760DC"/>
    <w:rsid w:val="00376777"/>
    <w:rsid w:val="00395575"/>
    <w:rsid w:val="003C718D"/>
    <w:rsid w:val="003D5772"/>
    <w:rsid w:val="00407CEA"/>
    <w:rsid w:val="00462CC4"/>
    <w:rsid w:val="00477112"/>
    <w:rsid w:val="004C7FAC"/>
    <w:rsid w:val="004F0157"/>
    <w:rsid w:val="005440B1"/>
    <w:rsid w:val="00582001"/>
    <w:rsid w:val="00586A87"/>
    <w:rsid w:val="005A6C9E"/>
    <w:rsid w:val="005A7931"/>
    <w:rsid w:val="005D1766"/>
    <w:rsid w:val="005D36F7"/>
    <w:rsid w:val="00614DFD"/>
    <w:rsid w:val="00615368"/>
    <w:rsid w:val="00635FB3"/>
    <w:rsid w:val="0066662C"/>
    <w:rsid w:val="00677FB8"/>
    <w:rsid w:val="0069097B"/>
    <w:rsid w:val="00691721"/>
    <w:rsid w:val="006D22B2"/>
    <w:rsid w:val="006F6D4A"/>
    <w:rsid w:val="00706CC2"/>
    <w:rsid w:val="0071204A"/>
    <w:rsid w:val="00742D3E"/>
    <w:rsid w:val="00796A00"/>
    <w:rsid w:val="007C0560"/>
    <w:rsid w:val="007E4013"/>
    <w:rsid w:val="008007AC"/>
    <w:rsid w:val="0083554B"/>
    <w:rsid w:val="00857A9B"/>
    <w:rsid w:val="00862809"/>
    <w:rsid w:val="0088679A"/>
    <w:rsid w:val="008B633F"/>
    <w:rsid w:val="008C3FDC"/>
    <w:rsid w:val="008E29FB"/>
    <w:rsid w:val="00925BD9"/>
    <w:rsid w:val="0093576F"/>
    <w:rsid w:val="009A69F7"/>
    <w:rsid w:val="009C3811"/>
    <w:rsid w:val="009E7AFB"/>
    <w:rsid w:val="009F1950"/>
    <w:rsid w:val="00A30BD8"/>
    <w:rsid w:val="00A32DF5"/>
    <w:rsid w:val="00A51542"/>
    <w:rsid w:val="00A5285D"/>
    <w:rsid w:val="00A73A20"/>
    <w:rsid w:val="00A97395"/>
    <w:rsid w:val="00AB2C9C"/>
    <w:rsid w:val="00AB5316"/>
    <w:rsid w:val="00AD6ADB"/>
    <w:rsid w:val="00B0088E"/>
    <w:rsid w:val="00B01F7B"/>
    <w:rsid w:val="00BB544F"/>
    <w:rsid w:val="00BD0EFC"/>
    <w:rsid w:val="00BD180E"/>
    <w:rsid w:val="00BD1B5F"/>
    <w:rsid w:val="00BF07F0"/>
    <w:rsid w:val="00C13B9E"/>
    <w:rsid w:val="00C442CE"/>
    <w:rsid w:val="00C93D1E"/>
    <w:rsid w:val="00CA555A"/>
    <w:rsid w:val="00CE1750"/>
    <w:rsid w:val="00D21F09"/>
    <w:rsid w:val="00D24DEE"/>
    <w:rsid w:val="00D317ED"/>
    <w:rsid w:val="00D649E3"/>
    <w:rsid w:val="00E008C5"/>
    <w:rsid w:val="00E25328"/>
    <w:rsid w:val="00E4508C"/>
    <w:rsid w:val="00E47A44"/>
    <w:rsid w:val="00E53BE6"/>
    <w:rsid w:val="00E81052"/>
    <w:rsid w:val="00E82CA3"/>
    <w:rsid w:val="00EA0F94"/>
    <w:rsid w:val="00EA44AC"/>
    <w:rsid w:val="00EB01F5"/>
    <w:rsid w:val="00EC7F2B"/>
    <w:rsid w:val="00F21F41"/>
    <w:rsid w:val="00F23C48"/>
    <w:rsid w:val="00F42C04"/>
    <w:rsid w:val="00F52092"/>
    <w:rsid w:val="00F527A5"/>
    <w:rsid w:val="00F632C5"/>
    <w:rsid w:val="00F643EF"/>
    <w:rsid w:val="00F8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4B"/>
    <w:pPr>
      <w:ind w:left="720"/>
      <w:contextualSpacing/>
    </w:pPr>
  </w:style>
  <w:style w:type="paragraph" w:customStyle="1" w:styleId="ConsNormal">
    <w:name w:val="ConsNormal"/>
    <w:rsid w:val="00BB54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8628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6280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footnote text"/>
    <w:basedOn w:val="a"/>
    <w:link w:val="a7"/>
    <w:semiHidden/>
    <w:rsid w:val="0086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62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628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2014-03-26T13:20:00Z</cp:lastPrinted>
  <dcterms:created xsi:type="dcterms:W3CDTF">2013-04-29T06:54:00Z</dcterms:created>
  <dcterms:modified xsi:type="dcterms:W3CDTF">2014-09-26T06:03:00Z</dcterms:modified>
</cp:coreProperties>
</file>