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00" w:rsidRDefault="00090100">
      <w:pPr>
        <w:pStyle w:val="1"/>
        <w:spacing w:before="120"/>
        <w:jc w:val="center"/>
        <w:rPr>
          <w:rFonts w:ascii="Times New Roman" w:hAnsi="Times New Roman"/>
          <w:color w:val="000000"/>
          <w:sz w:val="28"/>
          <w:szCs w:val="28"/>
        </w:rPr>
      </w:pPr>
    </w:p>
    <w:p w:rsidR="00090100" w:rsidRDefault="00090100"/>
    <w:p w:rsidR="00090100" w:rsidRDefault="001529AB">
      <w:pPr>
        <w:pStyle w:val="1"/>
        <w:spacing w:before="120"/>
        <w:jc w:val="center"/>
        <w:rPr>
          <w:rFonts w:ascii="Times New Roman" w:hAnsi="Times New Roman"/>
          <w:color w:val="000000"/>
          <w:sz w:val="28"/>
          <w:szCs w:val="28"/>
        </w:rPr>
      </w:pPr>
      <w:r>
        <w:rPr>
          <w:rFonts w:ascii="Times New Roman" w:hAnsi="Times New Roman"/>
          <w:color w:val="000000"/>
          <w:sz w:val="28"/>
          <w:szCs w:val="28"/>
        </w:rPr>
        <w:t>ПРАВИТЕЛЬСТВО  АРХАНГЕЛЬСКОЙ  ОБЛАСТИ</w:t>
      </w:r>
    </w:p>
    <w:p w:rsidR="00090100" w:rsidRDefault="00090100">
      <w:pPr>
        <w:pStyle w:val="2"/>
        <w:tabs>
          <w:tab w:val="left" w:pos="708"/>
        </w:tabs>
        <w:spacing w:before="120"/>
        <w:jc w:val="center"/>
        <w:rPr>
          <w:rFonts w:ascii="Times New Roman" w:hAnsi="Times New Roman"/>
          <w:i w:val="0"/>
          <w:iCs w:val="0"/>
          <w:color w:val="000000"/>
          <w:spacing w:val="60"/>
          <w:sz w:val="16"/>
          <w:szCs w:val="16"/>
        </w:rPr>
      </w:pPr>
    </w:p>
    <w:p w:rsidR="00090100" w:rsidRDefault="00090100"/>
    <w:p w:rsidR="00090100" w:rsidRDefault="001529AB">
      <w:pPr>
        <w:pStyle w:val="2"/>
        <w:tabs>
          <w:tab w:val="left" w:pos="708"/>
        </w:tabs>
        <w:spacing w:before="120"/>
        <w:jc w:val="center"/>
        <w:rPr>
          <w:rFonts w:ascii="Times New Roman" w:hAnsi="Times New Roman"/>
          <w:i w:val="0"/>
          <w:iCs w:val="0"/>
          <w:color w:val="000000"/>
          <w:spacing w:val="60"/>
          <w:sz w:val="36"/>
          <w:szCs w:val="36"/>
        </w:rPr>
      </w:pPr>
      <w:r>
        <w:rPr>
          <w:rFonts w:ascii="Times New Roman" w:hAnsi="Times New Roman"/>
          <w:i w:val="0"/>
          <w:iCs w:val="0"/>
          <w:color w:val="000000"/>
          <w:spacing w:val="60"/>
          <w:sz w:val="36"/>
          <w:szCs w:val="36"/>
        </w:rPr>
        <w:t>ПОСТАНОВЛЕНИЕ</w:t>
      </w:r>
    </w:p>
    <w:p w:rsidR="00090100" w:rsidRDefault="00090100">
      <w:pPr>
        <w:jc w:val="center"/>
        <w:rPr>
          <w:bCs/>
          <w:color w:val="000000"/>
        </w:rPr>
      </w:pPr>
    </w:p>
    <w:p w:rsidR="003861D0" w:rsidRPr="00653F6A" w:rsidRDefault="003861D0" w:rsidP="003861D0">
      <w:pPr>
        <w:tabs>
          <w:tab w:val="num" w:pos="0"/>
          <w:tab w:val="left" w:pos="9360"/>
        </w:tabs>
        <w:suppressAutoHyphens/>
        <w:ind w:right="-6"/>
        <w:jc w:val="center"/>
        <w:rPr>
          <w:color w:val="000000"/>
          <w:sz w:val="28"/>
          <w:szCs w:val="28"/>
          <w:lang w:eastAsia="ar-SA"/>
        </w:rPr>
      </w:pPr>
      <w:r w:rsidRPr="00653F6A">
        <w:rPr>
          <w:color w:val="000000"/>
          <w:sz w:val="28"/>
          <w:szCs w:val="28"/>
          <w:lang w:eastAsia="ar-SA"/>
        </w:rPr>
        <w:t xml:space="preserve">от </w:t>
      </w:r>
      <w:r>
        <w:rPr>
          <w:color w:val="000000"/>
          <w:sz w:val="28"/>
          <w:szCs w:val="28"/>
          <w:lang w:eastAsia="ar-SA"/>
        </w:rPr>
        <w:t>30</w:t>
      </w:r>
      <w:r w:rsidRPr="00653F6A">
        <w:rPr>
          <w:color w:val="000000"/>
          <w:sz w:val="28"/>
          <w:szCs w:val="28"/>
          <w:lang w:eastAsia="ar-SA"/>
        </w:rPr>
        <w:t xml:space="preserve"> апреля 2019 г. № </w:t>
      </w:r>
      <w:r>
        <w:rPr>
          <w:color w:val="000000"/>
          <w:sz w:val="28"/>
          <w:szCs w:val="28"/>
          <w:lang w:eastAsia="ar-SA"/>
        </w:rPr>
        <w:t>244-п</w:t>
      </w:r>
      <w:r w:rsidRPr="00653F6A">
        <w:rPr>
          <w:color w:val="000000"/>
          <w:sz w:val="28"/>
          <w:szCs w:val="28"/>
          <w:lang w:eastAsia="ar-SA"/>
        </w:rPr>
        <w:t xml:space="preserve">п </w:t>
      </w:r>
    </w:p>
    <w:p w:rsidR="00090100" w:rsidRDefault="00090100">
      <w:pPr>
        <w:jc w:val="center"/>
        <w:rPr>
          <w:color w:val="000000"/>
          <w:sz w:val="32"/>
          <w:szCs w:val="32"/>
        </w:rPr>
      </w:pPr>
    </w:p>
    <w:p w:rsidR="00090100" w:rsidRDefault="001529AB">
      <w:pPr>
        <w:jc w:val="center"/>
        <w:rPr>
          <w:color w:val="000000"/>
        </w:rPr>
      </w:pPr>
      <w:r>
        <w:rPr>
          <w:color w:val="000000"/>
        </w:rPr>
        <w:t>г. Архангельск</w:t>
      </w:r>
    </w:p>
    <w:p w:rsidR="00B35A72" w:rsidRDefault="00B35A72" w:rsidP="00B35A72">
      <w:pPr>
        <w:rPr>
          <w:color w:val="000000"/>
          <w:sz w:val="28"/>
          <w:szCs w:val="28"/>
        </w:rPr>
      </w:pPr>
    </w:p>
    <w:p w:rsidR="00B35A72" w:rsidRDefault="00B35A72" w:rsidP="0084365A">
      <w:pPr>
        <w:rPr>
          <w:color w:val="000000"/>
          <w:sz w:val="28"/>
          <w:szCs w:val="28"/>
        </w:rPr>
      </w:pPr>
    </w:p>
    <w:p w:rsidR="00B35A72" w:rsidRDefault="00B35A72" w:rsidP="00B35A72">
      <w:pPr>
        <w:jc w:val="center"/>
        <w:rPr>
          <w:b/>
          <w:sz w:val="28"/>
          <w:szCs w:val="28"/>
        </w:rPr>
      </w:pPr>
      <w:r>
        <w:rPr>
          <w:b/>
          <w:sz w:val="28"/>
          <w:szCs w:val="28"/>
        </w:rPr>
        <w:t>О внесении изменений в Правила предоставления субсидий</w:t>
      </w:r>
    </w:p>
    <w:p w:rsidR="00B35A72" w:rsidRDefault="00B35A72" w:rsidP="00B35A72">
      <w:pPr>
        <w:pStyle w:val="af1"/>
        <w:ind w:firstLine="0"/>
        <w:jc w:val="center"/>
        <w:rPr>
          <w:b/>
        </w:rPr>
      </w:pPr>
      <w:r>
        <w:rPr>
          <w:b/>
        </w:rPr>
        <w:t>и грантов в форме субсидий на государственную поддержку</w:t>
      </w:r>
    </w:p>
    <w:p w:rsidR="00B35A72" w:rsidRDefault="00B35A72" w:rsidP="00B35A72">
      <w:pPr>
        <w:pStyle w:val="af1"/>
        <w:ind w:firstLine="0"/>
        <w:jc w:val="center"/>
        <w:rPr>
          <w:b/>
        </w:rPr>
      </w:pPr>
      <w:r>
        <w:rPr>
          <w:b/>
        </w:rPr>
        <w:t>агропромышленного и рыбохозяйственного комплекса</w:t>
      </w:r>
    </w:p>
    <w:p w:rsidR="00B35A72" w:rsidRDefault="00B35A72" w:rsidP="00B35A72">
      <w:pPr>
        <w:pStyle w:val="af1"/>
        <w:ind w:firstLine="0"/>
        <w:jc w:val="center"/>
        <w:rPr>
          <w:b/>
        </w:rPr>
      </w:pPr>
      <w:bookmarkStart w:id="0" w:name="_GoBack"/>
      <w:bookmarkEnd w:id="0"/>
    </w:p>
    <w:p w:rsidR="008A2217" w:rsidRDefault="008A2217" w:rsidP="00B35A72">
      <w:pPr>
        <w:pStyle w:val="af1"/>
        <w:ind w:firstLine="0"/>
        <w:jc w:val="center"/>
        <w:rPr>
          <w:b/>
        </w:rPr>
      </w:pPr>
    </w:p>
    <w:p w:rsidR="00B35A72" w:rsidRDefault="00B35A72" w:rsidP="00B35A72">
      <w:pPr>
        <w:pStyle w:val="1"/>
        <w:spacing w:before="0" w:after="0"/>
        <w:ind w:firstLine="709"/>
        <w:contextualSpacing/>
        <w:jc w:val="both"/>
        <w:rPr>
          <w:rFonts w:ascii="Times New Roman" w:hAnsi="Times New Roman"/>
          <w:b w:val="0"/>
          <w:sz w:val="28"/>
          <w:szCs w:val="28"/>
        </w:rPr>
      </w:pPr>
      <w:r>
        <w:rPr>
          <w:rFonts w:ascii="Times New Roman" w:hAnsi="Times New Roman"/>
          <w:b w:val="0"/>
          <w:sz w:val="28"/>
          <w:szCs w:val="28"/>
        </w:rPr>
        <w:t xml:space="preserve">В соответствии со статьей 179 Бюджетного кодекса Российской Федерации, пунктом 1 статьи 21 Федерального закона от 06 октября </w:t>
      </w:r>
      <w:r>
        <w:rPr>
          <w:rFonts w:ascii="Times New Roman" w:hAnsi="Times New Roman"/>
          <w:b w:val="0"/>
          <w:sz w:val="28"/>
          <w:szCs w:val="28"/>
        </w:rPr>
        <w:br/>
        <w:t xml:space="preserve">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статьей 31.2 Устава Архангельской области, Порядком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 299-пп, Правительство Архангельской области  </w:t>
      </w:r>
      <w:r>
        <w:rPr>
          <w:rFonts w:ascii="Times New Roman Полужирный" w:hAnsi="Times New Roman Полужирный"/>
          <w:spacing w:val="60"/>
          <w:sz w:val="28"/>
          <w:szCs w:val="28"/>
        </w:rPr>
        <w:t>постановляе</w:t>
      </w:r>
      <w:r>
        <w:rPr>
          <w:rFonts w:ascii="Times New Roman" w:hAnsi="Times New Roman"/>
          <w:sz w:val="28"/>
          <w:szCs w:val="28"/>
        </w:rPr>
        <w:t>т</w:t>
      </w:r>
      <w:r>
        <w:rPr>
          <w:rFonts w:ascii="Times New Roman" w:hAnsi="Times New Roman"/>
          <w:b w:val="0"/>
          <w:sz w:val="28"/>
          <w:szCs w:val="28"/>
        </w:rPr>
        <w:t>:</w:t>
      </w:r>
    </w:p>
    <w:p w:rsidR="00B35A72" w:rsidRDefault="00B35A72" w:rsidP="00B35A72">
      <w:pPr>
        <w:pStyle w:val="af"/>
        <w:numPr>
          <w:ilvl w:val="0"/>
          <w:numId w:val="5"/>
        </w:numPr>
        <w:pBdr>
          <w:top w:val="none" w:sz="0" w:space="0" w:color="auto"/>
          <w:left w:val="none" w:sz="0" w:space="0" w:color="auto"/>
          <w:bottom w:val="none" w:sz="0" w:space="0" w:color="auto"/>
          <w:right w:val="none" w:sz="0" w:space="0" w:color="auto"/>
          <w:between w:val="none" w:sz="0" w:space="0" w:color="auto"/>
        </w:pBdr>
        <w:tabs>
          <w:tab w:val="left" w:pos="709"/>
          <w:tab w:val="left" w:pos="1080"/>
        </w:tabs>
        <w:ind w:left="0" w:firstLine="709"/>
        <w:contextualSpacing/>
        <w:rPr>
          <w:sz w:val="28"/>
          <w:szCs w:val="28"/>
          <w:lang w:eastAsia="ru-RU"/>
        </w:rPr>
      </w:pPr>
      <w:r>
        <w:rPr>
          <w:spacing w:val="-7"/>
          <w:sz w:val="28"/>
          <w:szCs w:val="28"/>
        </w:rPr>
        <w:t>Утвердить прилагаемые изменения, которые вносятся в Правила предоставления субсидий и грантов в форме субсидий на государственную поддержку агропромышленного и рыбохозяйственного комплекса, утвержденные постановлением</w:t>
      </w:r>
      <w:r>
        <w:rPr>
          <w:sz w:val="28"/>
          <w:szCs w:val="28"/>
        </w:rPr>
        <w:t xml:space="preserve"> Правительства Архангельской области от 9 октября 2012 г</w:t>
      </w:r>
      <w:r w:rsidR="00E366E7">
        <w:rPr>
          <w:sz w:val="28"/>
          <w:szCs w:val="28"/>
        </w:rPr>
        <w:t>ода № 436-пп</w:t>
      </w:r>
      <w:r>
        <w:rPr>
          <w:sz w:val="28"/>
          <w:szCs w:val="28"/>
        </w:rPr>
        <w:t xml:space="preserve">. </w:t>
      </w:r>
    </w:p>
    <w:p w:rsidR="00B35A72" w:rsidRDefault="00B35A72" w:rsidP="00B35A72">
      <w:pPr>
        <w:pStyle w:val="af"/>
        <w:numPr>
          <w:ilvl w:val="0"/>
          <w:numId w:val="5"/>
        </w:numPr>
        <w:pBdr>
          <w:top w:val="none" w:sz="0" w:space="0" w:color="auto"/>
          <w:left w:val="none" w:sz="0" w:space="0" w:color="auto"/>
          <w:bottom w:val="none" w:sz="0" w:space="0" w:color="auto"/>
          <w:right w:val="none" w:sz="0" w:space="0" w:color="auto"/>
          <w:between w:val="none" w:sz="0" w:space="0" w:color="auto"/>
        </w:pBdr>
        <w:tabs>
          <w:tab w:val="left" w:pos="709"/>
          <w:tab w:val="left" w:pos="1080"/>
        </w:tabs>
        <w:ind w:left="0" w:firstLine="709"/>
        <w:contextualSpacing/>
        <w:rPr>
          <w:sz w:val="28"/>
          <w:szCs w:val="28"/>
          <w:lang w:eastAsia="ru-RU"/>
        </w:rPr>
      </w:pPr>
      <w:r>
        <w:rPr>
          <w:sz w:val="28"/>
          <w:szCs w:val="28"/>
        </w:rPr>
        <w:t xml:space="preserve">  Настояще</w:t>
      </w:r>
      <w:r w:rsidR="00E51E53">
        <w:rPr>
          <w:sz w:val="28"/>
          <w:szCs w:val="28"/>
        </w:rPr>
        <w:t>е постановление</w:t>
      </w:r>
      <w:r>
        <w:rPr>
          <w:sz w:val="28"/>
          <w:szCs w:val="28"/>
        </w:rPr>
        <w:t xml:space="preserve"> вступает в силу со дня его официального опубликования</w:t>
      </w:r>
      <w:r>
        <w:rPr>
          <w:sz w:val="28"/>
          <w:szCs w:val="28"/>
          <w:lang w:eastAsia="ru-RU"/>
        </w:rPr>
        <w:t>.</w:t>
      </w:r>
    </w:p>
    <w:p w:rsidR="00B35A72" w:rsidRPr="0084365A" w:rsidRDefault="00B35A72" w:rsidP="00E51E53">
      <w:pPr>
        <w:jc w:val="both"/>
        <w:rPr>
          <w:sz w:val="28"/>
          <w:szCs w:val="28"/>
          <w:lang w:eastAsia="ru-RU"/>
        </w:rPr>
      </w:pPr>
    </w:p>
    <w:p w:rsidR="00B35A72" w:rsidRDefault="00B35A72">
      <w:pPr>
        <w:pStyle w:val="2"/>
        <w:spacing w:before="0" w:after="0"/>
        <w:rPr>
          <w:rFonts w:ascii="Times New Roman" w:hAnsi="Times New Roman"/>
          <w:i w:val="0"/>
          <w:sz w:val="26"/>
          <w:szCs w:val="26"/>
        </w:rPr>
      </w:pPr>
    </w:p>
    <w:p w:rsidR="00B35A72" w:rsidRDefault="00B35A72">
      <w:pPr>
        <w:pStyle w:val="2"/>
        <w:spacing w:before="0" w:after="0"/>
        <w:rPr>
          <w:rFonts w:ascii="Times New Roman" w:hAnsi="Times New Roman"/>
          <w:i w:val="0"/>
          <w:sz w:val="26"/>
          <w:szCs w:val="26"/>
        </w:rPr>
      </w:pPr>
    </w:p>
    <w:p w:rsidR="0084365A" w:rsidRPr="0084365A" w:rsidRDefault="0084365A" w:rsidP="0084365A"/>
    <w:p w:rsidR="00090100" w:rsidRPr="0084365A" w:rsidRDefault="001529AB">
      <w:pPr>
        <w:pStyle w:val="2"/>
        <w:spacing w:before="0" w:after="0"/>
        <w:rPr>
          <w:rFonts w:ascii="Times New Roman" w:hAnsi="Times New Roman"/>
          <w:i w:val="0"/>
        </w:rPr>
      </w:pPr>
      <w:r w:rsidRPr="0084365A">
        <w:rPr>
          <w:rFonts w:ascii="Times New Roman" w:hAnsi="Times New Roman"/>
          <w:i w:val="0"/>
        </w:rPr>
        <w:t xml:space="preserve">Первый заместитель Губернатора </w:t>
      </w:r>
    </w:p>
    <w:p w:rsidR="00090100" w:rsidRPr="0084365A" w:rsidRDefault="001529AB">
      <w:pPr>
        <w:pStyle w:val="2"/>
        <w:spacing w:before="0" w:after="0"/>
        <w:rPr>
          <w:rFonts w:ascii="Times New Roman" w:hAnsi="Times New Roman"/>
          <w:i w:val="0"/>
        </w:rPr>
      </w:pPr>
      <w:r w:rsidRPr="0084365A">
        <w:rPr>
          <w:rFonts w:ascii="Times New Roman" w:hAnsi="Times New Roman"/>
          <w:i w:val="0"/>
        </w:rPr>
        <w:t xml:space="preserve">Архангельской области </w:t>
      </w:r>
      <w:r w:rsidRPr="0084365A">
        <w:rPr>
          <w:rFonts w:ascii="Times New Roman" w:hAnsi="Times New Roman"/>
          <w:i w:val="0"/>
        </w:rPr>
        <w:noBreakHyphen/>
        <w:t xml:space="preserve"> </w:t>
      </w:r>
    </w:p>
    <w:p w:rsidR="00090100" w:rsidRPr="0084365A" w:rsidRDefault="001529AB">
      <w:pPr>
        <w:pStyle w:val="2"/>
        <w:spacing w:before="0" w:after="0"/>
        <w:rPr>
          <w:rFonts w:ascii="Times New Roman" w:hAnsi="Times New Roman"/>
          <w:i w:val="0"/>
        </w:rPr>
      </w:pPr>
      <w:r w:rsidRPr="0084365A">
        <w:rPr>
          <w:rFonts w:ascii="Times New Roman" w:hAnsi="Times New Roman"/>
          <w:i w:val="0"/>
        </w:rPr>
        <w:t xml:space="preserve">председатель Правительства </w:t>
      </w:r>
    </w:p>
    <w:p w:rsidR="00090100" w:rsidRPr="0084365A" w:rsidRDefault="001529AB">
      <w:pPr>
        <w:pStyle w:val="2"/>
        <w:spacing w:before="0" w:after="0"/>
        <w:rPr>
          <w:rFonts w:ascii="Times New Roman" w:hAnsi="Times New Roman"/>
          <w:i w:val="0"/>
        </w:rPr>
      </w:pPr>
      <w:r w:rsidRPr="0084365A">
        <w:rPr>
          <w:rFonts w:ascii="Times New Roman" w:hAnsi="Times New Roman"/>
          <w:i w:val="0"/>
        </w:rPr>
        <w:t>Архангельской области                                                               А.В. Алсуфьев</w:t>
      </w:r>
    </w:p>
    <w:p w:rsidR="00090100" w:rsidRPr="0084365A" w:rsidRDefault="00090100">
      <w:pPr>
        <w:rPr>
          <w:sz w:val="28"/>
          <w:szCs w:val="28"/>
        </w:rPr>
      </w:pPr>
    </w:p>
    <w:p w:rsidR="00090100" w:rsidRPr="0084365A" w:rsidRDefault="00090100">
      <w:pPr>
        <w:rPr>
          <w:sz w:val="28"/>
          <w:szCs w:val="28"/>
        </w:rPr>
        <w:sectPr w:rsidR="00090100" w:rsidRPr="0084365A" w:rsidSect="008A2217">
          <w:headerReference w:type="even" r:id="rId7"/>
          <w:headerReference w:type="default" r:id="rId8"/>
          <w:pgSz w:w="11906" w:h="16838"/>
          <w:pgMar w:top="1134" w:right="851" w:bottom="1134" w:left="1701" w:header="720" w:footer="720" w:gutter="0"/>
          <w:pgNumType w:start="1"/>
          <w:cols w:space="708"/>
          <w:titlePg/>
          <w:docGrid w:linePitch="360"/>
        </w:sectPr>
      </w:pPr>
    </w:p>
    <w:p w:rsidR="00090100" w:rsidRDefault="001529AB">
      <w:pPr>
        <w:pStyle w:val="4"/>
        <w:ind w:left="4678" w:right="-3"/>
        <w:rPr>
          <w:bCs/>
          <w:sz w:val="28"/>
          <w:szCs w:val="28"/>
        </w:rPr>
      </w:pPr>
      <w:r>
        <w:rPr>
          <w:bCs/>
          <w:sz w:val="28"/>
          <w:szCs w:val="28"/>
        </w:rPr>
        <w:lastRenderedPageBreak/>
        <w:t>УТВЕРЖДЕНЫ</w:t>
      </w:r>
    </w:p>
    <w:p w:rsidR="00090100" w:rsidRDefault="001529AB">
      <w:pPr>
        <w:pStyle w:val="4"/>
        <w:ind w:left="4678" w:right="-3"/>
        <w:rPr>
          <w:bCs/>
          <w:sz w:val="28"/>
          <w:szCs w:val="28"/>
        </w:rPr>
      </w:pPr>
      <w:r>
        <w:rPr>
          <w:bCs/>
          <w:sz w:val="28"/>
          <w:szCs w:val="28"/>
        </w:rPr>
        <w:t>постановлением Правительства</w:t>
      </w:r>
    </w:p>
    <w:p w:rsidR="00090100" w:rsidRDefault="001529AB">
      <w:pPr>
        <w:pStyle w:val="4"/>
        <w:ind w:left="4678" w:right="-3"/>
        <w:rPr>
          <w:bCs/>
          <w:sz w:val="28"/>
          <w:szCs w:val="28"/>
        </w:rPr>
      </w:pPr>
      <w:r>
        <w:rPr>
          <w:bCs/>
          <w:sz w:val="28"/>
          <w:szCs w:val="28"/>
        </w:rPr>
        <w:t>Архангельской области</w:t>
      </w:r>
    </w:p>
    <w:p w:rsidR="00090100" w:rsidRDefault="00090100">
      <w:pPr>
        <w:ind w:left="5040"/>
        <w:jc w:val="center"/>
        <w:rPr>
          <w:sz w:val="28"/>
          <w:szCs w:val="28"/>
        </w:rPr>
      </w:pPr>
    </w:p>
    <w:p w:rsidR="00090100" w:rsidRDefault="00090100">
      <w:pPr>
        <w:pStyle w:val="ConsPlusNormal"/>
        <w:widowControl/>
        <w:ind w:right="849" w:firstLine="0"/>
        <w:jc w:val="center"/>
        <w:rPr>
          <w:rFonts w:ascii="Times New Roman" w:hAnsi="Times New Roman"/>
          <w:sz w:val="28"/>
        </w:rPr>
      </w:pPr>
    </w:p>
    <w:p w:rsidR="00090100" w:rsidRDefault="001529AB">
      <w:pPr>
        <w:pStyle w:val="af1"/>
        <w:ind w:firstLine="0"/>
        <w:jc w:val="center"/>
        <w:rPr>
          <w:b/>
          <w:spacing w:val="60"/>
        </w:rPr>
      </w:pPr>
      <w:r>
        <w:rPr>
          <w:b/>
          <w:spacing w:val="60"/>
        </w:rPr>
        <w:t>ИЗМЕНЕНИЯ,</w:t>
      </w:r>
    </w:p>
    <w:p w:rsidR="00090100" w:rsidRDefault="001529AB">
      <w:pPr>
        <w:jc w:val="center"/>
        <w:rPr>
          <w:b/>
          <w:sz w:val="28"/>
          <w:szCs w:val="28"/>
        </w:rPr>
      </w:pPr>
      <w:r>
        <w:rPr>
          <w:b/>
          <w:sz w:val="28"/>
          <w:szCs w:val="28"/>
        </w:rPr>
        <w:t>которые вносятся в Правила предоставления субсидий и грантов</w:t>
      </w:r>
    </w:p>
    <w:p w:rsidR="00090100" w:rsidRDefault="001529AB">
      <w:pPr>
        <w:jc w:val="center"/>
        <w:rPr>
          <w:b/>
          <w:sz w:val="28"/>
          <w:szCs w:val="28"/>
        </w:rPr>
      </w:pPr>
      <w:r>
        <w:rPr>
          <w:b/>
          <w:sz w:val="28"/>
          <w:szCs w:val="28"/>
        </w:rPr>
        <w:t>в форме субсидий на государственную поддержку</w:t>
      </w:r>
    </w:p>
    <w:p w:rsidR="00090100" w:rsidRDefault="001529AB">
      <w:pPr>
        <w:jc w:val="center"/>
        <w:rPr>
          <w:b/>
          <w:sz w:val="28"/>
          <w:szCs w:val="28"/>
        </w:rPr>
      </w:pPr>
      <w:r>
        <w:rPr>
          <w:b/>
          <w:sz w:val="28"/>
          <w:szCs w:val="28"/>
        </w:rPr>
        <w:t>агропромышленного и рыбохозяйственного комплекса</w:t>
      </w:r>
    </w:p>
    <w:p w:rsidR="00FE42F1" w:rsidRDefault="00FE42F1" w:rsidP="00FE42F1">
      <w:pPr>
        <w:rPr>
          <w:b/>
          <w:sz w:val="28"/>
          <w:szCs w:val="28"/>
        </w:rPr>
      </w:pPr>
    </w:p>
    <w:p w:rsidR="00FE42F1" w:rsidRPr="00E366E7" w:rsidRDefault="00FE42F1">
      <w:pPr>
        <w:jc w:val="center"/>
        <w:rPr>
          <w:b/>
          <w:sz w:val="28"/>
          <w:szCs w:val="28"/>
        </w:rPr>
      </w:pPr>
    </w:p>
    <w:p w:rsidR="00FE42F1" w:rsidRPr="00E366E7" w:rsidRDefault="00FE42F1" w:rsidP="00FE42F1">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contextualSpacing/>
        <w:jc w:val="both"/>
        <w:rPr>
          <w:sz w:val="28"/>
          <w:szCs w:val="28"/>
        </w:rPr>
      </w:pPr>
      <w:r w:rsidRPr="00E366E7">
        <w:rPr>
          <w:sz w:val="28"/>
          <w:szCs w:val="28"/>
        </w:rPr>
        <w:t>1. В пункте 1</w:t>
      </w:r>
      <w:r w:rsidRPr="00E366E7">
        <w:rPr>
          <w:b/>
          <w:sz w:val="28"/>
          <w:szCs w:val="28"/>
        </w:rPr>
        <w:t xml:space="preserve"> </w:t>
      </w:r>
      <w:r w:rsidRPr="00E366E7">
        <w:rPr>
          <w:sz w:val="28"/>
          <w:szCs w:val="28"/>
        </w:rPr>
        <w:t>после слов «№ 1063,» дополнить словами»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 476».</w:t>
      </w:r>
    </w:p>
    <w:p w:rsidR="00FE42F1" w:rsidRPr="00E366E7" w:rsidRDefault="00FE42F1" w:rsidP="00FE42F1">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709"/>
        <w:contextualSpacing/>
        <w:jc w:val="both"/>
        <w:rPr>
          <w:sz w:val="28"/>
          <w:szCs w:val="28"/>
          <w:lang w:eastAsia="ru-RU"/>
        </w:rPr>
      </w:pPr>
      <w:r w:rsidRPr="00E366E7">
        <w:rPr>
          <w:sz w:val="28"/>
          <w:szCs w:val="28"/>
        </w:rPr>
        <w:t xml:space="preserve">2.  Пункт </w:t>
      </w:r>
      <w:hyperlink r:id="rId9" w:history="1">
        <w:r w:rsidRPr="00E366E7">
          <w:rPr>
            <w:sz w:val="28"/>
            <w:szCs w:val="28"/>
            <w:lang w:eastAsia="ru-RU"/>
          </w:rPr>
          <w:t>3</w:t>
        </w:r>
      </w:hyperlink>
      <w:r w:rsidRPr="00E366E7">
        <w:rPr>
          <w:sz w:val="28"/>
          <w:szCs w:val="28"/>
          <w:lang w:eastAsia="ru-RU"/>
        </w:rPr>
        <w:t xml:space="preserve"> дополнить новым подпунктом 7 следующего содержания:</w:t>
      </w:r>
    </w:p>
    <w:p w:rsidR="00FE42F1" w:rsidRPr="00E366E7" w:rsidRDefault="00FE42F1" w:rsidP="00FE42F1">
      <w:pPr>
        <w:autoSpaceDE w:val="0"/>
        <w:autoSpaceDN w:val="0"/>
        <w:adjustRightInd w:val="0"/>
        <w:ind w:firstLine="709"/>
        <w:contextualSpacing/>
        <w:jc w:val="both"/>
        <w:rPr>
          <w:sz w:val="28"/>
          <w:szCs w:val="28"/>
          <w:lang w:eastAsia="ru-RU"/>
        </w:rPr>
      </w:pPr>
      <w:r w:rsidRPr="00E366E7">
        <w:rPr>
          <w:sz w:val="28"/>
          <w:szCs w:val="28"/>
          <w:lang w:eastAsia="ru-RU"/>
        </w:rPr>
        <w:t>«</w:t>
      </w:r>
      <w:r w:rsidR="00E366E7" w:rsidRPr="00E366E7">
        <w:rPr>
          <w:sz w:val="28"/>
          <w:szCs w:val="28"/>
          <w:lang w:eastAsia="ru-RU"/>
        </w:rPr>
        <w:t>7</w:t>
      </w:r>
      <w:r w:rsidRPr="00E366E7">
        <w:rPr>
          <w:sz w:val="28"/>
          <w:szCs w:val="28"/>
          <w:lang w:eastAsia="ru-RU"/>
        </w:rPr>
        <w:t>) на создание системы поддержки фермеров и развитие сельской кооперации»;</w:t>
      </w:r>
    </w:p>
    <w:p w:rsidR="00FE42F1" w:rsidRPr="00E366E7" w:rsidRDefault="00FE42F1" w:rsidP="00FE42F1">
      <w:pPr>
        <w:autoSpaceDE w:val="0"/>
        <w:autoSpaceDN w:val="0"/>
        <w:adjustRightInd w:val="0"/>
        <w:ind w:firstLine="709"/>
        <w:contextualSpacing/>
        <w:jc w:val="both"/>
        <w:rPr>
          <w:sz w:val="28"/>
          <w:szCs w:val="28"/>
          <w:lang w:eastAsia="ru-RU"/>
        </w:rPr>
      </w:pPr>
      <w:r w:rsidRPr="00E366E7">
        <w:rPr>
          <w:sz w:val="28"/>
          <w:szCs w:val="28"/>
          <w:lang w:eastAsia="ru-RU"/>
        </w:rPr>
        <w:t>3. В пункте 5:</w:t>
      </w:r>
    </w:p>
    <w:p w:rsidR="00FE42F1" w:rsidRPr="00E366E7" w:rsidRDefault="00FE42F1" w:rsidP="00FE42F1">
      <w:pPr>
        <w:autoSpaceDE w:val="0"/>
        <w:autoSpaceDN w:val="0"/>
        <w:adjustRightInd w:val="0"/>
        <w:ind w:firstLine="709"/>
        <w:contextualSpacing/>
        <w:jc w:val="both"/>
        <w:rPr>
          <w:sz w:val="28"/>
          <w:szCs w:val="28"/>
          <w:lang w:eastAsia="ru-RU"/>
        </w:rPr>
      </w:pPr>
      <w:r w:rsidRPr="00E366E7">
        <w:rPr>
          <w:sz w:val="28"/>
          <w:szCs w:val="28"/>
          <w:lang w:eastAsia="ru-RU"/>
        </w:rPr>
        <w:t>в абзаце первом после слов «(за исключением личных подсобных хозяйств» дополнить словами, «,</w:t>
      </w:r>
      <w:r w:rsidR="0019346C">
        <w:rPr>
          <w:sz w:val="28"/>
          <w:szCs w:val="28"/>
          <w:lang w:eastAsia="ru-RU"/>
        </w:rPr>
        <w:t xml:space="preserve"> </w:t>
      </w:r>
      <w:r w:rsidRPr="00E366E7">
        <w:rPr>
          <w:sz w:val="28"/>
          <w:szCs w:val="28"/>
          <w:lang w:eastAsia="ru-RU"/>
        </w:rPr>
        <w:t xml:space="preserve">а также субсидий центру компетенций </w:t>
      </w:r>
      <w:r w:rsidR="0019346C">
        <w:rPr>
          <w:sz w:val="28"/>
          <w:szCs w:val="28"/>
          <w:lang w:eastAsia="ru-RU"/>
        </w:rPr>
        <w:t xml:space="preserve">                      </w:t>
      </w:r>
      <w:r w:rsidRPr="00E366E7">
        <w:rPr>
          <w:sz w:val="28"/>
          <w:szCs w:val="28"/>
          <w:lang w:eastAsia="ru-RU"/>
        </w:rPr>
        <w:t>в сфере сельскохозяйственной кооперации и поддержки фермеров»;</w:t>
      </w:r>
    </w:p>
    <w:p w:rsidR="00FE42F1" w:rsidRPr="00E366E7" w:rsidRDefault="00E366E7" w:rsidP="00FE42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sz w:val="28"/>
          <w:szCs w:val="28"/>
          <w:lang w:eastAsia="ru-RU"/>
        </w:rPr>
      </w:pPr>
      <w:r w:rsidRPr="00E366E7">
        <w:rPr>
          <w:sz w:val="28"/>
          <w:szCs w:val="28"/>
          <w:lang w:eastAsia="ru-RU"/>
        </w:rPr>
        <w:t xml:space="preserve">в подпункте 6 </w:t>
      </w:r>
      <w:r w:rsidR="00FE42F1" w:rsidRPr="00E366E7">
        <w:rPr>
          <w:sz w:val="28"/>
          <w:szCs w:val="28"/>
          <w:lang w:eastAsia="ru-RU"/>
        </w:rPr>
        <w:t xml:space="preserve">слова </w:t>
      </w:r>
      <w:r w:rsidR="00FE42F1" w:rsidRPr="00E366E7">
        <w:rPr>
          <w:sz w:val="28"/>
          <w:szCs w:val="28"/>
          <w:lang w:bidi="ar-SA"/>
        </w:rPr>
        <w:t>«</w:t>
      </w:r>
      <w:hyperlink r:id="rId10" w:history="1">
        <w:r w:rsidR="00FE42F1" w:rsidRPr="00E366E7">
          <w:rPr>
            <w:sz w:val="28"/>
            <w:szCs w:val="28"/>
            <w:lang w:bidi="ar-SA"/>
          </w:rPr>
          <w:t>XXIII</w:t>
        </w:r>
        <w:r w:rsidR="0019346C">
          <w:rPr>
            <w:b/>
            <w:sz w:val="28"/>
            <w:szCs w:val="28"/>
            <w:vertAlign w:val="superscript"/>
            <w:lang w:eastAsia="ru-RU"/>
          </w:rPr>
          <w:t>4</w:t>
        </w:r>
      </w:hyperlink>
      <w:r w:rsidR="00FE42F1" w:rsidRPr="00E366E7">
        <w:rPr>
          <w:sz w:val="28"/>
          <w:szCs w:val="28"/>
          <w:lang w:bidi="ar-SA"/>
        </w:rPr>
        <w:t>» заменить словами «</w:t>
      </w:r>
      <w:hyperlink r:id="rId11" w:history="1">
        <w:r w:rsidR="00FE42F1" w:rsidRPr="00E366E7">
          <w:rPr>
            <w:sz w:val="28"/>
            <w:szCs w:val="28"/>
            <w:lang w:bidi="ar-SA"/>
          </w:rPr>
          <w:t>XXIII</w:t>
        </w:r>
        <w:r>
          <w:rPr>
            <w:b/>
            <w:sz w:val="28"/>
            <w:szCs w:val="28"/>
            <w:vertAlign w:val="superscript"/>
            <w:lang w:eastAsia="ru-RU"/>
          </w:rPr>
          <w:t>5</w:t>
        </w:r>
        <w:r w:rsidR="00FE42F1" w:rsidRPr="00E366E7">
          <w:rPr>
            <w:sz w:val="28"/>
            <w:szCs w:val="28"/>
            <w:lang w:bidi="ar-SA"/>
          </w:rPr>
          <w:t>.</w:t>
        </w:r>
      </w:hyperlink>
      <w:r w:rsidR="00FE42F1" w:rsidRPr="00E366E7">
        <w:rPr>
          <w:sz w:val="28"/>
          <w:szCs w:val="28"/>
          <w:lang w:bidi="ar-SA"/>
        </w:rPr>
        <w:t>».</w:t>
      </w:r>
    </w:p>
    <w:p w:rsidR="00FE42F1" w:rsidRPr="00E366E7" w:rsidRDefault="00FE42F1" w:rsidP="00FE42F1">
      <w:pPr>
        <w:autoSpaceDE w:val="0"/>
        <w:autoSpaceDN w:val="0"/>
        <w:adjustRightInd w:val="0"/>
        <w:ind w:firstLine="709"/>
        <w:contextualSpacing/>
        <w:jc w:val="both"/>
        <w:rPr>
          <w:sz w:val="28"/>
          <w:szCs w:val="28"/>
          <w:lang w:eastAsia="ru-RU"/>
        </w:rPr>
      </w:pPr>
      <w:r w:rsidRPr="00E366E7">
        <w:rPr>
          <w:sz w:val="28"/>
          <w:szCs w:val="28"/>
          <w:lang w:eastAsia="ru-RU"/>
        </w:rPr>
        <w:t>4. В пункте 6 после слов «Предоставлени</w:t>
      </w:r>
      <w:r w:rsidR="00E366E7" w:rsidRPr="00E366E7">
        <w:rPr>
          <w:sz w:val="28"/>
          <w:szCs w:val="28"/>
          <w:lang w:eastAsia="ru-RU"/>
        </w:rPr>
        <w:t>е субсидий» дополнить словами «</w:t>
      </w:r>
      <w:r w:rsidRPr="00E366E7">
        <w:rPr>
          <w:sz w:val="28"/>
          <w:szCs w:val="28"/>
          <w:lang w:eastAsia="ru-RU"/>
        </w:rPr>
        <w:t>(за исключением субсидий, предусмотренных</w:t>
      </w:r>
      <w:r w:rsidR="0019346C">
        <w:rPr>
          <w:sz w:val="28"/>
          <w:szCs w:val="28"/>
          <w:lang w:eastAsia="ru-RU"/>
        </w:rPr>
        <w:t xml:space="preserve"> разделами </w:t>
      </w:r>
      <w:r w:rsidR="00E366E7" w:rsidRPr="00E366E7">
        <w:rPr>
          <w:sz w:val="28"/>
          <w:szCs w:val="28"/>
          <w:lang w:val="en-US" w:eastAsia="ru-RU"/>
        </w:rPr>
        <w:t>IX</w:t>
      </w:r>
      <w:r w:rsidR="00E366E7" w:rsidRPr="00E366E7">
        <w:rPr>
          <w:sz w:val="28"/>
          <w:szCs w:val="28"/>
          <w:lang w:eastAsia="ru-RU"/>
        </w:rPr>
        <w:t xml:space="preserve">, X,               XI, </w:t>
      </w:r>
      <w:r w:rsidRPr="00E366E7">
        <w:rPr>
          <w:sz w:val="28"/>
          <w:szCs w:val="28"/>
          <w:lang w:eastAsia="ru-RU"/>
        </w:rPr>
        <w:t>подпунктом 3 пункта 299</w:t>
      </w:r>
      <w:r w:rsidR="0019346C" w:rsidRPr="00E366E7">
        <w:rPr>
          <w:sz w:val="28"/>
          <w:szCs w:val="28"/>
          <w:vertAlign w:val="superscript"/>
          <w:lang w:eastAsia="ru-RU"/>
        </w:rPr>
        <w:t>35</w:t>
      </w:r>
      <w:r w:rsidRPr="00E366E7">
        <w:rPr>
          <w:sz w:val="28"/>
          <w:szCs w:val="28"/>
          <w:lang w:eastAsia="ru-RU"/>
        </w:rPr>
        <w:t>)».</w:t>
      </w:r>
    </w:p>
    <w:p w:rsidR="00FE42F1" w:rsidRPr="00E366E7" w:rsidRDefault="00FE42F1" w:rsidP="00FE42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sz w:val="28"/>
          <w:szCs w:val="28"/>
          <w:lang w:eastAsia="ru-RU"/>
        </w:rPr>
      </w:pPr>
      <w:r w:rsidRPr="00E366E7">
        <w:rPr>
          <w:sz w:val="28"/>
          <w:szCs w:val="28"/>
          <w:lang w:eastAsia="ru-RU"/>
        </w:rPr>
        <w:t xml:space="preserve">5. В  пункте 7 после  слов </w:t>
      </w:r>
      <w:r w:rsidRPr="00E366E7">
        <w:rPr>
          <w:sz w:val="28"/>
          <w:szCs w:val="28"/>
          <w:lang w:bidi="ar-SA"/>
        </w:rPr>
        <w:t xml:space="preserve"> «</w:t>
      </w:r>
      <w:hyperlink r:id="rId12" w:history="1">
        <w:r w:rsidRPr="00E366E7">
          <w:rPr>
            <w:sz w:val="28"/>
            <w:szCs w:val="28"/>
            <w:lang w:bidi="ar-SA"/>
          </w:rPr>
          <w:t>разделами II</w:t>
        </w:r>
      </w:hyperlink>
      <w:r w:rsidRPr="00E366E7">
        <w:rPr>
          <w:sz w:val="28"/>
          <w:szCs w:val="28"/>
          <w:lang w:bidi="ar-SA"/>
        </w:rPr>
        <w:t xml:space="preserve"> - </w:t>
      </w:r>
      <w:hyperlink r:id="rId13" w:history="1">
        <w:r w:rsidRPr="00E366E7">
          <w:rPr>
            <w:sz w:val="28"/>
            <w:szCs w:val="28"/>
            <w:lang w:bidi="ar-SA"/>
          </w:rPr>
          <w:t>VIII</w:t>
        </w:r>
      </w:hyperlink>
      <w:r w:rsidRPr="00E366E7">
        <w:rPr>
          <w:sz w:val="28"/>
          <w:szCs w:val="28"/>
          <w:lang w:bidi="ar-SA"/>
        </w:rPr>
        <w:t xml:space="preserve"> и </w:t>
      </w:r>
      <w:hyperlink r:id="rId14" w:history="1">
        <w:r w:rsidRPr="00E366E7">
          <w:rPr>
            <w:sz w:val="28"/>
            <w:szCs w:val="28"/>
            <w:lang w:bidi="ar-SA"/>
          </w:rPr>
          <w:t>XII</w:t>
        </w:r>
      </w:hyperlink>
      <w:r w:rsidRPr="00E366E7">
        <w:rPr>
          <w:sz w:val="28"/>
          <w:szCs w:val="28"/>
          <w:lang w:bidi="ar-SA"/>
        </w:rPr>
        <w:t xml:space="preserve"> </w:t>
      </w:r>
      <w:r w:rsidR="0019346C">
        <w:rPr>
          <w:sz w:val="28"/>
          <w:szCs w:val="28"/>
          <w:lang w:bidi="ar-SA"/>
        </w:rPr>
        <w:t>–</w:t>
      </w:r>
      <w:r w:rsidRPr="00E366E7">
        <w:rPr>
          <w:sz w:val="28"/>
          <w:szCs w:val="28"/>
          <w:lang w:bidi="ar-SA"/>
        </w:rPr>
        <w:t xml:space="preserve"> </w:t>
      </w:r>
      <w:hyperlink r:id="rId15" w:history="1">
        <w:r w:rsidRPr="00E366E7">
          <w:rPr>
            <w:sz w:val="28"/>
            <w:szCs w:val="28"/>
            <w:lang w:bidi="ar-SA"/>
          </w:rPr>
          <w:t>XXIII</w:t>
        </w:r>
        <w:r w:rsidR="0019346C">
          <w:rPr>
            <w:sz w:val="28"/>
            <w:szCs w:val="28"/>
            <w:vertAlign w:val="superscript"/>
            <w:lang w:eastAsia="ru-RU"/>
          </w:rPr>
          <w:t>4</w:t>
        </w:r>
      </w:hyperlink>
      <w:r w:rsidRPr="00E366E7">
        <w:rPr>
          <w:sz w:val="28"/>
          <w:szCs w:val="28"/>
          <w:lang w:bidi="ar-SA"/>
        </w:rPr>
        <w:t>» дополнить словами «,</w:t>
      </w:r>
      <w:hyperlink r:id="rId16" w:history="1">
        <w:r w:rsidRPr="00E366E7">
          <w:rPr>
            <w:sz w:val="28"/>
            <w:szCs w:val="28"/>
            <w:lang w:bidi="ar-SA"/>
          </w:rPr>
          <w:t>XXIII</w:t>
        </w:r>
        <w:r w:rsidR="00E366E7">
          <w:rPr>
            <w:b/>
            <w:sz w:val="28"/>
            <w:szCs w:val="28"/>
            <w:vertAlign w:val="superscript"/>
            <w:lang w:eastAsia="ru-RU"/>
          </w:rPr>
          <w:t>5</w:t>
        </w:r>
        <w:r w:rsidRPr="00E366E7">
          <w:rPr>
            <w:sz w:val="28"/>
            <w:szCs w:val="28"/>
            <w:lang w:bidi="ar-SA"/>
          </w:rPr>
          <w:t>.</w:t>
        </w:r>
      </w:hyperlink>
      <w:r w:rsidR="0019346C">
        <w:rPr>
          <w:sz w:val="28"/>
          <w:szCs w:val="28"/>
          <w:lang w:bidi="ar-SA"/>
        </w:rPr>
        <w:t xml:space="preserve"> (в </w:t>
      </w:r>
      <w:r w:rsidRPr="00E366E7">
        <w:rPr>
          <w:sz w:val="28"/>
          <w:szCs w:val="28"/>
          <w:lang w:bidi="ar-SA"/>
        </w:rPr>
        <w:t>части предоставления субсидий сельскохозяйственным потребительским кооперативам)</w:t>
      </w:r>
      <w:r w:rsidRPr="00E366E7">
        <w:rPr>
          <w:sz w:val="28"/>
          <w:szCs w:val="28"/>
          <w:lang w:eastAsia="ru-RU"/>
        </w:rPr>
        <w:t>».</w:t>
      </w:r>
    </w:p>
    <w:p w:rsidR="00FE42F1" w:rsidRPr="00E366E7" w:rsidRDefault="00FE42F1" w:rsidP="00FE42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sz w:val="28"/>
          <w:szCs w:val="28"/>
          <w:lang w:eastAsia="ru-RU"/>
        </w:rPr>
      </w:pPr>
      <w:r w:rsidRPr="00E366E7">
        <w:rPr>
          <w:sz w:val="28"/>
          <w:szCs w:val="28"/>
          <w:lang w:eastAsia="ru-RU"/>
        </w:rPr>
        <w:t>6.</w:t>
      </w:r>
      <w:r w:rsidR="0019346C">
        <w:rPr>
          <w:sz w:val="28"/>
          <w:szCs w:val="28"/>
          <w:lang w:eastAsia="ru-RU"/>
        </w:rPr>
        <w:t xml:space="preserve"> В подпункте 6 пункта 10 после </w:t>
      </w:r>
      <w:r w:rsidRPr="00E366E7">
        <w:rPr>
          <w:sz w:val="28"/>
          <w:szCs w:val="28"/>
          <w:lang w:eastAsia="ru-RU"/>
        </w:rPr>
        <w:t>слова «и 242» заменить словами «, 242, 299</w:t>
      </w:r>
      <w:r w:rsidR="0019346C">
        <w:rPr>
          <w:sz w:val="28"/>
          <w:szCs w:val="28"/>
          <w:vertAlign w:val="superscript"/>
          <w:lang w:eastAsia="ru-RU"/>
        </w:rPr>
        <w:t>46</w:t>
      </w:r>
      <w:r w:rsidRPr="00E366E7">
        <w:rPr>
          <w:sz w:val="28"/>
          <w:szCs w:val="28"/>
          <w:lang w:eastAsia="ru-RU"/>
        </w:rPr>
        <w:t>».</w:t>
      </w:r>
    </w:p>
    <w:p w:rsidR="00FE42F1" w:rsidRPr="00E366E7" w:rsidRDefault="00FE42F1" w:rsidP="00FE42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sz w:val="28"/>
          <w:szCs w:val="28"/>
          <w:lang w:eastAsia="ru-RU"/>
        </w:rPr>
      </w:pPr>
      <w:r w:rsidRPr="00E366E7">
        <w:rPr>
          <w:sz w:val="28"/>
          <w:szCs w:val="28"/>
          <w:lang w:eastAsia="ru-RU"/>
        </w:rPr>
        <w:t>7. В пункте 11:</w:t>
      </w:r>
    </w:p>
    <w:p w:rsidR="00FE42F1" w:rsidRPr="00E366E7" w:rsidRDefault="00FE42F1" w:rsidP="00FE42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lang w:eastAsia="ru-RU"/>
        </w:rPr>
        <w:t xml:space="preserve"> </w:t>
      </w:r>
      <w:r w:rsidRPr="00E366E7">
        <w:rPr>
          <w:sz w:val="28"/>
          <w:szCs w:val="28"/>
          <w:lang w:eastAsia="ru-RU"/>
        </w:rPr>
        <w:tab/>
        <w:t xml:space="preserve">в подпункте 2 после слов </w:t>
      </w:r>
      <w:r w:rsidRPr="00E366E7">
        <w:rPr>
          <w:sz w:val="28"/>
          <w:szCs w:val="28"/>
          <w:lang w:bidi="ar-SA"/>
        </w:rPr>
        <w:t xml:space="preserve">(за исключением субсидии, предусмотренной </w:t>
      </w:r>
      <w:hyperlink r:id="rId17" w:history="1">
        <w:r w:rsidRPr="00E366E7">
          <w:rPr>
            <w:sz w:val="28"/>
            <w:szCs w:val="28"/>
            <w:lang w:bidi="ar-SA"/>
          </w:rPr>
          <w:t>разделом VIII</w:t>
        </w:r>
      </w:hyperlink>
      <w:r w:rsidRPr="00E366E7">
        <w:rPr>
          <w:sz w:val="28"/>
          <w:szCs w:val="28"/>
          <w:lang w:bidi="ar-SA"/>
        </w:rPr>
        <w:t xml:space="preserve">» дополнить словами «и разделом </w:t>
      </w:r>
      <w:hyperlink r:id="rId18" w:history="1">
        <w:r w:rsidRPr="00E366E7">
          <w:rPr>
            <w:sz w:val="28"/>
            <w:szCs w:val="28"/>
            <w:lang w:bidi="ar-SA"/>
          </w:rPr>
          <w:t>XXIII</w:t>
        </w:r>
        <w:r w:rsidR="00E366E7">
          <w:rPr>
            <w:b/>
            <w:sz w:val="28"/>
            <w:szCs w:val="28"/>
            <w:vertAlign w:val="superscript"/>
            <w:lang w:eastAsia="ru-RU"/>
          </w:rPr>
          <w:t>5</w:t>
        </w:r>
      </w:hyperlink>
      <w:r w:rsidRPr="00E366E7">
        <w:rPr>
          <w:sz w:val="28"/>
          <w:szCs w:val="28"/>
          <w:lang w:bidi="ar-SA"/>
        </w:rPr>
        <w:t xml:space="preserve"> (в части предоставления субсидий </w:t>
      </w:r>
      <w:r w:rsidRPr="00E366E7">
        <w:rPr>
          <w:sz w:val="28"/>
          <w:szCs w:val="28"/>
          <w:lang w:eastAsia="ru-RU"/>
        </w:rPr>
        <w:t>центру компетенций в сфере сельскохозяйственной кооперации и поддержки фермеров</w:t>
      </w:r>
      <w:r w:rsidRPr="00E366E7">
        <w:rPr>
          <w:sz w:val="28"/>
          <w:szCs w:val="28"/>
          <w:lang w:bidi="ar-SA"/>
        </w:rPr>
        <w:t>)</w:t>
      </w:r>
      <w:r w:rsidRPr="00E366E7">
        <w:rPr>
          <w:sz w:val="28"/>
          <w:szCs w:val="28"/>
          <w:lang w:eastAsia="ru-RU"/>
        </w:rPr>
        <w:t>».</w:t>
      </w:r>
    </w:p>
    <w:p w:rsidR="00FE42F1" w:rsidRPr="00E366E7" w:rsidRDefault="00FE42F1" w:rsidP="00FE42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sz w:val="28"/>
          <w:szCs w:val="28"/>
          <w:lang w:eastAsia="ru-RU"/>
        </w:rPr>
      </w:pPr>
      <w:r w:rsidRPr="00E366E7">
        <w:rPr>
          <w:sz w:val="28"/>
          <w:szCs w:val="28"/>
          <w:lang w:eastAsia="ru-RU"/>
        </w:rPr>
        <w:t>в подпу</w:t>
      </w:r>
      <w:r w:rsidR="00E366E7">
        <w:rPr>
          <w:sz w:val="28"/>
          <w:szCs w:val="28"/>
          <w:lang w:eastAsia="ru-RU"/>
        </w:rPr>
        <w:t>нкте 3</w:t>
      </w:r>
      <w:r w:rsidRPr="00E366E7">
        <w:rPr>
          <w:sz w:val="28"/>
          <w:szCs w:val="28"/>
          <w:lang w:eastAsia="ru-RU"/>
        </w:rPr>
        <w:t xml:space="preserve"> слова </w:t>
      </w:r>
      <w:r w:rsidRPr="00E366E7">
        <w:rPr>
          <w:sz w:val="28"/>
          <w:szCs w:val="28"/>
          <w:lang w:bidi="ar-SA"/>
        </w:rPr>
        <w:t>«</w:t>
      </w:r>
      <w:hyperlink r:id="rId19" w:history="1">
        <w:r w:rsidRPr="00E366E7">
          <w:rPr>
            <w:sz w:val="28"/>
            <w:szCs w:val="28"/>
            <w:lang w:bidi="ar-SA"/>
          </w:rPr>
          <w:t>XXIII</w:t>
        </w:r>
        <w:r w:rsidR="00E366E7">
          <w:rPr>
            <w:b/>
            <w:sz w:val="28"/>
            <w:szCs w:val="28"/>
            <w:vertAlign w:val="superscript"/>
            <w:lang w:eastAsia="ru-RU"/>
          </w:rPr>
          <w:t>4</w:t>
        </w:r>
      </w:hyperlink>
      <w:r w:rsidRPr="00E366E7">
        <w:rPr>
          <w:sz w:val="28"/>
          <w:szCs w:val="28"/>
          <w:lang w:bidi="ar-SA"/>
        </w:rPr>
        <w:t>» заменить словами «</w:t>
      </w:r>
      <w:hyperlink r:id="rId20" w:history="1">
        <w:r w:rsidRPr="00E366E7">
          <w:rPr>
            <w:sz w:val="28"/>
            <w:szCs w:val="28"/>
            <w:lang w:bidi="ar-SA"/>
          </w:rPr>
          <w:t>XXIII</w:t>
        </w:r>
        <w:r w:rsidR="00E366E7">
          <w:rPr>
            <w:b/>
            <w:sz w:val="28"/>
            <w:szCs w:val="28"/>
            <w:vertAlign w:val="superscript"/>
            <w:lang w:eastAsia="ru-RU"/>
          </w:rPr>
          <w:t>5</w:t>
        </w:r>
      </w:hyperlink>
      <w:r w:rsidRPr="00E366E7">
        <w:rPr>
          <w:sz w:val="28"/>
          <w:szCs w:val="28"/>
          <w:lang w:bidi="ar-SA"/>
        </w:rPr>
        <w:t>».</w:t>
      </w:r>
    </w:p>
    <w:p w:rsidR="00FE42F1" w:rsidRPr="00E366E7" w:rsidRDefault="00FE42F1" w:rsidP="00FE42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sz w:val="28"/>
          <w:szCs w:val="28"/>
          <w:lang w:eastAsia="ru-RU"/>
        </w:rPr>
      </w:pPr>
      <w:r w:rsidRPr="00E366E7">
        <w:rPr>
          <w:sz w:val="28"/>
          <w:szCs w:val="28"/>
          <w:lang w:eastAsia="ru-RU"/>
        </w:rPr>
        <w:t xml:space="preserve">8. В подпункте 3 пункта 12 слова </w:t>
      </w:r>
      <w:r w:rsidRPr="00E366E7">
        <w:rPr>
          <w:sz w:val="28"/>
          <w:szCs w:val="28"/>
          <w:lang w:bidi="ar-SA"/>
        </w:rPr>
        <w:t>«</w:t>
      </w:r>
      <w:hyperlink r:id="rId21" w:history="1">
        <w:r w:rsidRPr="00E366E7">
          <w:rPr>
            <w:sz w:val="28"/>
            <w:szCs w:val="28"/>
            <w:lang w:bidi="ar-SA"/>
          </w:rPr>
          <w:t>XXIII</w:t>
        </w:r>
        <w:r w:rsidR="0019346C">
          <w:rPr>
            <w:sz w:val="28"/>
            <w:szCs w:val="28"/>
            <w:vertAlign w:val="superscript"/>
            <w:lang w:eastAsia="ru-RU"/>
          </w:rPr>
          <w:t>4</w:t>
        </w:r>
      </w:hyperlink>
      <w:r w:rsidRPr="00E366E7">
        <w:rPr>
          <w:sz w:val="28"/>
          <w:szCs w:val="28"/>
          <w:lang w:bidi="ar-SA"/>
        </w:rPr>
        <w:t>» заменить словами «</w:t>
      </w:r>
      <w:hyperlink r:id="rId22" w:history="1">
        <w:r w:rsidRPr="00E366E7">
          <w:rPr>
            <w:sz w:val="28"/>
            <w:szCs w:val="28"/>
            <w:lang w:bidi="ar-SA"/>
          </w:rPr>
          <w:t>XXIII</w:t>
        </w:r>
        <w:r w:rsidR="0019346C" w:rsidRPr="00E366E7">
          <w:rPr>
            <w:sz w:val="28"/>
            <w:szCs w:val="28"/>
            <w:vertAlign w:val="superscript"/>
            <w:lang w:eastAsia="ru-RU"/>
          </w:rPr>
          <w:t>5</w:t>
        </w:r>
      </w:hyperlink>
      <w:r w:rsidRPr="00E366E7">
        <w:rPr>
          <w:sz w:val="28"/>
          <w:szCs w:val="28"/>
          <w:lang w:bidi="ar-SA"/>
        </w:rPr>
        <w:t>».</w:t>
      </w:r>
    </w:p>
    <w:p w:rsidR="00FE42F1" w:rsidRPr="00E366E7" w:rsidRDefault="00FE42F1" w:rsidP="00FE42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sz w:val="28"/>
          <w:szCs w:val="28"/>
          <w:lang w:eastAsia="ru-RU"/>
        </w:rPr>
      </w:pPr>
      <w:r w:rsidRPr="00E366E7">
        <w:rPr>
          <w:sz w:val="28"/>
          <w:szCs w:val="28"/>
          <w:lang w:eastAsia="ru-RU"/>
        </w:rPr>
        <w:t xml:space="preserve">9. В пункте 14 слова </w:t>
      </w:r>
      <w:r w:rsidRPr="00E366E7">
        <w:rPr>
          <w:sz w:val="28"/>
          <w:szCs w:val="28"/>
          <w:lang w:bidi="ar-SA"/>
        </w:rPr>
        <w:t>«</w:t>
      </w:r>
      <w:hyperlink r:id="rId23" w:history="1">
        <w:r w:rsidRPr="00E366E7">
          <w:rPr>
            <w:sz w:val="28"/>
            <w:szCs w:val="28"/>
            <w:lang w:bidi="ar-SA"/>
          </w:rPr>
          <w:t>XXIII</w:t>
        </w:r>
        <w:r w:rsidR="00E366E7">
          <w:rPr>
            <w:b/>
            <w:sz w:val="28"/>
            <w:szCs w:val="28"/>
            <w:vertAlign w:val="superscript"/>
            <w:lang w:eastAsia="ru-RU"/>
          </w:rPr>
          <w:t>4</w:t>
        </w:r>
      </w:hyperlink>
      <w:r w:rsidRPr="00E366E7">
        <w:rPr>
          <w:sz w:val="28"/>
          <w:szCs w:val="28"/>
          <w:lang w:bidi="ar-SA"/>
        </w:rPr>
        <w:t>» заменить словами «</w:t>
      </w:r>
      <w:hyperlink r:id="rId24" w:history="1">
        <w:r w:rsidRPr="00E366E7">
          <w:rPr>
            <w:sz w:val="28"/>
            <w:szCs w:val="28"/>
            <w:lang w:bidi="ar-SA"/>
          </w:rPr>
          <w:t>XXIII</w:t>
        </w:r>
        <w:r w:rsidR="00E366E7">
          <w:rPr>
            <w:b/>
            <w:sz w:val="28"/>
            <w:szCs w:val="28"/>
            <w:vertAlign w:val="superscript"/>
            <w:lang w:eastAsia="ru-RU"/>
          </w:rPr>
          <w:t>5</w:t>
        </w:r>
      </w:hyperlink>
      <w:r w:rsidRPr="00E366E7">
        <w:rPr>
          <w:sz w:val="28"/>
          <w:szCs w:val="28"/>
          <w:lang w:bidi="ar-SA"/>
        </w:rPr>
        <w:t>».</w:t>
      </w:r>
    </w:p>
    <w:p w:rsidR="00FE42F1" w:rsidRPr="00E366E7" w:rsidRDefault="00FE42F1" w:rsidP="00FE42F1">
      <w:pPr>
        <w:contextualSpacing/>
        <w:jc w:val="both"/>
        <w:rPr>
          <w:sz w:val="28"/>
          <w:szCs w:val="28"/>
          <w:lang w:eastAsia="ru-RU"/>
        </w:rPr>
      </w:pPr>
      <w:r w:rsidRPr="00E366E7">
        <w:rPr>
          <w:sz w:val="28"/>
          <w:szCs w:val="28"/>
        </w:rPr>
        <w:t xml:space="preserve">          </w:t>
      </w:r>
      <w:r w:rsidRPr="00E366E7">
        <w:rPr>
          <w:sz w:val="28"/>
          <w:szCs w:val="28"/>
          <w:lang w:eastAsia="ru-RU"/>
        </w:rPr>
        <w:t>10. В пункте 290 слова «до 5-го» заменить словами «до последнего».</w:t>
      </w:r>
    </w:p>
    <w:p w:rsidR="00090100" w:rsidRPr="00E366E7" w:rsidRDefault="00FE42F1" w:rsidP="00FE42F1">
      <w:pPr>
        <w:contextualSpacing/>
        <w:jc w:val="both"/>
        <w:rPr>
          <w:sz w:val="28"/>
          <w:szCs w:val="28"/>
          <w:lang w:eastAsia="ru-RU"/>
        </w:rPr>
      </w:pPr>
      <w:r w:rsidRPr="00E366E7">
        <w:rPr>
          <w:sz w:val="28"/>
          <w:szCs w:val="28"/>
          <w:lang w:eastAsia="ru-RU"/>
        </w:rPr>
        <w:t xml:space="preserve">          11. </w:t>
      </w:r>
      <w:hyperlink r:id="rId25" w:history="1">
        <w:r w:rsidRPr="00E366E7">
          <w:rPr>
            <w:sz w:val="28"/>
            <w:szCs w:val="28"/>
            <w:lang w:eastAsia="ru-RU"/>
          </w:rPr>
          <w:t>Дополнить</w:t>
        </w:r>
      </w:hyperlink>
      <w:r w:rsidRPr="00E366E7">
        <w:rPr>
          <w:sz w:val="28"/>
          <w:szCs w:val="28"/>
          <w:lang w:eastAsia="ru-RU"/>
        </w:rPr>
        <w:t xml:space="preserve"> новым разделом XXIII</w:t>
      </w:r>
      <w:r w:rsidRPr="00E366E7">
        <w:rPr>
          <w:sz w:val="28"/>
          <w:szCs w:val="28"/>
          <w:vertAlign w:val="superscript"/>
          <w:lang w:eastAsia="ru-RU"/>
        </w:rPr>
        <w:t xml:space="preserve">5 </w:t>
      </w:r>
      <w:r w:rsidRPr="00E366E7">
        <w:rPr>
          <w:sz w:val="28"/>
          <w:szCs w:val="28"/>
          <w:lang w:eastAsia="ru-RU"/>
        </w:rPr>
        <w:t>следующего содержания:</w:t>
      </w:r>
    </w:p>
    <w:p w:rsidR="00090100" w:rsidRPr="00E366E7" w:rsidRDefault="00090100">
      <w:pPr>
        <w:ind w:left="540"/>
        <w:jc w:val="both"/>
        <w:rPr>
          <w:sz w:val="28"/>
          <w:szCs w:val="28"/>
          <w:lang w:eastAsia="ru-RU"/>
        </w:rPr>
      </w:pPr>
    </w:p>
    <w:p w:rsidR="00090100" w:rsidRDefault="001529AB" w:rsidP="004C4E6B">
      <w:pPr>
        <w:jc w:val="center"/>
        <w:rPr>
          <w:rFonts w:eastAsia="Calibri"/>
          <w:b/>
          <w:sz w:val="28"/>
          <w:szCs w:val="28"/>
        </w:rPr>
      </w:pPr>
      <w:r>
        <w:rPr>
          <w:sz w:val="28"/>
          <w:szCs w:val="28"/>
          <w:lang w:eastAsia="ru-RU"/>
        </w:rPr>
        <w:lastRenderedPageBreak/>
        <w:t>«</w:t>
      </w:r>
      <w:r w:rsidR="000C64F4" w:rsidRPr="000C64F4">
        <w:rPr>
          <w:b/>
          <w:sz w:val="28"/>
          <w:szCs w:val="28"/>
          <w:lang w:eastAsia="ru-RU"/>
        </w:rPr>
        <w:t>XXIII</w:t>
      </w:r>
      <w:r w:rsidR="004C4E6B">
        <w:rPr>
          <w:b/>
          <w:sz w:val="28"/>
          <w:szCs w:val="28"/>
          <w:vertAlign w:val="superscript"/>
          <w:lang w:eastAsia="ru-RU"/>
        </w:rPr>
        <w:t>5</w:t>
      </w:r>
      <w:r w:rsidR="004C4E6B">
        <w:rPr>
          <w:b/>
          <w:sz w:val="28"/>
          <w:szCs w:val="28"/>
          <w:lang w:eastAsia="ru-RU"/>
        </w:rPr>
        <w:t xml:space="preserve">. </w:t>
      </w:r>
      <w:r w:rsidR="004C4E6B" w:rsidRPr="00301ECE">
        <w:rPr>
          <w:rFonts w:eastAsia="Calibri"/>
          <w:b/>
          <w:sz w:val="28"/>
          <w:szCs w:val="28"/>
        </w:rPr>
        <w:t>Порядок предоставления субсидий</w:t>
      </w:r>
      <w:r w:rsidR="00B75B5E">
        <w:rPr>
          <w:rFonts w:eastAsia="Calibri"/>
          <w:b/>
          <w:sz w:val="28"/>
          <w:szCs w:val="28"/>
        </w:rPr>
        <w:t xml:space="preserve"> и грантов</w:t>
      </w:r>
      <w:r w:rsidR="004C4E6B">
        <w:rPr>
          <w:rFonts w:eastAsia="Calibri"/>
          <w:b/>
          <w:sz w:val="28"/>
          <w:szCs w:val="28"/>
        </w:rPr>
        <w:t xml:space="preserve"> на создание системы поддержки фермеров и развитие сельской кооперации</w:t>
      </w:r>
    </w:p>
    <w:p w:rsidR="004C4E6B" w:rsidRDefault="004C4E6B" w:rsidP="004C4E6B">
      <w:pPr>
        <w:jc w:val="center"/>
        <w:rPr>
          <w:rFonts w:eastAsia="Calibri"/>
          <w:b/>
          <w:sz w:val="28"/>
          <w:szCs w:val="28"/>
        </w:rPr>
      </w:pPr>
    </w:p>
    <w:p w:rsidR="004C4E6B" w:rsidRDefault="00E51E53" w:rsidP="004C4E6B">
      <w:pPr>
        <w:ind w:firstLine="539"/>
        <w:jc w:val="both"/>
        <w:rPr>
          <w:rFonts w:eastAsia="Calibri"/>
          <w:sz w:val="28"/>
          <w:szCs w:val="28"/>
        </w:rPr>
      </w:pPr>
      <w:r>
        <w:rPr>
          <w:rFonts w:eastAsia="Calibri"/>
          <w:sz w:val="28"/>
          <w:szCs w:val="28"/>
        </w:rPr>
        <w:t>299</w:t>
      </w:r>
      <w:r>
        <w:rPr>
          <w:sz w:val="28"/>
          <w:szCs w:val="28"/>
          <w:vertAlign w:val="superscript"/>
          <w:lang w:eastAsia="ru-RU"/>
        </w:rPr>
        <w:t>33</w:t>
      </w:r>
      <w:r w:rsidR="004C4E6B">
        <w:rPr>
          <w:rFonts w:eastAsia="Calibri"/>
          <w:sz w:val="28"/>
          <w:szCs w:val="28"/>
        </w:rPr>
        <w:t xml:space="preserve">. </w:t>
      </w:r>
      <w:r w:rsidR="004C4E6B" w:rsidRPr="000421BA">
        <w:rPr>
          <w:rFonts w:eastAsia="Calibri"/>
          <w:sz w:val="28"/>
          <w:szCs w:val="28"/>
        </w:rPr>
        <w:t xml:space="preserve">Субсидии </w:t>
      </w:r>
      <w:r w:rsidR="00B75B5E">
        <w:rPr>
          <w:rFonts w:eastAsia="Calibri"/>
          <w:sz w:val="28"/>
          <w:szCs w:val="28"/>
        </w:rPr>
        <w:t xml:space="preserve">и гранты </w:t>
      </w:r>
      <w:r w:rsidR="004C4E6B" w:rsidRPr="000421BA">
        <w:rPr>
          <w:rFonts w:eastAsia="Calibri"/>
          <w:sz w:val="28"/>
          <w:szCs w:val="28"/>
        </w:rPr>
        <w:t xml:space="preserve">на создание системы поддержки фермеров </w:t>
      </w:r>
      <w:r w:rsidR="00B75B5E">
        <w:rPr>
          <w:rFonts w:eastAsia="Calibri"/>
          <w:sz w:val="28"/>
          <w:szCs w:val="28"/>
        </w:rPr>
        <w:t xml:space="preserve">                 </w:t>
      </w:r>
      <w:r w:rsidR="004C4E6B" w:rsidRPr="000421BA">
        <w:rPr>
          <w:rFonts w:eastAsia="Calibri"/>
          <w:sz w:val="28"/>
          <w:szCs w:val="28"/>
        </w:rPr>
        <w:t>и</w:t>
      </w:r>
      <w:r w:rsidR="004C4E6B" w:rsidRPr="003D26FC">
        <w:rPr>
          <w:rFonts w:eastAsia="Calibri"/>
          <w:color w:val="FF0000"/>
          <w:sz w:val="28"/>
          <w:szCs w:val="28"/>
        </w:rPr>
        <w:t xml:space="preserve"> </w:t>
      </w:r>
      <w:r w:rsidR="004C4E6B">
        <w:rPr>
          <w:rFonts w:eastAsia="Calibri"/>
          <w:sz w:val="28"/>
          <w:szCs w:val="28"/>
        </w:rPr>
        <w:t>развитие сельской кооперации</w:t>
      </w:r>
      <w:r w:rsidR="004C4E6B" w:rsidRPr="00301ECE">
        <w:rPr>
          <w:rFonts w:eastAsia="Calibri"/>
          <w:sz w:val="28"/>
          <w:szCs w:val="28"/>
        </w:rPr>
        <w:t xml:space="preserve"> (далее в настоящем разделе </w:t>
      </w:r>
      <w:r w:rsidR="004C4E6B">
        <w:rPr>
          <w:rFonts w:eastAsia="Calibri"/>
          <w:sz w:val="28"/>
          <w:szCs w:val="28"/>
        </w:rPr>
        <w:t xml:space="preserve">– </w:t>
      </w:r>
      <w:r w:rsidR="004C4E6B" w:rsidRPr="00301ECE">
        <w:rPr>
          <w:rFonts w:eastAsia="Calibri"/>
          <w:sz w:val="28"/>
          <w:szCs w:val="28"/>
        </w:rPr>
        <w:t xml:space="preserve">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w:t>
      </w:r>
      <w:r w:rsidR="004C4E6B">
        <w:rPr>
          <w:rFonts w:eastAsia="Calibri"/>
          <w:sz w:val="28"/>
          <w:szCs w:val="28"/>
        </w:rPr>
        <w:t>крестьянским (фермерским) хозяйствам</w:t>
      </w:r>
      <w:r w:rsidR="004C4E6B" w:rsidRPr="00301ECE">
        <w:rPr>
          <w:rFonts w:eastAsia="Calibri"/>
          <w:sz w:val="28"/>
          <w:szCs w:val="28"/>
        </w:rPr>
        <w:t xml:space="preserve"> </w:t>
      </w:r>
      <w:r w:rsidR="004C4E6B">
        <w:rPr>
          <w:rFonts w:eastAsia="Calibri"/>
          <w:sz w:val="28"/>
          <w:szCs w:val="28"/>
        </w:rPr>
        <w:t xml:space="preserve">и </w:t>
      </w:r>
      <w:r w:rsidR="004C4E6B" w:rsidRPr="00301ECE">
        <w:rPr>
          <w:rFonts w:eastAsia="Calibri"/>
          <w:sz w:val="28"/>
          <w:szCs w:val="28"/>
        </w:rPr>
        <w:t>сельскохозяйственным потребительским кооператива</w:t>
      </w:r>
      <w:r w:rsidR="00B75B5E">
        <w:rPr>
          <w:rFonts w:eastAsia="Calibri"/>
          <w:sz w:val="28"/>
          <w:szCs w:val="28"/>
        </w:rPr>
        <w:t xml:space="preserve">м, </w:t>
      </w:r>
      <w:r w:rsidR="004C4E6B" w:rsidRPr="00301ECE">
        <w:rPr>
          <w:rFonts w:eastAsia="Calibri"/>
          <w:sz w:val="28"/>
          <w:szCs w:val="28"/>
        </w:rPr>
        <w:t xml:space="preserve"> осуществляющим деятельность на территории Архангельской области (далее в</w:t>
      </w:r>
      <w:r w:rsidR="004C4E6B">
        <w:rPr>
          <w:rFonts w:eastAsia="Calibri"/>
          <w:sz w:val="28"/>
          <w:szCs w:val="28"/>
        </w:rPr>
        <w:t xml:space="preserve"> настоящем разделе - заявители), </w:t>
      </w:r>
      <w:r w:rsidR="004C4E6B" w:rsidRPr="00301ECE">
        <w:rPr>
          <w:rFonts w:eastAsia="Calibri"/>
          <w:sz w:val="28"/>
          <w:szCs w:val="28"/>
        </w:rPr>
        <w:t xml:space="preserve">в </w:t>
      </w:r>
      <w:r w:rsidR="004C4E6B">
        <w:rPr>
          <w:rFonts w:eastAsia="Calibri"/>
          <w:sz w:val="28"/>
          <w:szCs w:val="28"/>
        </w:rPr>
        <w:t>целях реализации</w:t>
      </w:r>
      <w:r w:rsidR="004C4E6B" w:rsidRPr="000421BA">
        <w:rPr>
          <w:rFonts w:eastAsia="Calibri"/>
          <w:sz w:val="28"/>
          <w:szCs w:val="28"/>
        </w:rPr>
        <w:t xml:space="preserve"> региональн</w:t>
      </w:r>
      <w:r w:rsidR="004C4E6B">
        <w:rPr>
          <w:rFonts w:eastAsia="Calibri"/>
          <w:sz w:val="28"/>
          <w:szCs w:val="28"/>
        </w:rPr>
        <w:t>ого</w:t>
      </w:r>
      <w:r w:rsidR="004C4E6B" w:rsidRPr="000421BA">
        <w:rPr>
          <w:rFonts w:eastAsia="Calibri"/>
          <w:sz w:val="28"/>
          <w:szCs w:val="28"/>
        </w:rPr>
        <w:t xml:space="preserve"> проект</w:t>
      </w:r>
      <w:r w:rsidR="004C4E6B">
        <w:rPr>
          <w:rFonts w:eastAsia="Calibri"/>
          <w:sz w:val="28"/>
          <w:szCs w:val="28"/>
        </w:rPr>
        <w:t>а «Создание системы поддержки фермеров и развитие сельской кооперации (Архангельская область)»,</w:t>
      </w:r>
      <w:r w:rsidR="004C4E6B" w:rsidRPr="000421BA">
        <w:rPr>
          <w:rFonts w:eastAsia="Calibri"/>
          <w:sz w:val="28"/>
          <w:szCs w:val="28"/>
        </w:rPr>
        <w:t xml:space="preserve"> обеспечивающ</w:t>
      </w:r>
      <w:r w:rsidR="004C4E6B">
        <w:rPr>
          <w:rFonts w:eastAsia="Calibri"/>
          <w:sz w:val="28"/>
          <w:szCs w:val="28"/>
        </w:rPr>
        <w:t>его</w:t>
      </w:r>
      <w:r w:rsidR="004C4E6B" w:rsidRPr="000421BA">
        <w:rPr>
          <w:rFonts w:eastAsia="Calibri"/>
          <w:sz w:val="28"/>
          <w:szCs w:val="28"/>
        </w:rPr>
        <w:t xml:space="preserve"> достижение целей, показателей</w:t>
      </w:r>
      <w:r w:rsidR="004C4E6B">
        <w:rPr>
          <w:rFonts w:eastAsia="Calibri"/>
          <w:sz w:val="28"/>
          <w:szCs w:val="28"/>
        </w:rPr>
        <w:t xml:space="preserve"> </w:t>
      </w:r>
      <w:r w:rsidR="004C4E6B" w:rsidRPr="000421BA">
        <w:rPr>
          <w:rFonts w:eastAsia="Calibri"/>
          <w:sz w:val="28"/>
          <w:szCs w:val="28"/>
        </w:rPr>
        <w:t xml:space="preserve">и результатов </w:t>
      </w:r>
      <w:r w:rsidR="004C4E6B" w:rsidRPr="00301ECE">
        <w:rPr>
          <w:rFonts w:eastAsia="Calibri"/>
          <w:sz w:val="28"/>
          <w:szCs w:val="28"/>
        </w:rPr>
        <w:t xml:space="preserve">федерального проекта «Система поддержки фермеров </w:t>
      </w:r>
      <w:r w:rsidR="004C4E6B">
        <w:rPr>
          <w:rFonts w:eastAsia="Calibri"/>
          <w:sz w:val="28"/>
          <w:szCs w:val="28"/>
        </w:rPr>
        <w:t xml:space="preserve">и развитие сельской кооперации», входящего в состав </w:t>
      </w:r>
      <w:r w:rsidR="004C4E6B" w:rsidRPr="00301ECE">
        <w:rPr>
          <w:rFonts w:eastAsia="Calibri"/>
          <w:sz w:val="28"/>
          <w:szCs w:val="28"/>
        </w:rPr>
        <w:t>национального проекта «Малое и среднее предпринимательство и поддержка индивидуальной предпринимательской инициативы»</w:t>
      </w:r>
      <w:r w:rsidR="004C4E6B">
        <w:rPr>
          <w:rFonts w:eastAsia="Calibri"/>
          <w:sz w:val="28"/>
          <w:szCs w:val="28"/>
        </w:rPr>
        <w:t xml:space="preserve"> (далее – региональный проект).</w:t>
      </w:r>
    </w:p>
    <w:p w:rsidR="004C4E6B" w:rsidRDefault="00E51E53" w:rsidP="004C4E6B">
      <w:pPr>
        <w:ind w:firstLine="539"/>
        <w:jc w:val="both"/>
        <w:rPr>
          <w:rFonts w:eastAsia="Calibri"/>
          <w:sz w:val="28"/>
          <w:szCs w:val="28"/>
        </w:rPr>
      </w:pPr>
      <w:r>
        <w:rPr>
          <w:rFonts w:eastAsia="Calibri"/>
          <w:sz w:val="28"/>
          <w:szCs w:val="28"/>
        </w:rPr>
        <w:t>299</w:t>
      </w:r>
      <w:r>
        <w:rPr>
          <w:sz w:val="28"/>
          <w:szCs w:val="28"/>
          <w:vertAlign w:val="superscript"/>
          <w:lang w:eastAsia="ru-RU"/>
        </w:rPr>
        <w:t>34</w:t>
      </w:r>
      <w:r w:rsidR="00B75B5E">
        <w:rPr>
          <w:rFonts w:eastAsia="Calibri"/>
          <w:sz w:val="28"/>
          <w:szCs w:val="28"/>
        </w:rPr>
        <w:t>.  Для целей настоящего раздела используются следующие понятия</w:t>
      </w:r>
      <w:r w:rsidR="004C4E6B" w:rsidRPr="00301ECE">
        <w:rPr>
          <w:rFonts w:eastAsia="Calibri"/>
          <w:sz w:val="28"/>
          <w:szCs w:val="28"/>
        </w:rPr>
        <w:t>:</w:t>
      </w:r>
    </w:p>
    <w:p w:rsidR="004C4E6B" w:rsidRDefault="004C4E6B" w:rsidP="004C4E6B">
      <w:pPr>
        <w:ind w:firstLine="539"/>
        <w:jc w:val="both"/>
        <w:rPr>
          <w:color w:val="22272F"/>
          <w:sz w:val="28"/>
          <w:szCs w:val="28"/>
          <w:shd w:val="clear" w:color="auto" w:fill="FFFFFF"/>
        </w:rPr>
      </w:pPr>
      <w:r w:rsidRPr="00B43619">
        <w:rPr>
          <w:color w:val="22272F"/>
          <w:sz w:val="28"/>
          <w:szCs w:val="28"/>
          <w:shd w:val="clear" w:color="auto" w:fill="FFFFFF"/>
        </w:rPr>
        <w:t>грант «Агростартап» - средства, перечисляемые из областного  бюджета крестьянскому (фермерскому) хозяйству для софинансирования его затрат, не возмещаемых в рамках иных направлений государственной поддержки, связанных с реализацией проекта создания и развития крестьянского (фермерского) хозяйства, представляемого в конкурсную комиссию, создаваемую министерством (далее – конкурсная комиссия) главой крестьянского (фермерского) хозяйства или гражданином Российской Федерации, обязующимся в течение не более 15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в органах Федеральной налоговой службы;</w:t>
      </w:r>
    </w:p>
    <w:p w:rsidR="004C4E6B" w:rsidRPr="00E366E7" w:rsidRDefault="004C4E6B" w:rsidP="004C4E6B">
      <w:pPr>
        <w:ind w:firstLine="539"/>
        <w:jc w:val="both"/>
        <w:rPr>
          <w:sz w:val="28"/>
          <w:szCs w:val="28"/>
        </w:rPr>
      </w:pPr>
      <w:r w:rsidRPr="00B43619">
        <w:rPr>
          <w:color w:val="22272F"/>
          <w:sz w:val="28"/>
          <w:szCs w:val="28"/>
        </w:rPr>
        <w:t>затраты сельскохозяйственно</w:t>
      </w:r>
      <w:r w:rsidR="00B75B5E">
        <w:rPr>
          <w:color w:val="22272F"/>
          <w:sz w:val="28"/>
          <w:szCs w:val="28"/>
        </w:rPr>
        <w:t>го потребительского кооператива</w:t>
      </w:r>
      <w:r w:rsidRPr="00B43619">
        <w:rPr>
          <w:color w:val="22272F"/>
          <w:sz w:val="28"/>
          <w:szCs w:val="28"/>
        </w:rPr>
        <w:t xml:space="preserve">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w:t>
      </w:r>
      <w:r w:rsidRPr="00E366E7">
        <w:rPr>
          <w:sz w:val="28"/>
          <w:szCs w:val="28"/>
        </w:rPr>
        <w:t>реализацией;</w:t>
      </w:r>
    </w:p>
    <w:p w:rsidR="004C4E6B" w:rsidRPr="00E366E7" w:rsidRDefault="00D87963" w:rsidP="00D8796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rPr>
        <w:t xml:space="preserve">         </w:t>
      </w:r>
      <w:r w:rsidR="004C4E6B" w:rsidRPr="00E366E7">
        <w:rPr>
          <w:sz w:val="28"/>
          <w:szCs w:val="28"/>
        </w:rPr>
        <w:t>крес</w:t>
      </w:r>
      <w:r w:rsidR="00B75B5E" w:rsidRPr="00E366E7">
        <w:rPr>
          <w:sz w:val="28"/>
          <w:szCs w:val="28"/>
        </w:rPr>
        <w:t>тьянское (фермерское) хозяйство</w:t>
      </w:r>
      <w:r w:rsidR="004C4E6B" w:rsidRPr="00E366E7">
        <w:rPr>
          <w:sz w:val="28"/>
          <w:szCs w:val="28"/>
        </w:rPr>
        <w:t xml:space="preserve"> - крестьянское (фермерское) хозяйство, зарегистрированное на сельской территории Архангельской области в текущем финансовом году, отвечающее критериям микропредприятия, установленным Федеральным законом</w:t>
      </w:r>
      <w:r w:rsidRPr="00E366E7">
        <w:rPr>
          <w:sz w:val="28"/>
          <w:szCs w:val="28"/>
        </w:rPr>
        <w:t xml:space="preserve"> </w:t>
      </w:r>
      <w:r w:rsidRPr="00E366E7">
        <w:rPr>
          <w:sz w:val="28"/>
          <w:szCs w:val="28"/>
          <w:lang w:bidi="ar-SA"/>
        </w:rPr>
        <w:t xml:space="preserve">от 24 июля 2007 года № 209-ФЗ </w:t>
      </w:r>
      <w:r w:rsidR="004C4E6B" w:rsidRPr="00E366E7">
        <w:rPr>
          <w:sz w:val="28"/>
          <w:szCs w:val="28"/>
        </w:rPr>
        <w:t xml:space="preserve">«О развитии малого и среднего предпринимательства в Российской Федерации»,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w:t>
      </w:r>
      <w:r w:rsidR="004C4E6B" w:rsidRPr="00E366E7">
        <w:rPr>
          <w:sz w:val="28"/>
          <w:szCs w:val="28"/>
        </w:rPr>
        <w:lastRenderedPageBreak/>
        <w:t>этапа предпринимательской деятельности, а также гранта на поддержку начинающего фермера. Крестьянские (фермерские) хозяйства могут быть зарегистрированы на территории городов с численностью населения не более 100 тыс. человек и поселках городского типа с численностью населения не более 5 тыс. человек;</w:t>
      </w:r>
    </w:p>
    <w:p w:rsidR="004C4E6B" w:rsidRPr="00E366E7" w:rsidRDefault="00C31B00" w:rsidP="004C4E6B">
      <w:pPr>
        <w:widowControl w:val="0"/>
        <w:autoSpaceDE w:val="0"/>
        <w:autoSpaceDN w:val="0"/>
        <w:adjustRightInd w:val="0"/>
        <w:ind w:firstLine="540"/>
        <w:jc w:val="both"/>
        <w:rPr>
          <w:sz w:val="28"/>
          <w:szCs w:val="28"/>
          <w:lang w:eastAsia="ru-RU"/>
        </w:rPr>
      </w:pPr>
      <w:r w:rsidRPr="00E366E7">
        <w:rPr>
          <w:sz w:val="28"/>
          <w:szCs w:val="28"/>
        </w:rPr>
        <w:t>сельские территории</w:t>
      </w:r>
      <w:r w:rsidR="004C4E6B" w:rsidRPr="00E366E7">
        <w:rPr>
          <w:sz w:val="28"/>
          <w:szCs w:val="28"/>
        </w:rPr>
        <w:t xml:space="preserve">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w:t>
      </w:r>
      <w:r w:rsidR="004C4E6B" w:rsidRPr="00E366E7">
        <w:rPr>
          <w:sz w:val="28"/>
          <w:szCs w:val="28"/>
          <w:lang w:eastAsia="ru-RU"/>
        </w:rPr>
        <w:t xml:space="preserve">(за исключением </w:t>
      </w:r>
      <w:r w:rsidRPr="00E366E7">
        <w:rPr>
          <w:sz w:val="28"/>
          <w:szCs w:val="28"/>
          <w:lang w:eastAsia="ru-RU"/>
        </w:rPr>
        <w:t>города Архангельска</w:t>
      </w:r>
      <w:r w:rsidR="004C4E6B" w:rsidRPr="00E366E7">
        <w:rPr>
          <w:sz w:val="28"/>
          <w:szCs w:val="28"/>
          <w:lang w:eastAsia="ru-RU"/>
        </w:rPr>
        <w:t>)</w:t>
      </w:r>
      <w:r w:rsidRPr="00E366E7">
        <w:rPr>
          <w:sz w:val="28"/>
          <w:szCs w:val="28"/>
          <w:lang w:eastAsia="ru-RU"/>
        </w:rPr>
        <w:t>,                         на территории которых преобладает осуществление деятельности, связанной               с производством и переработкой сельскохозяйственной продукции</w:t>
      </w:r>
      <w:r w:rsidR="004C4E6B" w:rsidRPr="00E366E7">
        <w:rPr>
          <w:sz w:val="28"/>
          <w:szCs w:val="28"/>
        </w:rPr>
        <w:t xml:space="preserve">. </w:t>
      </w:r>
      <w:r w:rsidR="004C4E6B" w:rsidRPr="00E366E7">
        <w:rPr>
          <w:sz w:val="28"/>
          <w:szCs w:val="28"/>
          <w:lang w:eastAsia="ru-RU"/>
        </w:rPr>
        <w:t>Перечень сельских территорий Архангельской области определяется постановлением министерства;</w:t>
      </w:r>
    </w:p>
    <w:p w:rsidR="004C4E6B" w:rsidRPr="00E366E7" w:rsidRDefault="004C4E6B" w:rsidP="00A834B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rPr>
        <w:t>сельскохозяйстве</w:t>
      </w:r>
      <w:r w:rsidR="00C31B00" w:rsidRPr="00E366E7">
        <w:rPr>
          <w:sz w:val="28"/>
          <w:szCs w:val="28"/>
        </w:rPr>
        <w:t>нный потребительский кооператив</w:t>
      </w:r>
      <w:r w:rsidRPr="00E366E7">
        <w:rPr>
          <w:sz w:val="28"/>
          <w:szCs w:val="28"/>
        </w:rPr>
        <w:t xml:space="preserve">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w:t>
      </w:r>
      <w:r w:rsidR="00A834BF" w:rsidRPr="00E366E7">
        <w:rPr>
          <w:sz w:val="28"/>
          <w:szCs w:val="28"/>
        </w:rPr>
        <w:t xml:space="preserve">                        </w:t>
      </w:r>
      <w:r w:rsidRPr="00E366E7">
        <w:rPr>
          <w:sz w:val="28"/>
          <w:szCs w:val="28"/>
        </w:rPr>
        <w:t xml:space="preserve">с Федеральным законом </w:t>
      </w:r>
      <w:r w:rsidR="00A834BF" w:rsidRPr="00E366E7">
        <w:rPr>
          <w:sz w:val="28"/>
          <w:szCs w:val="28"/>
          <w:lang w:bidi="ar-SA"/>
        </w:rPr>
        <w:t xml:space="preserve">08 декабря 1995 года  № 193-ФЗ                                         </w:t>
      </w:r>
      <w:r w:rsidR="00A834BF" w:rsidRPr="00E366E7">
        <w:rPr>
          <w:sz w:val="28"/>
          <w:szCs w:val="28"/>
        </w:rPr>
        <w:t xml:space="preserve"> </w:t>
      </w:r>
      <w:r w:rsidRPr="00E366E7">
        <w:rPr>
          <w:sz w:val="28"/>
          <w:szCs w:val="28"/>
        </w:rPr>
        <w:t>«О сельскохозяйственной кооперации», зарегистрирован</w:t>
      </w:r>
      <w:r w:rsidR="00C31B00" w:rsidRPr="00E366E7">
        <w:rPr>
          <w:sz w:val="28"/>
          <w:szCs w:val="28"/>
        </w:rPr>
        <w:t>ный на сельской территории Архангельской области</w:t>
      </w:r>
      <w:r w:rsidRPr="00E366E7">
        <w:rPr>
          <w:sz w:val="28"/>
          <w:szCs w:val="28"/>
        </w:rPr>
        <w:t>, являющийся субъектом малого и среднего предпринимательства в соответствии с Федеральным законом</w:t>
      </w:r>
      <w:r w:rsidR="00D87963" w:rsidRPr="00E366E7">
        <w:rPr>
          <w:sz w:val="28"/>
          <w:szCs w:val="28"/>
          <w:lang w:bidi="ar-SA"/>
        </w:rPr>
        <w:t xml:space="preserve"> от 24 июля 2007 года № 209-ФЗ</w:t>
      </w:r>
      <w:r w:rsidRPr="00E366E7">
        <w:rPr>
          <w:sz w:val="28"/>
          <w:szCs w:val="28"/>
        </w:rPr>
        <w:t xml:space="preserve"> «О развитии малого и среднего предпринимательства в Российской Федерации»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микропредприятия, установленным Федеральным законом</w:t>
      </w:r>
      <w:r w:rsidR="00D87963" w:rsidRPr="00E366E7">
        <w:rPr>
          <w:sz w:val="28"/>
          <w:szCs w:val="28"/>
          <w:lang w:bidi="ar-SA"/>
        </w:rPr>
        <w:t xml:space="preserve"> от </w:t>
      </w:r>
      <w:r w:rsidR="00A834BF" w:rsidRPr="00E366E7">
        <w:rPr>
          <w:sz w:val="28"/>
          <w:szCs w:val="28"/>
          <w:lang w:bidi="ar-SA"/>
        </w:rPr>
        <w:t xml:space="preserve"> </w:t>
      </w:r>
      <w:r w:rsidR="00D87963" w:rsidRPr="00E366E7">
        <w:rPr>
          <w:sz w:val="28"/>
          <w:szCs w:val="28"/>
          <w:lang w:bidi="ar-SA"/>
        </w:rPr>
        <w:t>24 июля 2007 года № 209-ФЗ</w:t>
      </w:r>
      <w:r w:rsidRPr="00E366E7">
        <w:rPr>
          <w:sz w:val="28"/>
          <w:szCs w:val="28"/>
        </w:rPr>
        <w:t xml:space="preserve"> «О развитии малого и среднего предпринимательства </w:t>
      </w:r>
      <w:r w:rsidR="00A834BF" w:rsidRPr="00E366E7">
        <w:rPr>
          <w:sz w:val="28"/>
          <w:szCs w:val="28"/>
        </w:rPr>
        <w:t xml:space="preserve">                        </w:t>
      </w:r>
      <w:r w:rsidRPr="00E366E7">
        <w:rPr>
          <w:sz w:val="28"/>
          <w:szCs w:val="28"/>
        </w:rPr>
        <w:t>в Российской Федерации».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 Сельскохозяйственный потребительский кооператив состоит и (или) обязуется состоять в ревизионном союзе сельскохозяйственных кооперативов в течение 5 лет со дня получения части средств гранта «Агростартап» и ежегодно пред</w:t>
      </w:r>
      <w:r w:rsidR="00C31B00" w:rsidRPr="00E366E7">
        <w:rPr>
          <w:sz w:val="28"/>
          <w:szCs w:val="28"/>
        </w:rPr>
        <w:t xml:space="preserve">ставлять в министерство </w:t>
      </w:r>
      <w:r w:rsidRPr="00E366E7">
        <w:rPr>
          <w:sz w:val="28"/>
          <w:szCs w:val="28"/>
        </w:rPr>
        <w:t>ревизионное заключение о результатах своей деятельности;</w:t>
      </w:r>
    </w:p>
    <w:p w:rsidR="004C4E6B" w:rsidRPr="00E366E7" w:rsidRDefault="004C4E6B" w:rsidP="00E51E53">
      <w:pPr>
        <w:widowControl w:val="0"/>
        <w:autoSpaceDE w:val="0"/>
        <w:autoSpaceDN w:val="0"/>
        <w:adjustRightInd w:val="0"/>
        <w:ind w:firstLine="540"/>
        <w:jc w:val="both"/>
        <w:rPr>
          <w:sz w:val="28"/>
          <w:szCs w:val="28"/>
          <w:lang w:eastAsia="ru-RU"/>
        </w:rPr>
      </w:pPr>
      <w:r w:rsidRPr="00E366E7">
        <w:rPr>
          <w:sz w:val="28"/>
          <w:szCs w:val="28"/>
        </w:rPr>
        <w:t xml:space="preserve">центр компетенций в сфере сельскохозяйственной кооперации                                     </w:t>
      </w:r>
      <w:r w:rsidR="00C31B00" w:rsidRPr="00E366E7">
        <w:rPr>
          <w:sz w:val="28"/>
          <w:szCs w:val="28"/>
        </w:rPr>
        <w:t>и поддержки фермеров</w:t>
      </w:r>
      <w:r w:rsidRPr="00E366E7">
        <w:rPr>
          <w:sz w:val="28"/>
          <w:szCs w:val="28"/>
        </w:rPr>
        <w:t xml:space="preserve"> </w:t>
      </w:r>
      <w:r w:rsidR="00A01304" w:rsidRPr="00E366E7">
        <w:rPr>
          <w:sz w:val="28"/>
          <w:szCs w:val="28"/>
        </w:rPr>
        <w:t xml:space="preserve">(далее – центр компетенций) </w:t>
      </w:r>
      <w:r w:rsidRPr="00E366E7">
        <w:rPr>
          <w:sz w:val="28"/>
          <w:szCs w:val="28"/>
        </w:rPr>
        <w:t xml:space="preserve">- юридическое лицо, зарегистрированное на территории Российской Федерации, одним из учредителей  которого является Архангельская область или орган исполнительной власти Архангельской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w:t>
      </w:r>
      <w:r w:rsidRPr="00E366E7">
        <w:rPr>
          <w:sz w:val="28"/>
          <w:szCs w:val="28"/>
        </w:rPr>
        <w:lastRenderedPageBreak/>
        <w:t>Архангельской области. Центром компетенций может являться структурное подразделение указанного юридического лица. Центр компетенций определяется в соответствии с федеральным про</w:t>
      </w:r>
      <w:r w:rsidR="00C31B00" w:rsidRPr="00E366E7">
        <w:rPr>
          <w:sz w:val="28"/>
          <w:szCs w:val="28"/>
        </w:rPr>
        <w:t>ектом постановлением</w:t>
      </w:r>
      <w:r w:rsidRPr="00E366E7">
        <w:rPr>
          <w:sz w:val="28"/>
          <w:szCs w:val="28"/>
        </w:rPr>
        <w:t xml:space="preserve"> Правительства Архангельской области.</w:t>
      </w:r>
    </w:p>
    <w:p w:rsidR="004C4E6B" w:rsidRPr="00E366E7" w:rsidRDefault="00E51E53" w:rsidP="004C4E6B">
      <w:pPr>
        <w:pStyle w:val="ConsPlusNormal"/>
        <w:ind w:firstLine="540"/>
        <w:jc w:val="both"/>
        <w:rPr>
          <w:rFonts w:ascii="Times New Roman" w:eastAsia="Calibri" w:hAnsi="Times New Roman"/>
          <w:sz w:val="28"/>
          <w:szCs w:val="28"/>
          <w:highlight w:val="lightGray"/>
        </w:rPr>
      </w:pPr>
      <w:r w:rsidRPr="00E366E7">
        <w:rPr>
          <w:rFonts w:ascii="Times New Roman" w:eastAsia="Calibri" w:hAnsi="Times New Roman"/>
          <w:sz w:val="28"/>
          <w:szCs w:val="28"/>
        </w:rPr>
        <w:t>299</w:t>
      </w:r>
      <w:r w:rsidRPr="00E366E7">
        <w:rPr>
          <w:rFonts w:ascii="Times New Roman" w:hAnsi="Times New Roman"/>
          <w:sz w:val="28"/>
          <w:szCs w:val="28"/>
          <w:vertAlign w:val="superscript"/>
          <w:lang w:eastAsia="ru-RU"/>
        </w:rPr>
        <w:t>35</w:t>
      </w:r>
      <w:r w:rsidR="004C4E6B" w:rsidRPr="00E366E7">
        <w:rPr>
          <w:rFonts w:ascii="Times New Roman" w:eastAsia="Calibri" w:hAnsi="Times New Roman"/>
          <w:sz w:val="28"/>
          <w:szCs w:val="28"/>
        </w:rPr>
        <w:t>.   Субсидии предоставляются в пределах бюджетных ассигнований и лимитов бюджетных обязательств, предусмотренных министерству:</w:t>
      </w:r>
    </w:p>
    <w:p w:rsidR="004C4E6B" w:rsidRPr="00E366E7" w:rsidRDefault="004C4E6B" w:rsidP="004C4E6B">
      <w:pPr>
        <w:pStyle w:val="a3"/>
        <w:jc w:val="both"/>
        <w:rPr>
          <w:sz w:val="28"/>
          <w:szCs w:val="28"/>
        </w:rPr>
      </w:pPr>
      <w:r w:rsidRPr="00E366E7">
        <w:rPr>
          <w:sz w:val="28"/>
          <w:szCs w:val="28"/>
        </w:rPr>
        <w:t xml:space="preserve">       </w:t>
      </w:r>
      <w:r w:rsidR="00E51E53" w:rsidRPr="00E366E7">
        <w:rPr>
          <w:sz w:val="28"/>
          <w:szCs w:val="28"/>
        </w:rPr>
        <w:t>1)</w:t>
      </w:r>
      <w:r w:rsidRPr="00E366E7">
        <w:t xml:space="preserve">  </w:t>
      </w:r>
      <w:r w:rsidR="00E51E53" w:rsidRPr="00E366E7">
        <w:rPr>
          <w:sz w:val="28"/>
          <w:szCs w:val="28"/>
        </w:rPr>
        <w:t>к</w:t>
      </w:r>
      <w:r w:rsidRPr="00E366E7">
        <w:rPr>
          <w:sz w:val="28"/>
          <w:szCs w:val="28"/>
        </w:rPr>
        <w:t xml:space="preserve">рестьянским (фермерским) хозяйствам в виде гранта «Агростартап» на конкурсной основе в соответствии с решениями конкурсной комиссии: </w:t>
      </w:r>
    </w:p>
    <w:p w:rsidR="004C4E6B" w:rsidRPr="00E366E7" w:rsidRDefault="004C4E6B" w:rsidP="004C4E6B">
      <w:pPr>
        <w:pStyle w:val="a3"/>
        <w:jc w:val="both"/>
        <w:rPr>
          <w:sz w:val="28"/>
          <w:szCs w:val="28"/>
        </w:rPr>
      </w:pPr>
      <w:r w:rsidRPr="00E366E7">
        <w:rPr>
          <w:sz w:val="28"/>
          <w:szCs w:val="28"/>
        </w:rPr>
        <w:t xml:space="preserve">          на реализацию проекта создания и развития крестьянского (фермерского) хозяйства - в размере, не превышающем 3 млн. рублей, но не более 90 процентов затрат;</w:t>
      </w:r>
    </w:p>
    <w:p w:rsidR="004C4E6B" w:rsidRPr="00E366E7" w:rsidRDefault="004C4E6B" w:rsidP="004C4E6B">
      <w:pPr>
        <w:pStyle w:val="a3"/>
        <w:jc w:val="both"/>
        <w:rPr>
          <w:sz w:val="28"/>
          <w:szCs w:val="28"/>
        </w:rPr>
      </w:pPr>
      <w:r w:rsidRPr="00E366E7">
        <w:rPr>
          <w:sz w:val="28"/>
          <w:szCs w:val="28"/>
        </w:rPr>
        <w:t xml:space="preserve">           на реализацию проекта создания и развития крестьянского (фермерского)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4 млн. рублей, но не более 90 процентов затрат. </w:t>
      </w:r>
    </w:p>
    <w:p w:rsidR="004C4E6B" w:rsidRPr="00E366E7" w:rsidRDefault="004C4E6B" w:rsidP="004C4E6B">
      <w:pPr>
        <w:pStyle w:val="a3"/>
        <w:jc w:val="both"/>
        <w:rPr>
          <w:sz w:val="28"/>
          <w:szCs w:val="28"/>
        </w:rPr>
      </w:pPr>
      <w:r w:rsidRPr="00E366E7">
        <w:rPr>
          <w:sz w:val="28"/>
          <w:szCs w:val="28"/>
        </w:rPr>
        <w:t xml:space="preserve">         При этом крестьянское (фермерское) хозяйство обязуется создать                                в течение года предоставления ему гранта «Агростартап»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 </w:t>
      </w:r>
    </w:p>
    <w:p w:rsidR="004C4E6B" w:rsidRPr="00E366E7" w:rsidRDefault="004C4E6B" w:rsidP="004C4E6B">
      <w:pPr>
        <w:pStyle w:val="a3"/>
        <w:jc w:val="both"/>
        <w:rPr>
          <w:sz w:val="28"/>
          <w:szCs w:val="28"/>
        </w:rPr>
      </w:pPr>
      <w:r w:rsidRPr="00E366E7">
        <w:rPr>
          <w:sz w:val="28"/>
          <w:szCs w:val="28"/>
        </w:rPr>
        <w:t xml:space="preserve">          Срок освоения средств гранта «Агростартап» составляет не более                        18 месяцев со дня получения указанных средств. Часть средств гранта «Агростартап», полученных крестьянским (фермерским) хозяйством,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объема средств. Срок освоения средств сельскохозяйственным потребительским кооперативом составляет не более            18 месяцев со дня получения указанных средств.</w:t>
      </w:r>
    </w:p>
    <w:p w:rsidR="004C4E6B" w:rsidRPr="00E366E7" w:rsidRDefault="004C4E6B" w:rsidP="004C4E6B">
      <w:pPr>
        <w:pStyle w:val="a3"/>
        <w:jc w:val="both"/>
        <w:rPr>
          <w:sz w:val="28"/>
          <w:szCs w:val="28"/>
        </w:rPr>
      </w:pPr>
      <w:r w:rsidRPr="00E366E7">
        <w:rPr>
          <w:sz w:val="28"/>
          <w:szCs w:val="28"/>
        </w:rPr>
        <w:t xml:space="preserve">         Перечень затрат, финансовое обеспечение которых предусматривается осуществить за счет средств гранта «Агростартап», а также перечень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4C4E6B" w:rsidRPr="00E366E7" w:rsidRDefault="004C4E6B" w:rsidP="004C4E6B">
      <w:pPr>
        <w:pStyle w:val="a3"/>
        <w:jc w:val="both"/>
        <w:rPr>
          <w:sz w:val="28"/>
          <w:szCs w:val="28"/>
        </w:rPr>
      </w:pPr>
      <w:r w:rsidRPr="00E366E7">
        <w:rPr>
          <w:sz w:val="28"/>
          <w:szCs w:val="28"/>
        </w:rPr>
        <w:t xml:space="preserve">           </w:t>
      </w:r>
      <w:r w:rsidR="00B21A51" w:rsidRPr="00E366E7">
        <w:rPr>
          <w:sz w:val="28"/>
          <w:szCs w:val="28"/>
        </w:rPr>
        <w:t xml:space="preserve"> С</w:t>
      </w:r>
      <w:r w:rsidRPr="00E366E7">
        <w:rPr>
          <w:sz w:val="28"/>
          <w:szCs w:val="28"/>
        </w:rPr>
        <w:t xml:space="preserve">убсидии и гранты не могут являться источником финансового обеспечения предоставления средств крестьянскому (фермерскому) хозяйству в размере, превышающем размер, указанный в абзаце втором </w:t>
      </w:r>
      <w:r w:rsidR="003D26FC" w:rsidRPr="00E366E7">
        <w:rPr>
          <w:sz w:val="28"/>
          <w:szCs w:val="28"/>
        </w:rPr>
        <w:t xml:space="preserve">и третьем </w:t>
      </w:r>
      <w:r w:rsidRPr="00E366E7">
        <w:rPr>
          <w:sz w:val="28"/>
          <w:szCs w:val="28"/>
        </w:rPr>
        <w:t>настоящего подпункта.</w:t>
      </w:r>
    </w:p>
    <w:p w:rsidR="004C4E6B" w:rsidRPr="00E366E7" w:rsidRDefault="004C4E6B" w:rsidP="004C4E6B">
      <w:pPr>
        <w:pStyle w:val="a3"/>
        <w:jc w:val="both"/>
        <w:rPr>
          <w:sz w:val="28"/>
          <w:szCs w:val="28"/>
        </w:rPr>
      </w:pPr>
      <w:r w:rsidRPr="00E366E7">
        <w:rPr>
          <w:sz w:val="28"/>
          <w:szCs w:val="28"/>
        </w:rPr>
        <w:t xml:space="preserve">           Финансовое обеспечение затрат крестьянского (фермерского) хозяйства, предусмотренных настоящим подпунктом, за счет иных направлений государственной поддержки не допускается;</w:t>
      </w:r>
    </w:p>
    <w:p w:rsidR="004C4E6B" w:rsidRPr="00E366E7" w:rsidRDefault="004C4E6B" w:rsidP="004C4E6B">
      <w:pPr>
        <w:pStyle w:val="a3"/>
        <w:jc w:val="both"/>
        <w:rPr>
          <w:sz w:val="28"/>
          <w:szCs w:val="28"/>
        </w:rPr>
      </w:pPr>
      <w:r w:rsidRPr="00E366E7">
        <w:rPr>
          <w:sz w:val="28"/>
          <w:szCs w:val="28"/>
        </w:rPr>
        <w:lastRenderedPageBreak/>
        <w:t xml:space="preserve">           </w:t>
      </w:r>
      <w:r w:rsidR="00E51E53" w:rsidRPr="00E366E7">
        <w:rPr>
          <w:sz w:val="28"/>
          <w:szCs w:val="28"/>
        </w:rPr>
        <w:t>2)</w:t>
      </w:r>
      <w:r w:rsidRPr="00E366E7">
        <w:rPr>
          <w:sz w:val="28"/>
          <w:szCs w:val="28"/>
        </w:rPr>
        <w:t xml:space="preserve">  </w:t>
      </w:r>
      <w:r w:rsidR="00C31B00" w:rsidRPr="00E366E7">
        <w:rPr>
          <w:sz w:val="28"/>
          <w:szCs w:val="28"/>
        </w:rPr>
        <w:t>с</w:t>
      </w:r>
      <w:r w:rsidRPr="00E366E7">
        <w:rPr>
          <w:sz w:val="28"/>
          <w:szCs w:val="28"/>
        </w:rPr>
        <w:t>ельскохозяйственным потребительским кооперативам на возмещение части затрат, понесенных в текущем финансовом году:</w:t>
      </w:r>
    </w:p>
    <w:p w:rsidR="004C4E6B" w:rsidRPr="00E366E7" w:rsidRDefault="00E51E53" w:rsidP="004C4E6B">
      <w:pPr>
        <w:pStyle w:val="a3"/>
        <w:jc w:val="both"/>
        <w:rPr>
          <w:sz w:val="28"/>
          <w:szCs w:val="28"/>
        </w:rPr>
      </w:pPr>
      <w:r w:rsidRPr="00E366E7">
        <w:rPr>
          <w:sz w:val="28"/>
          <w:szCs w:val="28"/>
        </w:rPr>
        <w:t xml:space="preserve">          </w:t>
      </w:r>
      <w:r w:rsidR="004C4E6B" w:rsidRPr="00E366E7">
        <w:rPr>
          <w:sz w:val="28"/>
          <w:szCs w:val="28"/>
        </w:rPr>
        <w:t xml:space="preserve"> а) связанных с приобретением имущества в целях последующей передачи (реализации) приобретенного имущества в собственность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данного имущества;</w:t>
      </w:r>
    </w:p>
    <w:p w:rsidR="004C4E6B" w:rsidRPr="00E366E7" w:rsidRDefault="003D26FC" w:rsidP="004C4E6B">
      <w:pPr>
        <w:pStyle w:val="a3"/>
        <w:jc w:val="both"/>
        <w:rPr>
          <w:sz w:val="28"/>
          <w:szCs w:val="28"/>
        </w:rPr>
      </w:pPr>
      <w:r w:rsidRPr="00E366E7">
        <w:rPr>
          <w:sz w:val="28"/>
          <w:szCs w:val="28"/>
        </w:rPr>
        <w:t xml:space="preserve">           </w:t>
      </w:r>
      <w:r w:rsidR="004C4E6B" w:rsidRPr="00E366E7">
        <w:rPr>
          <w:sz w:val="28"/>
          <w:szCs w:val="28"/>
        </w:rPr>
        <w:t>б)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Срок эксплуатации таких техники, оборудования и объектов на день получения средств не должен превышать 3 лет со дня производства. При этом источником возмещения затрат, предусмотренных настоящим подпунктом, не могут быть средства, полученные крестьянским (фермерским) хозяйством</w:t>
      </w:r>
      <w:r w:rsidRPr="00E366E7">
        <w:rPr>
          <w:sz w:val="28"/>
          <w:szCs w:val="28"/>
        </w:rPr>
        <w:t xml:space="preserve"> в соответствии с подпунктом 1</w:t>
      </w:r>
      <w:r w:rsidR="004C4E6B" w:rsidRPr="00E366E7">
        <w:rPr>
          <w:sz w:val="28"/>
          <w:szCs w:val="28"/>
        </w:rPr>
        <w:t xml:space="preserve"> настоящего пункта;</w:t>
      </w:r>
    </w:p>
    <w:p w:rsidR="004C4E6B" w:rsidRPr="00E366E7" w:rsidRDefault="004C4E6B" w:rsidP="004C4E6B">
      <w:pPr>
        <w:pStyle w:val="a3"/>
        <w:jc w:val="both"/>
        <w:rPr>
          <w:sz w:val="28"/>
          <w:szCs w:val="28"/>
        </w:rPr>
      </w:pPr>
      <w:r w:rsidRPr="00E366E7">
        <w:rPr>
          <w:sz w:val="28"/>
          <w:szCs w:val="28"/>
        </w:rPr>
        <w:t xml:space="preserve">           в) связанных с закупкой сельскохозяйственной продукции у членов сельскохозяйственного потребительского кооператива, - в размере, не превышающем:</w:t>
      </w:r>
    </w:p>
    <w:p w:rsidR="004C4E6B" w:rsidRPr="00E366E7" w:rsidRDefault="004C4E6B" w:rsidP="004C4E6B">
      <w:pPr>
        <w:pStyle w:val="a3"/>
        <w:jc w:val="both"/>
        <w:rPr>
          <w:sz w:val="28"/>
          <w:szCs w:val="28"/>
        </w:rPr>
      </w:pPr>
      <w:r w:rsidRPr="00E366E7">
        <w:rPr>
          <w:sz w:val="28"/>
          <w:szCs w:val="28"/>
        </w:rPr>
        <w:t xml:space="preserve">             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2500 тыс. рублей включительно;</w:t>
      </w:r>
    </w:p>
    <w:p w:rsidR="004C4E6B" w:rsidRPr="00E366E7" w:rsidRDefault="004C4E6B" w:rsidP="004C4E6B">
      <w:pPr>
        <w:pStyle w:val="a3"/>
        <w:jc w:val="both"/>
        <w:rPr>
          <w:sz w:val="28"/>
          <w:szCs w:val="28"/>
        </w:rPr>
      </w:pPr>
      <w:r w:rsidRPr="00E366E7">
        <w:rPr>
          <w:sz w:val="28"/>
          <w:szCs w:val="28"/>
        </w:rPr>
        <w:t xml:space="preserve">            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2501 тыс. рублей до 5000 тыс. рублей включительно;</w:t>
      </w:r>
    </w:p>
    <w:p w:rsidR="004C4E6B" w:rsidRPr="00E366E7" w:rsidRDefault="004C4E6B" w:rsidP="004C4E6B">
      <w:pPr>
        <w:pStyle w:val="a3"/>
        <w:jc w:val="both"/>
        <w:rPr>
          <w:sz w:val="28"/>
          <w:szCs w:val="28"/>
        </w:rPr>
      </w:pPr>
      <w:r w:rsidRPr="00E366E7">
        <w:rPr>
          <w:sz w:val="28"/>
          <w:szCs w:val="28"/>
        </w:rPr>
        <w:t xml:space="preserve">            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10000 тыс. рублей включительно.</w:t>
      </w:r>
    </w:p>
    <w:p w:rsidR="004C4E6B" w:rsidRPr="00E366E7" w:rsidRDefault="004C4E6B" w:rsidP="004C4E6B">
      <w:pPr>
        <w:pStyle w:val="a3"/>
        <w:jc w:val="both"/>
        <w:rPr>
          <w:sz w:val="28"/>
          <w:szCs w:val="28"/>
        </w:rPr>
      </w:pPr>
      <w:r w:rsidRPr="00E366E7">
        <w:rPr>
          <w:sz w:val="28"/>
          <w:szCs w:val="28"/>
        </w:rPr>
        <w:t xml:space="preserve">            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закупленной данным сельскохозяйственным потребительским кооперативом у членов кооператива по итогам отчетного </w:t>
      </w:r>
      <w:r w:rsidRPr="00E366E7">
        <w:rPr>
          <w:sz w:val="28"/>
          <w:szCs w:val="28"/>
        </w:rPr>
        <w:lastRenderedPageBreak/>
        <w:t>бухгалтерского периода (квартала) текущего финансового года, за который предоставляется возмещение части затрат.</w:t>
      </w:r>
    </w:p>
    <w:p w:rsidR="004C4E6B" w:rsidRPr="00E366E7" w:rsidRDefault="003D26FC" w:rsidP="004C4E6B">
      <w:pPr>
        <w:pStyle w:val="a3"/>
        <w:jc w:val="both"/>
        <w:rPr>
          <w:sz w:val="28"/>
          <w:szCs w:val="28"/>
        </w:rPr>
      </w:pPr>
      <w:r w:rsidRPr="00E366E7">
        <w:rPr>
          <w:sz w:val="28"/>
          <w:szCs w:val="28"/>
        </w:rPr>
        <w:t xml:space="preserve">           </w:t>
      </w:r>
      <w:r w:rsidR="004C4E6B" w:rsidRPr="00E366E7">
        <w:rPr>
          <w:sz w:val="28"/>
          <w:szCs w:val="28"/>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4C4E6B" w:rsidRPr="00E366E7" w:rsidRDefault="00B21A51" w:rsidP="003D26FC">
      <w:pPr>
        <w:pStyle w:val="a3"/>
        <w:tabs>
          <w:tab w:val="left" w:pos="709"/>
        </w:tabs>
        <w:jc w:val="both"/>
        <w:rPr>
          <w:sz w:val="28"/>
          <w:szCs w:val="28"/>
        </w:rPr>
      </w:pPr>
      <w:r w:rsidRPr="00E366E7">
        <w:rPr>
          <w:sz w:val="28"/>
          <w:szCs w:val="28"/>
        </w:rPr>
        <w:t xml:space="preserve">          </w:t>
      </w:r>
      <w:r w:rsidR="004C4E6B" w:rsidRPr="00E366E7">
        <w:rPr>
          <w:sz w:val="28"/>
          <w:szCs w:val="28"/>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4C4E6B" w:rsidRPr="00E366E7" w:rsidRDefault="004C4E6B" w:rsidP="004C4E6B">
      <w:pPr>
        <w:autoSpaceDE w:val="0"/>
        <w:autoSpaceDN w:val="0"/>
        <w:adjustRightInd w:val="0"/>
        <w:ind w:firstLine="708"/>
        <w:jc w:val="both"/>
        <w:rPr>
          <w:rFonts w:eastAsia="Calibri"/>
          <w:sz w:val="28"/>
          <w:szCs w:val="28"/>
        </w:rPr>
      </w:pPr>
      <w:r w:rsidRPr="00E366E7">
        <w:rPr>
          <w:rFonts w:eastAsia="Calibri"/>
          <w:sz w:val="28"/>
          <w:szCs w:val="28"/>
        </w:rPr>
        <w:t xml:space="preserve">Для целей подпункта «в» настоящего </w:t>
      </w:r>
      <w:r w:rsidR="00C31B00" w:rsidRPr="00E366E7">
        <w:rPr>
          <w:rFonts w:eastAsia="Calibri"/>
          <w:sz w:val="28"/>
          <w:szCs w:val="28"/>
        </w:rPr>
        <w:t>под</w:t>
      </w:r>
      <w:r w:rsidRPr="00E366E7">
        <w:rPr>
          <w:rFonts w:eastAsia="Calibri"/>
          <w:sz w:val="28"/>
          <w:szCs w:val="28"/>
        </w:rPr>
        <w:t xml:space="preserve">пункта </w:t>
      </w:r>
      <w:r w:rsidR="00D23D2B" w:rsidRPr="00E366E7">
        <w:rPr>
          <w:rFonts w:eastAsia="Calibri"/>
          <w:sz w:val="28"/>
          <w:szCs w:val="28"/>
        </w:rPr>
        <w:t xml:space="preserve">                                                </w:t>
      </w:r>
      <w:r w:rsidRPr="00E366E7">
        <w:rPr>
          <w:rFonts w:eastAsia="Calibri"/>
          <w:sz w:val="28"/>
          <w:szCs w:val="28"/>
        </w:rPr>
        <w:t xml:space="preserve">к сельскохозяйственной продукции относится продукция, содержащаяся </w:t>
      </w:r>
      <w:r w:rsidR="00D23D2B" w:rsidRPr="00E366E7">
        <w:rPr>
          <w:rFonts w:eastAsia="Calibri"/>
          <w:sz w:val="28"/>
          <w:szCs w:val="28"/>
        </w:rPr>
        <w:t xml:space="preserve">                    </w:t>
      </w:r>
      <w:r w:rsidRPr="00E366E7">
        <w:rPr>
          <w:rFonts w:eastAsia="Calibri"/>
          <w:sz w:val="28"/>
          <w:szCs w:val="28"/>
        </w:rPr>
        <w:t>в перечне, утвержденном распоряжением Правительства Российско</w:t>
      </w:r>
      <w:r w:rsidR="00C31B00" w:rsidRPr="00E366E7">
        <w:rPr>
          <w:rFonts w:eastAsia="Calibri"/>
          <w:sz w:val="28"/>
          <w:szCs w:val="28"/>
        </w:rPr>
        <w:t xml:space="preserve">й Федерации от 25 января 2017 года </w:t>
      </w:r>
      <w:r w:rsidRPr="00E366E7">
        <w:rPr>
          <w:rFonts w:eastAsia="Calibri"/>
          <w:sz w:val="28"/>
          <w:szCs w:val="28"/>
        </w:rPr>
        <w:t>№ 79-р.</w:t>
      </w:r>
    </w:p>
    <w:p w:rsidR="004C4E6B" w:rsidRPr="00E366E7" w:rsidRDefault="004C4E6B" w:rsidP="004C4E6B">
      <w:pPr>
        <w:autoSpaceDE w:val="0"/>
        <w:autoSpaceDN w:val="0"/>
        <w:adjustRightInd w:val="0"/>
        <w:ind w:firstLine="708"/>
        <w:jc w:val="both"/>
        <w:rPr>
          <w:rFonts w:eastAsia="Calibri"/>
          <w:sz w:val="28"/>
          <w:szCs w:val="28"/>
        </w:rPr>
      </w:pPr>
      <w:r w:rsidRPr="00E366E7">
        <w:rPr>
          <w:rFonts w:eastAsia="Calibri"/>
          <w:sz w:val="28"/>
          <w:szCs w:val="28"/>
        </w:rPr>
        <w:t xml:space="preserve">Возмещение затрат сельскохозяйственного потребительского кооператива, предусмотренных подпунктом </w:t>
      </w:r>
      <w:r w:rsidR="00E51E53" w:rsidRPr="00E366E7">
        <w:rPr>
          <w:rFonts w:eastAsia="Calibri"/>
          <w:sz w:val="28"/>
          <w:szCs w:val="28"/>
        </w:rPr>
        <w:t>2</w:t>
      </w:r>
      <w:r w:rsidRPr="00E366E7">
        <w:rPr>
          <w:rFonts w:eastAsia="Calibri"/>
          <w:sz w:val="28"/>
          <w:szCs w:val="28"/>
        </w:rPr>
        <w:t xml:space="preserve"> настоящего пункта, за счет иных направлений государственной поддержки не допус</w:t>
      </w:r>
      <w:r w:rsidR="00C31B00" w:rsidRPr="00E366E7">
        <w:rPr>
          <w:rFonts w:eastAsia="Calibri"/>
          <w:sz w:val="28"/>
          <w:szCs w:val="28"/>
        </w:rPr>
        <w:t>кается;</w:t>
      </w:r>
    </w:p>
    <w:p w:rsidR="004C4E6B" w:rsidRPr="00E366E7" w:rsidRDefault="004C4E6B" w:rsidP="004C4E6B">
      <w:pPr>
        <w:autoSpaceDE w:val="0"/>
        <w:autoSpaceDN w:val="0"/>
        <w:adjustRightInd w:val="0"/>
        <w:jc w:val="both"/>
        <w:rPr>
          <w:rFonts w:eastAsia="Calibri"/>
          <w:sz w:val="28"/>
          <w:szCs w:val="28"/>
        </w:rPr>
      </w:pPr>
      <w:r w:rsidRPr="00E366E7">
        <w:rPr>
          <w:rFonts w:eastAsia="Calibri"/>
          <w:sz w:val="28"/>
          <w:szCs w:val="28"/>
        </w:rPr>
        <w:t xml:space="preserve">          </w:t>
      </w:r>
      <w:r w:rsidR="00E51E53" w:rsidRPr="00E366E7">
        <w:rPr>
          <w:rFonts w:eastAsia="Calibri"/>
          <w:sz w:val="28"/>
          <w:szCs w:val="28"/>
        </w:rPr>
        <w:t>3)</w:t>
      </w:r>
      <w:r w:rsidRPr="00E366E7">
        <w:rPr>
          <w:rFonts w:eastAsia="Calibri"/>
          <w:sz w:val="28"/>
          <w:szCs w:val="28"/>
        </w:rPr>
        <w:t xml:space="preserve"> </w:t>
      </w:r>
      <w:r w:rsidR="00C31B00" w:rsidRPr="00E366E7">
        <w:rPr>
          <w:sz w:val="28"/>
          <w:szCs w:val="28"/>
          <w:shd w:val="clear" w:color="auto" w:fill="FFFFFF"/>
        </w:rPr>
        <w:t>ц</w:t>
      </w:r>
      <w:r w:rsidRPr="00E366E7">
        <w:rPr>
          <w:sz w:val="28"/>
          <w:szCs w:val="28"/>
          <w:shd w:val="clear" w:color="auto" w:fill="FFFFFF"/>
        </w:rPr>
        <w:t xml:space="preserve">ентру компетенций в сфере сельскохозяйственной кооперации </w:t>
      </w:r>
      <w:r w:rsidR="00D23D2B" w:rsidRPr="00E366E7">
        <w:rPr>
          <w:sz w:val="28"/>
          <w:szCs w:val="28"/>
          <w:shd w:val="clear" w:color="auto" w:fill="FFFFFF"/>
        </w:rPr>
        <w:t xml:space="preserve">                      </w:t>
      </w:r>
      <w:r w:rsidRPr="00E366E7">
        <w:rPr>
          <w:sz w:val="28"/>
          <w:szCs w:val="28"/>
          <w:shd w:val="clear" w:color="auto" w:fill="FFFFFF"/>
        </w:rPr>
        <w:t xml:space="preserve">и поддержки фермеров на софинансирование затрат, связанных </w:t>
      </w:r>
      <w:r w:rsidR="00D32A9A" w:rsidRPr="00E366E7">
        <w:rPr>
          <w:sz w:val="28"/>
          <w:szCs w:val="28"/>
          <w:shd w:val="clear" w:color="auto" w:fill="FFFFFF"/>
        </w:rPr>
        <w:t xml:space="preserve">                                    </w:t>
      </w:r>
      <w:r w:rsidRPr="00E366E7">
        <w:rPr>
          <w:sz w:val="28"/>
          <w:szCs w:val="28"/>
          <w:shd w:val="clear" w:color="auto" w:fill="FFFFFF"/>
        </w:rPr>
        <w:t xml:space="preserve">с осуществлением текущей деятельности, - в размере, не превышающем </w:t>
      </w:r>
      <w:r w:rsidR="00D32A9A" w:rsidRPr="00E366E7">
        <w:rPr>
          <w:sz w:val="28"/>
          <w:szCs w:val="28"/>
          <w:shd w:val="clear" w:color="auto" w:fill="FFFFFF"/>
        </w:rPr>
        <w:t xml:space="preserve">                     </w:t>
      </w:r>
      <w:r w:rsidRPr="00E366E7">
        <w:rPr>
          <w:sz w:val="28"/>
          <w:szCs w:val="28"/>
          <w:shd w:val="clear" w:color="auto" w:fill="FFFFFF"/>
        </w:rPr>
        <w:t>70 процентов этих затрат. Перечень затрат, софинансируемых за счет средств, определяется Министерством сельского хозяйства Российской Федерации.</w:t>
      </w:r>
    </w:p>
    <w:p w:rsidR="004C4E6B" w:rsidRPr="00E366E7" w:rsidRDefault="004C4E6B" w:rsidP="00B21A51">
      <w:pPr>
        <w:tabs>
          <w:tab w:val="left" w:pos="709"/>
        </w:tabs>
        <w:autoSpaceDE w:val="0"/>
        <w:autoSpaceDN w:val="0"/>
        <w:adjustRightInd w:val="0"/>
        <w:jc w:val="both"/>
        <w:rPr>
          <w:rFonts w:eastAsia="Calibri"/>
          <w:sz w:val="28"/>
          <w:szCs w:val="28"/>
        </w:rPr>
      </w:pPr>
      <w:r w:rsidRPr="00E366E7">
        <w:rPr>
          <w:rFonts w:eastAsia="Calibri"/>
          <w:sz w:val="28"/>
          <w:szCs w:val="28"/>
        </w:rPr>
        <w:t xml:space="preserve">        </w:t>
      </w:r>
      <w:r w:rsidR="00B21A51" w:rsidRPr="00E366E7">
        <w:rPr>
          <w:rFonts w:eastAsia="Calibri"/>
          <w:sz w:val="28"/>
          <w:szCs w:val="28"/>
        </w:rPr>
        <w:t xml:space="preserve"> </w:t>
      </w:r>
      <w:r w:rsidRPr="00E366E7">
        <w:rPr>
          <w:rFonts w:eastAsia="Calibri"/>
          <w:sz w:val="28"/>
          <w:szCs w:val="28"/>
        </w:rPr>
        <w:t>29</w:t>
      </w:r>
      <w:r w:rsidR="00566B85" w:rsidRPr="00E366E7">
        <w:rPr>
          <w:rFonts w:eastAsia="Calibri"/>
          <w:sz w:val="28"/>
          <w:szCs w:val="28"/>
        </w:rPr>
        <w:t>9</w:t>
      </w:r>
      <w:r w:rsidR="00566B85" w:rsidRPr="00E366E7">
        <w:rPr>
          <w:sz w:val="28"/>
          <w:szCs w:val="28"/>
          <w:vertAlign w:val="superscript"/>
          <w:lang w:eastAsia="ru-RU"/>
        </w:rPr>
        <w:t>36</w:t>
      </w:r>
      <w:r w:rsidR="00566B85" w:rsidRPr="00E366E7">
        <w:rPr>
          <w:rFonts w:eastAsia="Calibri"/>
          <w:sz w:val="28"/>
          <w:szCs w:val="28"/>
        </w:rPr>
        <w:t>. Субсидии, предусмотренные</w:t>
      </w:r>
      <w:r w:rsidRPr="00E366E7">
        <w:rPr>
          <w:rFonts w:eastAsia="Calibri"/>
          <w:sz w:val="28"/>
          <w:szCs w:val="28"/>
        </w:rPr>
        <w:t xml:space="preserve"> </w:t>
      </w:r>
      <w:r w:rsidR="00D32A9A" w:rsidRPr="00E366E7">
        <w:rPr>
          <w:rFonts w:eastAsia="Calibri"/>
          <w:sz w:val="28"/>
          <w:szCs w:val="28"/>
        </w:rPr>
        <w:t>подпунктом</w:t>
      </w:r>
      <w:r w:rsidR="00E51E53" w:rsidRPr="00E366E7">
        <w:rPr>
          <w:rFonts w:eastAsia="Calibri"/>
          <w:sz w:val="28"/>
          <w:szCs w:val="28"/>
        </w:rPr>
        <w:t xml:space="preserve"> 1 пункта </w:t>
      </w:r>
      <w:r w:rsidRPr="00E366E7">
        <w:rPr>
          <w:rFonts w:eastAsia="Calibri"/>
          <w:sz w:val="28"/>
          <w:szCs w:val="28"/>
        </w:rPr>
        <w:t xml:space="preserve"> </w:t>
      </w:r>
      <w:r w:rsidR="00D32A9A" w:rsidRPr="00E366E7">
        <w:rPr>
          <w:rFonts w:eastAsia="Calibri"/>
          <w:sz w:val="28"/>
          <w:szCs w:val="28"/>
        </w:rPr>
        <w:t>299</w:t>
      </w:r>
      <w:r w:rsidR="00D32A9A" w:rsidRPr="00E366E7">
        <w:rPr>
          <w:sz w:val="28"/>
          <w:szCs w:val="28"/>
          <w:vertAlign w:val="superscript"/>
          <w:lang w:eastAsia="ru-RU"/>
        </w:rPr>
        <w:t>35</w:t>
      </w:r>
      <w:r w:rsidR="00566B85" w:rsidRPr="00E366E7">
        <w:rPr>
          <w:rFonts w:eastAsia="Calibri"/>
          <w:sz w:val="28"/>
          <w:szCs w:val="28"/>
        </w:rPr>
        <w:t>,</w:t>
      </w:r>
      <w:r w:rsidR="00C31B00" w:rsidRPr="00E366E7">
        <w:rPr>
          <w:rFonts w:eastAsia="Calibri"/>
          <w:sz w:val="28"/>
          <w:szCs w:val="28"/>
        </w:rPr>
        <w:t xml:space="preserve"> предоставляются в порядке, предусмотренном</w:t>
      </w:r>
      <w:r w:rsidR="00D32A9A" w:rsidRPr="00E366E7">
        <w:rPr>
          <w:rFonts w:eastAsia="Calibri"/>
          <w:sz w:val="28"/>
          <w:szCs w:val="28"/>
        </w:rPr>
        <w:t xml:space="preserve"> подпунктами 1</w:t>
      </w:r>
      <w:r w:rsidR="00C31B00" w:rsidRPr="00E366E7">
        <w:rPr>
          <w:rFonts w:eastAsia="Calibri"/>
          <w:sz w:val="28"/>
          <w:szCs w:val="28"/>
        </w:rPr>
        <w:t>, 3-</w:t>
      </w:r>
      <w:r w:rsidR="00D32A9A" w:rsidRPr="00E366E7">
        <w:rPr>
          <w:rFonts w:eastAsia="Calibri"/>
          <w:sz w:val="28"/>
          <w:szCs w:val="28"/>
        </w:rPr>
        <w:t>6</w:t>
      </w:r>
      <w:r w:rsidRPr="00E366E7">
        <w:rPr>
          <w:rFonts w:eastAsia="Calibri"/>
          <w:sz w:val="28"/>
          <w:szCs w:val="28"/>
        </w:rPr>
        <w:t xml:space="preserve"> пункта 104,</w:t>
      </w:r>
      <w:r w:rsidR="00C31B00" w:rsidRPr="00E366E7">
        <w:rPr>
          <w:rFonts w:eastAsia="Calibri"/>
          <w:sz w:val="28"/>
          <w:szCs w:val="28"/>
        </w:rPr>
        <w:t xml:space="preserve"> подпунктами 1-7 пункта 106, пунктами 107-</w:t>
      </w:r>
      <w:r w:rsidRPr="00E366E7">
        <w:rPr>
          <w:rFonts w:eastAsia="Calibri"/>
          <w:sz w:val="28"/>
          <w:szCs w:val="28"/>
        </w:rPr>
        <w:t>133 настоящих Правил.</w:t>
      </w:r>
    </w:p>
    <w:p w:rsidR="004C4E6B" w:rsidRPr="00E366E7" w:rsidRDefault="00566B85" w:rsidP="00B21A51">
      <w:pPr>
        <w:tabs>
          <w:tab w:val="left" w:pos="709"/>
        </w:tabs>
        <w:ind w:firstLine="539"/>
        <w:jc w:val="both"/>
        <w:rPr>
          <w:rFonts w:eastAsia="Calibri"/>
          <w:sz w:val="28"/>
          <w:szCs w:val="28"/>
        </w:rPr>
      </w:pPr>
      <w:bookmarkStart w:id="1" w:name="P8260"/>
      <w:bookmarkEnd w:id="1"/>
      <w:r w:rsidRPr="00E366E7">
        <w:rPr>
          <w:rFonts w:eastAsia="Calibri"/>
          <w:sz w:val="28"/>
          <w:szCs w:val="28"/>
        </w:rPr>
        <w:t xml:space="preserve">  </w:t>
      </w:r>
      <w:r w:rsidR="00E51E53" w:rsidRPr="00E366E7">
        <w:rPr>
          <w:rFonts w:eastAsia="Calibri"/>
          <w:sz w:val="28"/>
          <w:szCs w:val="28"/>
        </w:rPr>
        <w:t>299</w:t>
      </w:r>
      <w:r w:rsidR="00E51E53" w:rsidRPr="00E366E7">
        <w:rPr>
          <w:sz w:val="28"/>
          <w:szCs w:val="28"/>
          <w:vertAlign w:val="superscript"/>
          <w:lang w:eastAsia="ru-RU"/>
        </w:rPr>
        <w:t>37</w:t>
      </w:r>
      <w:r w:rsidRPr="00E366E7">
        <w:rPr>
          <w:rFonts w:eastAsia="Calibri"/>
          <w:sz w:val="28"/>
          <w:szCs w:val="28"/>
        </w:rPr>
        <w:t>.</w:t>
      </w:r>
      <w:r w:rsidR="004C4E6B" w:rsidRPr="00E366E7">
        <w:rPr>
          <w:rFonts w:eastAsia="Calibri"/>
          <w:sz w:val="28"/>
          <w:szCs w:val="28"/>
        </w:rPr>
        <w:t xml:space="preserve"> Для предоставления субсидий предусмотренных, </w:t>
      </w:r>
      <w:r w:rsidR="00B21A51" w:rsidRPr="00E366E7">
        <w:rPr>
          <w:rFonts w:eastAsia="Calibri"/>
          <w:sz w:val="28"/>
          <w:szCs w:val="28"/>
        </w:rPr>
        <w:t>под</w:t>
      </w:r>
      <w:r w:rsidR="004C4E6B" w:rsidRPr="00E366E7">
        <w:rPr>
          <w:rFonts w:eastAsia="Calibri"/>
          <w:sz w:val="28"/>
          <w:szCs w:val="28"/>
        </w:rPr>
        <w:t>пунктом</w:t>
      </w:r>
      <w:r w:rsidR="00B21A51" w:rsidRPr="00E366E7">
        <w:rPr>
          <w:rFonts w:eastAsia="Calibri"/>
          <w:sz w:val="28"/>
          <w:szCs w:val="28"/>
        </w:rPr>
        <w:t xml:space="preserve">                         2</w:t>
      </w:r>
      <w:r w:rsidR="004C4E6B" w:rsidRPr="00E366E7">
        <w:rPr>
          <w:rFonts w:eastAsia="Calibri"/>
          <w:sz w:val="28"/>
          <w:szCs w:val="28"/>
        </w:rPr>
        <w:t xml:space="preserve"> </w:t>
      </w:r>
      <w:r w:rsidR="00B21A51" w:rsidRPr="00E366E7">
        <w:rPr>
          <w:rFonts w:eastAsia="Calibri"/>
          <w:sz w:val="28"/>
          <w:szCs w:val="28"/>
        </w:rPr>
        <w:t xml:space="preserve">пункта </w:t>
      </w:r>
      <w:r w:rsidR="004C4E6B" w:rsidRPr="00E366E7">
        <w:rPr>
          <w:rFonts w:eastAsia="Calibri"/>
          <w:sz w:val="28"/>
          <w:szCs w:val="28"/>
        </w:rPr>
        <w:t>299</w:t>
      </w:r>
      <w:r w:rsidR="00B21A51" w:rsidRPr="00E366E7">
        <w:rPr>
          <w:sz w:val="28"/>
          <w:szCs w:val="28"/>
          <w:vertAlign w:val="superscript"/>
          <w:lang w:eastAsia="ru-RU"/>
        </w:rPr>
        <w:t>35</w:t>
      </w:r>
      <w:r w:rsidR="004C4E6B" w:rsidRPr="00E366E7">
        <w:rPr>
          <w:rFonts w:eastAsia="Calibri"/>
          <w:sz w:val="28"/>
          <w:szCs w:val="28"/>
        </w:rPr>
        <w:t xml:space="preserve"> заявитель представляет в органы местного самоуправления –  в срок до 20 числа месяца, следующего за отчетным кварталом (при заключении соглашения после 20-го числа месяца, следующего за отчетным кварталом, – </w:t>
      </w:r>
      <w:r w:rsidR="00B21A51" w:rsidRPr="00E366E7">
        <w:rPr>
          <w:rFonts w:eastAsia="Calibri"/>
          <w:sz w:val="28"/>
          <w:szCs w:val="28"/>
        </w:rPr>
        <w:t xml:space="preserve"> </w:t>
      </w:r>
      <w:r w:rsidR="004C4E6B" w:rsidRPr="00E366E7">
        <w:rPr>
          <w:rFonts w:eastAsia="Calibri"/>
          <w:sz w:val="28"/>
          <w:szCs w:val="28"/>
        </w:rPr>
        <w:t xml:space="preserve">в течение 15 календарных дней со дня заключения соглашения) документы, предусмотренные </w:t>
      </w:r>
      <w:hyperlink r:id="rId26" w:anchor="P7986" w:history="1">
        <w:r w:rsidR="004C4E6B" w:rsidRPr="00E366E7">
          <w:rPr>
            <w:rFonts w:eastAsia="Calibri"/>
            <w:sz w:val="28"/>
            <w:szCs w:val="28"/>
          </w:rPr>
          <w:t>пунктом 12</w:t>
        </w:r>
      </w:hyperlink>
      <w:r w:rsidR="004C4E6B" w:rsidRPr="00E366E7">
        <w:rPr>
          <w:rFonts w:eastAsia="Calibri"/>
          <w:sz w:val="28"/>
          <w:szCs w:val="28"/>
        </w:rPr>
        <w:t xml:space="preserve"> настоящих Правил, а также:</w:t>
      </w:r>
    </w:p>
    <w:p w:rsidR="004C4E6B" w:rsidRPr="00E366E7" w:rsidRDefault="00566B85" w:rsidP="00566B85">
      <w:pPr>
        <w:tabs>
          <w:tab w:val="left" w:pos="709"/>
        </w:tabs>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 xml:space="preserve">1)  для получения субсидии, предусмотренной подпунктом «а» </w:t>
      </w:r>
      <w:r w:rsidRPr="00E366E7">
        <w:rPr>
          <w:rFonts w:eastAsia="Calibri"/>
          <w:sz w:val="28"/>
          <w:szCs w:val="28"/>
        </w:rPr>
        <w:t xml:space="preserve">подпункта 2 </w:t>
      </w:r>
      <w:r w:rsidR="004C4E6B" w:rsidRPr="00E366E7">
        <w:rPr>
          <w:rFonts w:eastAsia="Calibri"/>
          <w:sz w:val="28"/>
          <w:szCs w:val="28"/>
        </w:rPr>
        <w:t xml:space="preserve">пункта </w:t>
      </w:r>
      <w:r w:rsidRPr="00E366E7">
        <w:rPr>
          <w:rFonts w:eastAsia="Calibri"/>
          <w:sz w:val="28"/>
          <w:szCs w:val="28"/>
        </w:rPr>
        <w:t>299</w:t>
      </w:r>
      <w:r w:rsidRPr="00E366E7">
        <w:rPr>
          <w:sz w:val="28"/>
          <w:szCs w:val="28"/>
          <w:vertAlign w:val="superscript"/>
          <w:lang w:eastAsia="ru-RU"/>
        </w:rPr>
        <w:t xml:space="preserve">35 </w:t>
      </w:r>
      <w:r w:rsidR="004C4E6B" w:rsidRPr="00E366E7">
        <w:rPr>
          <w:rFonts w:eastAsia="Calibri"/>
          <w:sz w:val="28"/>
          <w:szCs w:val="28"/>
        </w:rPr>
        <w:t>настоящих Правил:</w:t>
      </w:r>
    </w:p>
    <w:p w:rsidR="004C4E6B" w:rsidRPr="00E366E7" w:rsidRDefault="00566B85" w:rsidP="004C4E6B">
      <w:pPr>
        <w:ind w:firstLine="539"/>
        <w:jc w:val="both"/>
        <w:rPr>
          <w:sz w:val="28"/>
          <w:szCs w:val="20"/>
          <w:lang w:eastAsia="ru-RU"/>
        </w:rPr>
      </w:pPr>
      <w:r w:rsidRPr="00E366E7">
        <w:rPr>
          <w:rFonts w:eastAsia="Calibri"/>
          <w:sz w:val="28"/>
          <w:szCs w:val="28"/>
        </w:rPr>
        <w:t xml:space="preserve">  </w:t>
      </w:r>
      <w:r w:rsidR="004C4E6B" w:rsidRPr="00E366E7">
        <w:rPr>
          <w:rFonts w:eastAsia="Calibri"/>
          <w:sz w:val="28"/>
          <w:szCs w:val="28"/>
        </w:rPr>
        <w:t xml:space="preserve">а) копии договоров на приобретение сельскохозяйственных животных                (за исключением свиней) и птицы, рыбопосадочного материала, </w:t>
      </w:r>
      <w:r w:rsidR="004C4E6B" w:rsidRPr="00E366E7">
        <w:rPr>
          <w:sz w:val="28"/>
          <w:szCs w:val="28"/>
          <w:lang w:eastAsia="ru-RU"/>
        </w:rPr>
        <w:t>специализированного инвентаря, материалов и оборудования, средств автоматизации, предназначенных</w:t>
      </w:r>
      <w:r w:rsidR="004C4E6B" w:rsidRPr="00E366E7">
        <w:rPr>
          <w:sz w:val="28"/>
          <w:szCs w:val="20"/>
          <w:lang w:eastAsia="ru-RU"/>
        </w:rPr>
        <w:t xml:space="preserve"> для производства сельскохозяйственной продукции (кроме свиноводческой продукции), </w:t>
      </w:r>
      <w:r w:rsidR="004C4E6B" w:rsidRPr="00E366E7">
        <w:rPr>
          <w:rFonts w:eastAsia="Calibri"/>
          <w:sz w:val="28"/>
          <w:szCs w:val="28"/>
        </w:rPr>
        <w:t>специализированного инвентаря, материалов и оборудования, средств автоматизации, предназначенных для промышленного производства овощей в защищенном грунте, в том числе мини-теплиц площадью до 1 га, племенного материала (кроме свиней).</w:t>
      </w:r>
      <w:r w:rsidR="004C4E6B" w:rsidRPr="00E366E7">
        <w:rPr>
          <w:rFonts w:eastAsia="Calibri"/>
          <w:sz w:val="28"/>
          <w:szCs w:val="28"/>
          <w:highlight w:val="yellow"/>
        </w:rPr>
        <w:t xml:space="preserve"> </w:t>
      </w:r>
    </w:p>
    <w:p w:rsidR="00D32A9A" w:rsidRPr="00E366E7" w:rsidRDefault="00566B85" w:rsidP="00D32A9A">
      <w:pPr>
        <w:ind w:firstLine="539"/>
        <w:jc w:val="both"/>
        <w:rPr>
          <w:rFonts w:eastAsia="Calibri"/>
          <w:sz w:val="28"/>
          <w:szCs w:val="28"/>
        </w:rPr>
      </w:pPr>
      <w:r w:rsidRPr="00E366E7">
        <w:rPr>
          <w:rFonts w:eastAsia="Calibri"/>
          <w:sz w:val="28"/>
          <w:szCs w:val="28"/>
        </w:rPr>
        <w:lastRenderedPageBreak/>
        <w:t xml:space="preserve"> </w:t>
      </w:r>
      <w:r w:rsidR="004C4E6B" w:rsidRPr="00E366E7">
        <w:rPr>
          <w:rFonts w:eastAsia="Calibri"/>
          <w:sz w:val="28"/>
          <w:szCs w:val="28"/>
        </w:rPr>
        <w:t>б) копии документов, подтверждающих оплату по договорам (счета-фактуры, платежные документы,</w:t>
      </w:r>
      <w:r w:rsidR="00D32A9A" w:rsidRPr="00E366E7">
        <w:t xml:space="preserve"> </w:t>
      </w:r>
      <w:r w:rsidR="00D32A9A" w:rsidRPr="00E366E7">
        <w:rPr>
          <w:sz w:val="28"/>
          <w:szCs w:val="28"/>
        </w:rPr>
        <w:t>документы, подтверждающие факт поставки товаров, ветеринарные и племенные (при приобретении племенного материала) свидетельства, технические паспорта на оборудование, инвентарь</w:t>
      </w:r>
      <w:r w:rsidR="00D32A9A" w:rsidRPr="00E366E7">
        <w:rPr>
          <w:rFonts w:eastAsia="Calibri"/>
          <w:sz w:val="28"/>
          <w:szCs w:val="28"/>
        </w:rPr>
        <w:t>);</w:t>
      </w:r>
      <w:r w:rsidRPr="00E366E7">
        <w:rPr>
          <w:rFonts w:eastAsia="Calibri"/>
          <w:sz w:val="28"/>
          <w:szCs w:val="28"/>
        </w:rPr>
        <w:t xml:space="preserve"> </w:t>
      </w:r>
    </w:p>
    <w:p w:rsidR="004C4E6B" w:rsidRPr="00E366E7" w:rsidRDefault="004C4E6B" w:rsidP="00D32A9A">
      <w:pPr>
        <w:ind w:firstLine="539"/>
        <w:jc w:val="both"/>
        <w:rPr>
          <w:rFonts w:eastAsia="Calibri"/>
          <w:sz w:val="28"/>
          <w:szCs w:val="28"/>
        </w:rPr>
      </w:pPr>
      <w:r w:rsidRPr="00E366E7">
        <w:rPr>
          <w:rFonts w:eastAsia="Calibri"/>
          <w:sz w:val="28"/>
          <w:szCs w:val="28"/>
        </w:rPr>
        <w:t xml:space="preserve">2) для получения субсидии, предусмотренной подпунктом «б» </w:t>
      </w:r>
      <w:r w:rsidR="008B525F" w:rsidRPr="00E366E7">
        <w:rPr>
          <w:rFonts w:eastAsia="Calibri"/>
          <w:sz w:val="28"/>
          <w:szCs w:val="28"/>
        </w:rPr>
        <w:t xml:space="preserve">                     под</w:t>
      </w:r>
      <w:r w:rsidRPr="00E366E7">
        <w:rPr>
          <w:rFonts w:eastAsia="Calibri"/>
          <w:sz w:val="28"/>
          <w:szCs w:val="28"/>
        </w:rPr>
        <w:t>пункта</w:t>
      </w:r>
      <w:r w:rsidR="00566B85" w:rsidRPr="00E366E7">
        <w:rPr>
          <w:rFonts w:eastAsia="Calibri"/>
          <w:sz w:val="28"/>
          <w:szCs w:val="28"/>
        </w:rPr>
        <w:t xml:space="preserve"> 2 пункта</w:t>
      </w:r>
      <w:r w:rsidRPr="00E366E7">
        <w:rPr>
          <w:rFonts w:eastAsia="Calibri"/>
          <w:sz w:val="28"/>
          <w:szCs w:val="28"/>
        </w:rPr>
        <w:t xml:space="preserve"> </w:t>
      </w:r>
      <w:r w:rsidR="00566B85" w:rsidRPr="00E366E7">
        <w:rPr>
          <w:rFonts w:eastAsia="Calibri"/>
          <w:sz w:val="28"/>
          <w:szCs w:val="28"/>
        </w:rPr>
        <w:t>299</w:t>
      </w:r>
      <w:r w:rsidR="00566B85" w:rsidRPr="00E366E7">
        <w:rPr>
          <w:sz w:val="28"/>
          <w:szCs w:val="28"/>
          <w:vertAlign w:val="superscript"/>
          <w:lang w:eastAsia="ru-RU"/>
        </w:rPr>
        <w:t>35</w:t>
      </w:r>
      <w:r w:rsidRPr="00E366E7">
        <w:rPr>
          <w:rFonts w:eastAsia="Calibri"/>
          <w:sz w:val="28"/>
          <w:szCs w:val="28"/>
        </w:rPr>
        <w:t xml:space="preserve"> настоящих Правил: </w:t>
      </w:r>
    </w:p>
    <w:p w:rsidR="004C4E6B" w:rsidRPr="00E366E7" w:rsidRDefault="00566B85" w:rsidP="00566B85">
      <w:pPr>
        <w:tabs>
          <w:tab w:val="left" w:pos="709"/>
        </w:tabs>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а</w:t>
      </w:r>
      <w:r w:rsidR="00D32A9A" w:rsidRPr="00E366E7">
        <w:rPr>
          <w:rFonts w:eastAsia="Calibri"/>
          <w:sz w:val="28"/>
          <w:szCs w:val="28"/>
        </w:rPr>
        <w:t>) копии договоров о приобретении</w:t>
      </w:r>
      <w:r w:rsidR="004C4E6B" w:rsidRPr="00E366E7">
        <w:rPr>
          <w:rFonts w:eastAsia="Calibri"/>
          <w:sz w:val="28"/>
          <w:szCs w:val="28"/>
        </w:rPr>
        <w:t xml:space="preserve">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w:t>
      </w:r>
      <w:r w:rsidR="004C4E6B" w:rsidRPr="00E366E7">
        <w:rPr>
          <w:sz w:val="28"/>
          <w:szCs w:val="28"/>
          <w:lang w:eastAsia="ru-RU"/>
        </w:rPr>
        <w:t>оказания услуг членам сельскохозяйственного потребительского кооператива</w:t>
      </w:r>
      <w:r w:rsidR="004C4E6B" w:rsidRPr="00E366E7">
        <w:rPr>
          <w:rFonts w:eastAsia="Calibri"/>
          <w:sz w:val="28"/>
          <w:szCs w:val="28"/>
        </w:rPr>
        <w:t>;</w:t>
      </w:r>
    </w:p>
    <w:p w:rsidR="004C4E6B" w:rsidRPr="00E366E7" w:rsidRDefault="00566B85"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б) копии документов, подтверждающих оплату по договорам (счета-фактуры, платежные документы,</w:t>
      </w:r>
      <w:r w:rsidR="00D32A9A" w:rsidRPr="00E366E7">
        <w:t xml:space="preserve"> </w:t>
      </w:r>
      <w:r w:rsidR="00D32A9A" w:rsidRPr="00E366E7">
        <w:rPr>
          <w:sz w:val="28"/>
          <w:szCs w:val="28"/>
        </w:rPr>
        <w:t>документы, подтверждающие факт поставки товаров, технические паспорта на оборудование, паспорт технического средства и паспорт самоходной машины</w:t>
      </w:r>
      <w:r w:rsidR="004C4E6B" w:rsidRPr="00E366E7">
        <w:rPr>
          <w:rFonts w:eastAsia="Calibri"/>
          <w:sz w:val="28"/>
          <w:szCs w:val="28"/>
        </w:rPr>
        <w:t>).</w:t>
      </w:r>
    </w:p>
    <w:p w:rsidR="004C4E6B" w:rsidRPr="00E366E7" w:rsidRDefault="00566B85"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 xml:space="preserve">в) </w:t>
      </w:r>
      <w:r w:rsidR="004C4E6B" w:rsidRPr="00E366E7">
        <w:rPr>
          <w:sz w:val="28"/>
          <w:szCs w:val="28"/>
        </w:rPr>
        <w:t>копии актов приемки-передачи сельскохозяйственной техники, оборудования и</w:t>
      </w:r>
      <w:r w:rsidR="004C4E6B" w:rsidRPr="00E366E7">
        <w:rPr>
          <w:rFonts w:eastAsia="Calibri"/>
          <w:sz w:val="28"/>
          <w:szCs w:val="28"/>
        </w:rPr>
        <w:t xml:space="preserve"> мобильных торговых объектов</w:t>
      </w:r>
      <w:r w:rsidR="00D32A9A" w:rsidRPr="00E366E7">
        <w:rPr>
          <w:sz w:val="28"/>
          <w:szCs w:val="28"/>
        </w:rPr>
        <w:t xml:space="preserve"> (форма №</w:t>
      </w:r>
      <w:r w:rsidR="004C4E6B" w:rsidRPr="00E366E7">
        <w:rPr>
          <w:sz w:val="28"/>
          <w:szCs w:val="28"/>
        </w:rPr>
        <w:t xml:space="preserve"> ОС-1).</w:t>
      </w:r>
    </w:p>
    <w:p w:rsidR="004C4E6B" w:rsidRPr="00E366E7" w:rsidRDefault="00566B85" w:rsidP="00566B85">
      <w:pPr>
        <w:tabs>
          <w:tab w:val="left" w:pos="709"/>
        </w:tabs>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 xml:space="preserve">3) для получения субсидии, предусмотренной подпунктом </w:t>
      </w:r>
      <w:r w:rsidRPr="00E366E7">
        <w:rPr>
          <w:rFonts w:eastAsia="Calibri"/>
          <w:sz w:val="28"/>
          <w:szCs w:val="28"/>
        </w:rPr>
        <w:t>«в»</w:t>
      </w:r>
      <w:r w:rsidR="004C4E6B" w:rsidRPr="00E366E7">
        <w:rPr>
          <w:rFonts w:eastAsia="Calibri"/>
          <w:sz w:val="28"/>
          <w:szCs w:val="28"/>
        </w:rPr>
        <w:t xml:space="preserve"> </w:t>
      </w:r>
      <w:r w:rsidRPr="00E366E7">
        <w:rPr>
          <w:rFonts w:eastAsia="Calibri"/>
          <w:sz w:val="28"/>
          <w:szCs w:val="28"/>
        </w:rPr>
        <w:t>под</w:t>
      </w:r>
      <w:r w:rsidR="004C4E6B" w:rsidRPr="00E366E7">
        <w:rPr>
          <w:rFonts w:eastAsia="Calibri"/>
          <w:sz w:val="28"/>
          <w:szCs w:val="28"/>
        </w:rPr>
        <w:t xml:space="preserve">пункта </w:t>
      </w:r>
      <w:r w:rsidRPr="00E366E7">
        <w:rPr>
          <w:rFonts w:eastAsia="Calibri"/>
          <w:sz w:val="28"/>
          <w:szCs w:val="28"/>
        </w:rPr>
        <w:t>2 пункта 299</w:t>
      </w:r>
      <w:r w:rsidR="008B525F" w:rsidRPr="00E366E7">
        <w:rPr>
          <w:sz w:val="28"/>
          <w:szCs w:val="28"/>
          <w:vertAlign w:val="superscript"/>
          <w:lang w:eastAsia="ru-RU"/>
        </w:rPr>
        <w:t>35</w:t>
      </w:r>
      <w:r w:rsidR="004C4E6B" w:rsidRPr="00E366E7">
        <w:rPr>
          <w:rFonts w:eastAsia="Calibri"/>
          <w:sz w:val="28"/>
          <w:szCs w:val="28"/>
        </w:rPr>
        <w:t xml:space="preserve"> настоящих Правил:</w:t>
      </w:r>
    </w:p>
    <w:p w:rsidR="004C4E6B" w:rsidRPr="00E366E7" w:rsidRDefault="00566B85" w:rsidP="004C4E6B">
      <w:pPr>
        <w:ind w:firstLine="539"/>
        <w:jc w:val="both"/>
        <w:rPr>
          <w:rFonts w:eastAsia="Calibri"/>
          <w:sz w:val="28"/>
          <w:szCs w:val="28"/>
        </w:rPr>
      </w:pPr>
      <w:bookmarkStart w:id="2" w:name="P8262"/>
      <w:bookmarkEnd w:id="2"/>
      <w:r w:rsidRPr="00E366E7">
        <w:rPr>
          <w:rFonts w:eastAsia="Calibri"/>
          <w:sz w:val="28"/>
          <w:szCs w:val="28"/>
        </w:rPr>
        <w:t xml:space="preserve"> </w:t>
      </w:r>
      <w:r w:rsidR="004C4E6B" w:rsidRPr="00E366E7">
        <w:rPr>
          <w:rFonts w:eastAsia="Calibri"/>
          <w:sz w:val="28"/>
          <w:szCs w:val="28"/>
        </w:rPr>
        <w:t>а) копии договоров, подтверждающих затраты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w:t>
      </w:r>
    </w:p>
    <w:p w:rsidR="004C4E6B" w:rsidRPr="00E366E7" w:rsidRDefault="00566B85"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б) копии документов, подтверждающих оплату по договорам (счета-фактуры, платежные документы,</w:t>
      </w:r>
      <w:r w:rsidR="00D32A9A" w:rsidRPr="00E366E7">
        <w:rPr>
          <w:rFonts w:eastAsia="Calibri"/>
          <w:sz w:val="28"/>
          <w:szCs w:val="28"/>
        </w:rPr>
        <w:t xml:space="preserve"> </w:t>
      </w:r>
      <w:r w:rsidR="00D32A9A" w:rsidRPr="00E366E7">
        <w:rPr>
          <w:sz w:val="28"/>
          <w:szCs w:val="28"/>
        </w:rPr>
        <w:t>документы, подтверждающие факт поставки товаров, ветеринарные справки (при наличии)</w:t>
      </w:r>
      <w:r w:rsidR="004C4E6B" w:rsidRPr="00E366E7">
        <w:rPr>
          <w:rFonts w:eastAsia="Calibri"/>
          <w:sz w:val="28"/>
          <w:szCs w:val="28"/>
        </w:rPr>
        <w:t>.</w:t>
      </w:r>
    </w:p>
    <w:p w:rsidR="004C4E6B" w:rsidRPr="00E366E7" w:rsidRDefault="00566B85"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 xml:space="preserve">Копии документов, предусмотренных </w:t>
      </w:r>
      <w:hyperlink r:id="rId27" w:anchor="P8262" w:history="1">
        <w:r w:rsidR="004C4E6B" w:rsidRPr="00E366E7">
          <w:rPr>
            <w:rFonts w:eastAsia="Calibri"/>
            <w:sz w:val="28"/>
            <w:szCs w:val="28"/>
          </w:rPr>
          <w:t>подпунктами 1</w:t>
        </w:r>
      </w:hyperlink>
      <w:r w:rsidR="004C4E6B" w:rsidRPr="00E366E7">
        <w:rPr>
          <w:rFonts w:eastAsia="Calibri"/>
          <w:sz w:val="28"/>
          <w:szCs w:val="28"/>
        </w:rPr>
        <w:t xml:space="preserve"> - 3 настоящего пункта, заверяются подписью и печатью (при наличии) заявителя.</w:t>
      </w:r>
    </w:p>
    <w:p w:rsidR="004C4E6B" w:rsidRPr="00E366E7" w:rsidRDefault="00566B85" w:rsidP="00B21A51">
      <w:pPr>
        <w:tabs>
          <w:tab w:val="left" w:pos="709"/>
        </w:tabs>
        <w:ind w:firstLine="539"/>
        <w:jc w:val="both"/>
        <w:rPr>
          <w:rFonts w:eastAsia="Calibri"/>
          <w:sz w:val="28"/>
          <w:szCs w:val="28"/>
        </w:rPr>
      </w:pPr>
      <w:bookmarkStart w:id="3" w:name="Par26"/>
      <w:bookmarkStart w:id="4" w:name="Par27"/>
      <w:bookmarkStart w:id="5" w:name="Par28"/>
      <w:bookmarkStart w:id="6" w:name="P8277"/>
      <w:bookmarkEnd w:id="3"/>
      <w:bookmarkEnd w:id="4"/>
      <w:bookmarkEnd w:id="5"/>
      <w:bookmarkEnd w:id="6"/>
      <w:r w:rsidRPr="00E366E7">
        <w:rPr>
          <w:rFonts w:eastAsia="Calibri"/>
          <w:sz w:val="28"/>
          <w:szCs w:val="28"/>
        </w:rPr>
        <w:t xml:space="preserve">  </w:t>
      </w:r>
      <w:r w:rsidR="004C4E6B" w:rsidRPr="00E366E7">
        <w:rPr>
          <w:rFonts w:eastAsia="Calibri"/>
          <w:sz w:val="28"/>
          <w:szCs w:val="28"/>
        </w:rPr>
        <w:t>299</w:t>
      </w:r>
      <w:r w:rsidRPr="00E366E7">
        <w:rPr>
          <w:sz w:val="28"/>
          <w:szCs w:val="28"/>
          <w:vertAlign w:val="superscript"/>
          <w:lang w:eastAsia="ru-RU"/>
        </w:rPr>
        <w:t>38</w:t>
      </w:r>
      <w:r w:rsidR="004C4E6B" w:rsidRPr="00E366E7">
        <w:rPr>
          <w:rFonts w:eastAsia="Calibri"/>
          <w:sz w:val="28"/>
          <w:szCs w:val="28"/>
        </w:rPr>
        <w:t xml:space="preserve"> Органы местного самоуправления представляют в министерство документы, предусмотренные пунктом 299</w:t>
      </w:r>
      <w:r w:rsidRPr="00E366E7">
        <w:rPr>
          <w:sz w:val="28"/>
          <w:szCs w:val="28"/>
          <w:vertAlign w:val="superscript"/>
          <w:lang w:eastAsia="ru-RU"/>
        </w:rPr>
        <w:t>37</w:t>
      </w:r>
      <w:r w:rsidR="004C4E6B" w:rsidRPr="00E366E7">
        <w:rPr>
          <w:rFonts w:eastAsia="Calibri"/>
          <w:sz w:val="28"/>
          <w:szCs w:val="28"/>
        </w:rPr>
        <w:t xml:space="preserve"> настоящих Правил, и сводный реестр в разрезе заявителей по форме, установленной постановлением министерства, - в срок до 25 числа месяца, следующего за отчетным периодом (в случае заключения соглашения после 20-го числа месяца, следующего за отчетным периодом, - в течение пяти календарных дней со дня их поступления.</w:t>
      </w:r>
    </w:p>
    <w:p w:rsidR="004C4E6B" w:rsidRPr="00E366E7" w:rsidRDefault="00B21A51"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299</w:t>
      </w:r>
      <w:r w:rsidR="008B525F" w:rsidRPr="00E366E7">
        <w:rPr>
          <w:sz w:val="28"/>
          <w:szCs w:val="28"/>
          <w:vertAlign w:val="superscript"/>
          <w:lang w:eastAsia="ru-RU"/>
        </w:rPr>
        <w:t>39</w:t>
      </w:r>
      <w:r w:rsidR="004C4E6B" w:rsidRPr="00E366E7">
        <w:rPr>
          <w:rFonts w:eastAsia="Calibri"/>
          <w:sz w:val="28"/>
          <w:szCs w:val="28"/>
        </w:rPr>
        <w:t>. Министерство рассматривает представленные органами местного самоуправления документы, предусмотренные пунктом 299</w:t>
      </w:r>
      <w:r w:rsidR="008B525F" w:rsidRPr="00E366E7">
        <w:rPr>
          <w:sz w:val="28"/>
          <w:szCs w:val="28"/>
          <w:vertAlign w:val="superscript"/>
          <w:lang w:eastAsia="ru-RU"/>
        </w:rPr>
        <w:t>38</w:t>
      </w:r>
      <w:r w:rsidR="004C4E6B" w:rsidRPr="00E366E7">
        <w:rPr>
          <w:rFonts w:eastAsia="Calibri"/>
          <w:sz w:val="28"/>
          <w:szCs w:val="28"/>
        </w:rPr>
        <w:t xml:space="preserve"> настоящих Правил, в срок, не превышающий 10 рабочих дней со дня их поступления в министерство.</w:t>
      </w:r>
    </w:p>
    <w:p w:rsidR="004C4E6B" w:rsidRPr="00E366E7" w:rsidRDefault="00B21A51" w:rsidP="00B21A51">
      <w:pPr>
        <w:tabs>
          <w:tab w:val="left" w:pos="709"/>
        </w:tabs>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299</w:t>
      </w:r>
      <w:r w:rsidR="008B525F" w:rsidRPr="00E366E7">
        <w:rPr>
          <w:sz w:val="28"/>
          <w:szCs w:val="28"/>
          <w:vertAlign w:val="superscript"/>
          <w:lang w:eastAsia="ru-RU"/>
        </w:rPr>
        <w:t>40</w:t>
      </w:r>
      <w:r w:rsidR="004C4E6B" w:rsidRPr="00E366E7">
        <w:rPr>
          <w:rFonts w:eastAsia="Calibri"/>
          <w:sz w:val="28"/>
          <w:szCs w:val="28"/>
        </w:rPr>
        <w:t>. Министерство в течение 10 рабочих дней со дня поступления документов, предусмотренных пунктом 299</w:t>
      </w:r>
      <w:r w:rsidR="008B525F" w:rsidRPr="00E366E7">
        <w:rPr>
          <w:sz w:val="28"/>
          <w:szCs w:val="28"/>
          <w:vertAlign w:val="superscript"/>
          <w:lang w:eastAsia="ru-RU"/>
        </w:rPr>
        <w:t>38</w:t>
      </w:r>
      <w:r w:rsidR="004C4E6B" w:rsidRPr="00E366E7">
        <w:rPr>
          <w:rFonts w:eastAsia="Calibri"/>
          <w:sz w:val="28"/>
          <w:szCs w:val="28"/>
        </w:rPr>
        <w:t xml:space="preserve"> настоящих Правил, принимает решение об отказе в предоставлении субсидий в следующих случаях:</w:t>
      </w:r>
    </w:p>
    <w:p w:rsidR="004C4E6B" w:rsidRPr="00E366E7" w:rsidRDefault="00B21A51"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1) представление документов, предусмотренных пунктом 299</w:t>
      </w:r>
      <w:r w:rsidR="008B525F" w:rsidRPr="00E366E7">
        <w:rPr>
          <w:sz w:val="28"/>
          <w:szCs w:val="28"/>
          <w:vertAlign w:val="superscript"/>
          <w:lang w:eastAsia="ru-RU"/>
        </w:rPr>
        <w:t>37</w:t>
      </w:r>
      <w:r w:rsidR="004C4E6B" w:rsidRPr="00E366E7">
        <w:rPr>
          <w:rFonts w:eastAsia="Calibri"/>
          <w:sz w:val="28"/>
          <w:szCs w:val="28"/>
        </w:rPr>
        <w:t xml:space="preserve"> настоящих Правил, не соответствующих требованиям пункта 299</w:t>
      </w:r>
      <w:r w:rsidR="008B525F" w:rsidRPr="00E366E7">
        <w:rPr>
          <w:sz w:val="28"/>
          <w:szCs w:val="28"/>
          <w:vertAlign w:val="superscript"/>
          <w:lang w:eastAsia="ru-RU"/>
        </w:rPr>
        <w:t>37</w:t>
      </w:r>
      <w:r w:rsidR="004C4E6B" w:rsidRPr="00E366E7">
        <w:rPr>
          <w:rFonts w:eastAsia="Calibri"/>
          <w:sz w:val="28"/>
          <w:szCs w:val="28"/>
        </w:rPr>
        <w:t>настоящих Правил;</w:t>
      </w:r>
    </w:p>
    <w:p w:rsidR="004C4E6B" w:rsidRPr="00E366E7" w:rsidRDefault="00B21A51" w:rsidP="004C4E6B">
      <w:pPr>
        <w:ind w:firstLine="539"/>
        <w:jc w:val="both"/>
        <w:rPr>
          <w:rFonts w:eastAsia="Calibri"/>
          <w:sz w:val="28"/>
          <w:szCs w:val="28"/>
        </w:rPr>
      </w:pPr>
      <w:r w:rsidRPr="00E366E7">
        <w:rPr>
          <w:rFonts w:eastAsia="Calibri"/>
          <w:sz w:val="28"/>
          <w:szCs w:val="28"/>
        </w:rPr>
        <w:lastRenderedPageBreak/>
        <w:t xml:space="preserve"> </w:t>
      </w:r>
      <w:r w:rsidR="004C4E6B" w:rsidRPr="00E366E7">
        <w:rPr>
          <w:rFonts w:eastAsia="Calibri"/>
          <w:sz w:val="28"/>
          <w:szCs w:val="28"/>
        </w:rPr>
        <w:t>2) представление документов, предусмотренных пунктом 299</w:t>
      </w:r>
      <w:r w:rsidR="008B525F" w:rsidRPr="00E366E7">
        <w:rPr>
          <w:sz w:val="28"/>
          <w:szCs w:val="28"/>
          <w:vertAlign w:val="superscript"/>
          <w:lang w:eastAsia="ru-RU"/>
        </w:rPr>
        <w:t>37</w:t>
      </w:r>
      <w:r w:rsidR="004C4E6B" w:rsidRPr="00E366E7">
        <w:rPr>
          <w:rFonts w:eastAsia="Calibri"/>
          <w:sz w:val="28"/>
          <w:szCs w:val="28"/>
        </w:rPr>
        <w:t xml:space="preserve"> настоящих Правил, не в полном объеме;</w:t>
      </w:r>
    </w:p>
    <w:p w:rsidR="004C4E6B" w:rsidRPr="00E366E7" w:rsidRDefault="00B21A51"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 xml:space="preserve">3) представление документов, предусмотренных </w:t>
      </w:r>
      <w:r w:rsidR="008B525F" w:rsidRPr="00E366E7">
        <w:rPr>
          <w:rFonts w:eastAsia="Calibri"/>
          <w:sz w:val="28"/>
          <w:szCs w:val="28"/>
        </w:rPr>
        <w:t xml:space="preserve">пунктом </w:t>
      </w:r>
      <w:r w:rsidR="004C4E6B" w:rsidRPr="00E366E7">
        <w:rPr>
          <w:rFonts w:eastAsia="Calibri"/>
          <w:sz w:val="28"/>
          <w:szCs w:val="28"/>
        </w:rPr>
        <w:t>299</w:t>
      </w:r>
      <w:r w:rsidR="008B525F" w:rsidRPr="00E366E7">
        <w:rPr>
          <w:sz w:val="28"/>
          <w:szCs w:val="28"/>
          <w:vertAlign w:val="superscript"/>
          <w:lang w:eastAsia="ru-RU"/>
        </w:rPr>
        <w:t xml:space="preserve">37 </w:t>
      </w:r>
      <w:r w:rsidR="004C4E6B" w:rsidRPr="00E366E7">
        <w:rPr>
          <w:rFonts w:eastAsia="Calibri"/>
          <w:sz w:val="28"/>
          <w:szCs w:val="28"/>
        </w:rPr>
        <w:t>настоящих Правил, содержащих недостоверные сведения;</w:t>
      </w:r>
    </w:p>
    <w:p w:rsidR="004C4E6B" w:rsidRPr="00E366E7" w:rsidRDefault="00B21A51" w:rsidP="00B21A51">
      <w:pPr>
        <w:tabs>
          <w:tab w:val="left" w:pos="709"/>
        </w:tabs>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 xml:space="preserve">4) несоответствие заявителя требованиям, установленным </w:t>
      </w:r>
      <w:hyperlink r:id="rId28" w:anchor="P8248" w:history="1">
        <w:r w:rsidR="004C4E6B" w:rsidRPr="00E366E7">
          <w:rPr>
            <w:rFonts w:eastAsia="Calibri"/>
            <w:sz w:val="28"/>
            <w:szCs w:val="28"/>
          </w:rPr>
          <w:t>пунктами 299</w:t>
        </w:r>
        <w:r w:rsidR="008B525F" w:rsidRPr="00E366E7">
          <w:rPr>
            <w:sz w:val="28"/>
            <w:szCs w:val="28"/>
            <w:vertAlign w:val="superscript"/>
            <w:lang w:eastAsia="ru-RU"/>
          </w:rPr>
          <w:t>33</w:t>
        </w:r>
      </w:hyperlink>
      <w:r w:rsidR="008B525F" w:rsidRPr="00E366E7">
        <w:rPr>
          <w:rFonts w:eastAsia="Calibri"/>
          <w:sz w:val="28"/>
          <w:szCs w:val="28"/>
        </w:rPr>
        <w:t xml:space="preserve">  </w:t>
      </w:r>
      <w:r w:rsidR="004C4E6B" w:rsidRPr="00E366E7">
        <w:rPr>
          <w:rFonts w:eastAsia="Calibri"/>
          <w:sz w:val="28"/>
          <w:szCs w:val="28"/>
        </w:rPr>
        <w:t>и 299</w:t>
      </w:r>
      <w:r w:rsidR="008B525F" w:rsidRPr="00E366E7">
        <w:rPr>
          <w:sz w:val="28"/>
          <w:szCs w:val="28"/>
          <w:vertAlign w:val="superscript"/>
          <w:lang w:eastAsia="ru-RU"/>
        </w:rPr>
        <w:t>34</w:t>
      </w:r>
      <w:r w:rsidR="008B525F" w:rsidRPr="00E366E7">
        <w:rPr>
          <w:rFonts w:eastAsia="Calibri"/>
          <w:sz w:val="28"/>
          <w:szCs w:val="28"/>
        </w:rPr>
        <w:t xml:space="preserve"> </w:t>
      </w:r>
      <w:r w:rsidR="004C4E6B" w:rsidRPr="00E366E7">
        <w:rPr>
          <w:rFonts w:eastAsia="Calibri"/>
          <w:sz w:val="28"/>
          <w:szCs w:val="28"/>
        </w:rPr>
        <w:t>настоящих Правил.</w:t>
      </w:r>
    </w:p>
    <w:p w:rsidR="004C4E6B" w:rsidRPr="00E366E7" w:rsidRDefault="00B21A51"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 xml:space="preserve">Решение об отказе в предоставлении субсидии направляется заявителю </w:t>
      </w:r>
      <w:r w:rsidR="008B525F" w:rsidRPr="00E366E7">
        <w:rPr>
          <w:rFonts w:eastAsia="Calibri"/>
          <w:sz w:val="28"/>
          <w:szCs w:val="28"/>
        </w:rPr>
        <w:t xml:space="preserve">     </w:t>
      </w:r>
      <w:r w:rsidR="004C4E6B" w:rsidRPr="00E366E7">
        <w:rPr>
          <w:rFonts w:eastAsia="Calibri"/>
          <w:sz w:val="28"/>
          <w:szCs w:val="28"/>
        </w:rPr>
        <w:t>в течение пяти рабочих дней со дня принятия указанного решения.</w:t>
      </w:r>
    </w:p>
    <w:p w:rsidR="004C4E6B" w:rsidRPr="00E366E7" w:rsidRDefault="00B21A51"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4C4E6B" w:rsidRPr="00E366E7" w:rsidRDefault="00B21A51"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4C4E6B" w:rsidRPr="00E366E7" w:rsidRDefault="00B21A51"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299</w:t>
      </w:r>
      <w:r w:rsidR="008B525F" w:rsidRPr="00E366E7">
        <w:rPr>
          <w:sz w:val="28"/>
          <w:szCs w:val="28"/>
          <w:vertAlign w:val="superscript"/>
          <w:lang w:eastAsia="ru-RU"/>
        </w:rPr>
        <w:t>43</w:t>
      </w:r>
      <w:r w:rsidR="008B525F" w:rsidRPr="00E366E7">
        <w:rPr>
          <w:rFonts w:eastAsia="Calibri"/>
          <w:sz w:val="28"/>
          <w:szCs w:val="28"/>
        </w:rPr>
        <w:t xml:space="preserve">. </w:t>
      </w:r>
      <w:r w:rsidR="004C4E6B" w:rsidRPr="00E366E7">
        <w:rPr>
          <w:rFonts w:eastAsia="Calibri"/>
          <w:sz w:val="28"/>
          <w:szCs w:val="28"/>
        </w:rPr>
        <w:t xml:space="preserve">В случаях превышения заявленных сумм на выплату субсидий, предусмотренных </w:t>
      </w:r>
      <w:r w:rsidR="008B525F" w:rsidRPr="00E366E7">
        <w:rPr>
          <w:rFonts w:eastAsia="Calibri"/>
          <w:sz w:val="28"/>
          <w:szCs w:val="28"/>
        </w:rPr>
        <w:t>под</w:t>
      </w:r>
      <w:r w:rsidR="004C4E6B" w:rsidRPr="00E366E7">
        <w:rPr>
          <w:rFonts w:eastAsia="Calibri"/>
          <w:sz w:val="28"/>
          <w:szCs w:val="28"/>
        </w:rPr>
        <w:t>пунктом</w:t>
      </w:r>
      <w:r w:rsidR="008B525F" w:rsidRPr="00E366E7">
        <w:rPr>
          <w:rFonts w:eastAsia="Calibri"/>
          <w:sz w:val="28"/>
          <w:szCs w:val="28"/>
        </w:rPr>
        <w:t xml:space="preserve"> 2</w:t>
      </w:r>
      <w:r w:rsidR="004C4E6B" w:rsidRPr="00E366E7">
        <w:rPr>
          <w:rFonts w:eastAsia="Calibri"/>
          <w:sz w:val="28"/>
          <w:szCs w:val="28"/>
        </w:rPr>
        <w:t xml:space="preserve"> </w:t>
      </w:r>
      <w:r w:rsidR="008B525F" w:rsidRPr="00E366E7">
        <w:rPr>
          <w:rFonts w:eastAsia="Calibri"/>
          <w:sz w:val="28"/>
          <w:szCs w:val="28"/>
        </w:rPr>
        <w:t xml:space="preserve">пункта </w:t>
      </w:r>
      <w:r w:rsidR="004C4E6B" w:rsidRPr="00E366E7">
        <w:rPr>
          <w:rFonts w:eastAsia="Calibri"/>
          <w:sz w:val="28"/>
          <w:szCs w:val="28"/>
        </w:rPr>
        <w:t>299</w:t>
      </w:r>
      <w:r w:rsidR="008B525F" w:rsidRPr="00E366E7">
        <w:rPr>
          <w:sz w:val="28"/>
          <w:szCs w:val="28"/>
          <w:vertAlign w:val="superscript"/>
          <w:lang w:eastAsia="ru-RU"/>
        </w:rPr>
        <w:t>35</w:t>
      </w:r>
      <w:r w:rsidR="004C4E6B" w:rsidRPr="00E366E7">
        <w:rPr>
          <w:rFonts w:eastAsia="Calibri"/>
          <w:sz w:val="28"/>
          <w:szCs w:val="28"/>
        </w:rPr>
        <w:t>,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D23D2B" w:rsidRPr="00E366E7" w:rsidRDefault="00D23D2B" w:rsidP="00D23D2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rFonts w:eastAsia="Calibri"/>
          <w:sz w:val="28"/>
          <w:szCs w:val="28"/>
        </w:rPr>
        <w:t xml:space="preserve">       299</w:t>
      </w:r>
      <w:r w:rsidRPr="00E366E7">
        <w:rPr>
          <w:sz w:val="28"/>
          <w:szCs w:val="28"/>
          <w:vertAlign w:val="superscript"/>
          <w:lang w:eastAsia="ru-RU"/>
        </w:rPr>
        <w:t>44</w:t>
      </w:r>
      <w:r w:rsidRPr="00E366E7">
        <w:rPr>
          <w:rFonts w:eastAsia="Calibri"/>
          <w:sz w:val="28"/>
          <w:szCs w:val="28"/>
        </w:rPr>
        <w:t xml:space="preserve">. </w:t>
      </w:r>
      <w:r w:rsidRPr="00E366E7">
        <w:rPr>
          <w:sz w:val="28"/>
          <w:szCs w:val="28"/>
          <w:lang w:bidi="ar-SA"/>
        </w:rPr>
        <w:t>Предоставление субсидии в соответствии с подпунктом 3 пункта 299</w:t>
      </w:r>
      <w:r w:rsidRPr="00E366E7">
        <w:rPr>
          <w:sz w:val="28"/>
          <w:szCs w:val="28"/>
          <w:vertAlign w:val="superscript"/>
          <w:lang w:eastAsia="ru-RU"/>
        </w:rPr>
        <w:t>35</w:t>
      </w:r>
      <w:r w:rsidRPr="00E366E7">
        <w:rPr>
          <w:sz w:val="28"/>
          <w:szCs w:val="28"/>
          <w:lang w:bidi="ar-SA"/>
        </w:rPr>
        <w:t xml:space="preserve"> осуществляется на основании соглашения о порядке и условиях предоставления субсидии из областного бюджета центру компетенций </w:t>
      </w:r>
      <w:r w:rsidR="00A834BF" w:rsidRPr="00E366E7">
        <w:rPr>
          <w:sz w:val="28"/>
          <w:szCs w:val="28"/>
          <w:lang w:bidi="ar-SA"/>
        </w:rPr>
        <w:t xml:space="preserve">                       </w:t>
      </w:r>
      <w:r w:rsidRPr="00E366E7">
        <w:rPr>
          <w:sz w:val="28"/>
          <w:szCs w:val="28"/>
          <w:lang w:bidi="ar-SA"/>
        </w:rPr>
        <w:t xml:space="preserve">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D87963" w:rsidRPr="00E366E7" w:rsidRDefault="00D23D2B" w:rsidP="00D23D2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lang w:bidi="ar-SA"/>
        </w:rPr>
        <w:t xml:space="preserve">          Для заключения соглашения </w:t>
      </w:r>
      <w:r w:rsidR="00A834BF" w:rsidRPr="00E366E7">
        <w:rPr>
          <w:sz w:val="28"/>
          <w:szCs w:val="28"/>
          <w:lang w:bidi="ar-SA"/>
        </w:rPr>
        <w:t>центр</w:t>
      </w:r>
      <w:r w:rsidR="00D87963" w:rsidRPr="00E366E7">
        <w:rPr>
          <w:sz w:val="28"/>
          <w:szCs w:val="28"/>
          <w:lang w:bidi="ar-SA"/>
        </w:rPr>
        <w:t xml:space="preserve"> компетенций </w:t>
      </w:r>
      <w:r w:rsidR="00A834BF" w:rsidRPr="00E366E7">
        <w:rPr>
          <w:sz w:val="28"/>
          <w:szCs w:val="28"/>
          <w:lang w:bidi="ar-SA"/>
        </w:rPr>
        <w:t xml:space="preserve"> представляет</w:t>
      </w:r>
      <w:r w:rsidR="00D87963" w:rsidRPr="00E366E7">
        <w:rPr>
          <w:sz w:val="28"/>
          <w:szCs w:val="28"/>
          <w:lang w:bidi="ar-SA"/>
        </w:rPr>
        <w:t xml:space="preserve"> в министерство заявление о заключении соглашения в свободной форме.</w:t>
      </w:r>
    </w:p>
    <w:p w:rsidR="00D87963" w:rsidRPr="00E366E7" w:rsidRDefault="00D87963" w:rsidP="00D8796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lang w:bidi="ar-SA"/>
        </w:rPr>
        <w:t xml:space="preserve">         299</w:t>
      </w:r>
      <w:r w:rsidRPr="00E366E7">
        <w:rPr>
          <w:sz w:val="28"/>
          <w:szCs w:val="28"/>
          <w:vertAlign w:val="superscript"/>
          <w:lang w:eastAsia="ru-RU"/>
        </w:rPr>
        <w:t>45.</w:t>
      </w:r>
      <w:r w:rsidRPr="00E366E7">
        <w:rPr>
          <w:sz w:val="28"/>
          <w:szCs w:val="28"/>
          <w:lang w:bidi="ar-SA"/>
        </w:rPr>
        <w:t xml:space="preserve"> Министерство в течение 10 рабочих дней рассматривает представленное заявление о заключении соглашения и принимает одно из следующих решений:</w:t>
      </w:r>
    </w:p>
    <w:p w:rsidR="00D87963" w:rsidRPr="00E366E7" w:rsidRDefault="00D87963" w:rsidP="00D8796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lang w:bidi="ar-SA"/>
        </w:rPr>
        <w:t xml:space="preserve">         1) о заключении договора;</w:t>
      </w:r>
    </w:p>
    <w:p w:rsidR="00D87963" w:rsidRPr="00E366E7" w:rsidRDefault="00D87963" w:rsidP="00D8796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lang w:bidi="ar-SA"/>
        </w:rPr>
        <w:t xml:space="preserve">         2) об отказе в заключении договора.</w:t>
      </w:r>
    </w:p>
    <w:p w:rsidR="00D87963" w:rsidRPr="00E366E7" w:rsidRDefault="00D87963" w:rsidP="00D8796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lang w:bidi="ar-SA"/>
        </w:rPr>
        <w:t xml:space="preserve">         Основаниями для принятия решения, указанного в подпункте 2</w:t>
      </w:r>
      <w:r w:rsidR="00A01304" w:rsidRPr="00E366E7">
        <w:rPr>
          <w:sz w:val="28"/>
          <w:szCs w:val="28"/>
          <w:lang w:bidi="ar-SA"/>
        </w:rPr>
        <w:t xml:space="preserve"> настоящего</w:t>
      </w:r>
      <w:r w:rsidRPr="00E366E7">
        <w:rPr>
          <w:sz w:val="28"/>
          <w:szCs w:val="28"/>
          <w:lang w:bidi="ar-SA"/>
        </w:rPr>
        <w:t xml:space="preserve"> пункта, являются:</w:t>
      </w:r>
    </w:p>
    <w:p w:rsidR="00D87963" w:rsidRPr="00E366E7" w:rsidRDefault="00D87963" w:rsidP="00D8796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lang w:bidi="ar-SA"/>
        </w:rPr>
        <w:t xml:space="preserve">          </w:t>
      </w:r>
      <w:r w:rsidR="00A01304" w:rsidRPr="00E366E7">
        <w:rPr>
          <w:sz w:val="28"/>
          <w:szCs w:val="28"/>
          <w:lang w:bidi="ar-SA"/>
        </w:rPr>
        <w:t>а</w:t>
      </w:r>
      <w:r w:rsidRPr="00E366E7">
        <w:rPr>
          <w:sz w:val="28"/>
          <w:szCs w:val="28"/>
          <w:lang w:bidi="ar-SA"/>
        </w:rPr>
        <w:t>) представление документов, предусмотренных</w:t>
      </w:r>
      <w:r w:rsidR="00A01304" w:rsidRPr="00E366E7">
        <w:rPr>
          <w:sz w:val="28"/>
          <w:szCs w:val="28"/>
          <w:lang w:bidi="ar-SA"/>
        </w:rPr>
        <w:t xml:space="preserve"> абзацем вторым </w:t>
      </w:r>
      <w:r w:rsidRPr="00E366E7">
        <w:rPr>
          <w:sz w:val="28"/>
          <w:szCs w:val="28"/>
          <w:lang w:bidi="ar-SA"/>
        </w:rPr>
        <w:t xml:space="preserve"> пункт</w:t>
      </w:r>
      <w:r w:rsidR="00A01304" w:rsidRPr="00E366E7">
        <w:rPr>
          <w:sz w:val="28"/>
          <w:szCs w:val="28"/>
          <w:lang w:bidi="ar-SA"/>
        </w:rPr>
        <w:t>а</w:t>
      </w:r>
      <w:r w:rsidRPr="00E366E7">
        <w:rPr>
          <w:sz w:val="28"/>
          <w:szCs w:val="28"/>
          <w:lang w:bidi="ar-SA"/>
        </w:rPr>
        <w:t xml:space="preserve">  299</w:t>
      </w:r>
      <w:r w:rsidRPr="00E366E7">
        <w:rPr>
          <w:sz w:val="28"/>
          <w:szCs w:val="28"/>
          <w:vertAlign w:val="superscript"/>
          <w:lang w:eastAsia="ru-RU"/>
        </w:rPr>
        <w:t>4</w:t>
      </w:r>
      <w:r w:rsidR="00A01304" w:rsidRPr="00E366E7">
        <w:rPr>
          <w:sz w:val="28"/>
          <w:szCs w:val="28"/>
          <w:vertAlign w:val="superscript"/>
          <w:lang w:eastAsia="ru-RU"/>
        </w:rPr>
        <w:t>4</w:t>
      </w:r>
      <w:r w:rsidRPr="00E366E7">
        <w:rPr>
          <w:sz w:val="28"/>
          <w:szCs w:val="28"/>
          <w:lang w:bidi="ar-SA"/>
        </w:rPr>
        <w:t xml:space="preserve"> настоящ</w:t>
      </w:r>
      <w:r w:rsidR="00A01304" w:rsidRPr="00E366E7">
        <w:rPr>
          <w:sz w:val="28"/>
          <w:szCs w:val="28"/>
          <w:lang w:bidi="ar-SA"/>
        </w:rPr>
        <w:t xml:space="preserve">их </w:t>
      </w:r>
      <w:r w:rsidRPr="00E366E7">
        <w:rPr>
          <w:sz w:val="28"/>
          <w:szCs w:val="28"/>
          <w:lang w:bidi="ar-SA"/>
        </w:rPr>
        <w:t>П</w:t>
      </w:r>
      <w:r w:rsidR="00A01304" w:rsidRPr="00E366E7">
        <w:rPr>
          <w:sz w:val="28"/>
          <w:szCs w:val="28"/>
          <w:lang w:bidi="ar-SA"/>
        </w:rPr>
        <w:t>равил</w:t>
      </w:r>
      <w:r w:rsidRPr="00E366E7">
        <w:rPr>
          <w:sz w:val="28"/>
          <w:szCs w:val="28"/>
          <w:lang w:bidi="ar-SA"/>
        </w:rPr>
        <w:t>, содержащих недостоверные сведения;</w:t>
      </w:r>
    </w:p>
    <w:p w:rsidR="00D87963" w:rsidRPr="00E366E7" w:rsidRDefault="00D87963" w:rsidP="00D8796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lang w:bidi="ar-SA"/>
        </w:rPr>
        <w:t xml:space="preserve">         </w:t>
      </w:r>
      <w:r w:rsidR="00A01304" w:rsidRPr="00E366E7">
        <w:rPr>
          <w:sz w:val="28"/>
          <w:szCs w:val="28"/>
          <w:lang w:bidi="ar-SA"/>
        </w:rPr>
        <w:t>б</w:t>
      </w:r>
      <w:r w:rsidRPr="00E366E7">
        <w:rPr>
          <w:sz w:val="28"/>
          <w:szCs w:val="28"/>
          <w:lang w:bidi="ar-SA"/>
        </w:rPr>
        <w:t>)</w:t>
      </w:r>
      <w:r w:rsidR="00A01304" w:rsidRPr="00E366E7">
        <w:rPr>
          <w:sz w:val="28"/>
          <w:szCs w:val="28"/>
          <w:lang w:bidi="ar-SA"/>
        </w:rPr>
        <w:t xml:space="preserve"> заявление, предусмотренное абзацем вторым  пункта  299</w:t>
      </w:r>
      <w:r w:rsidR="00A01304" w:rsidRPr="00E366E7">
        <w:rPr>
          <w:sz w:val="28"/>
          <w:szCs w:val="28"/>
          <w:vertAlign w:val="superscript"/>
          <w:lang w:eastAsia="ru-RU"/>
        </w:rPr>
        <w:t>44</w:t>
      </w:r>
      <w:r w:rsidR="00A01304" w:rsidRPr="00E366E7">
        <w:rPr>
          <w:sz w:val="28"/>
          <w:szCs w:val="28"/>
          <w:lang w:bidi="ar-SA"/>
        </w:rPr>
        <w:t xml:space="preserve"> настоящих Правил, представлено заявителем, не соответствующим требованиям абзаца седьмого пункта 299</w:t>
      </w:r>
      <w:r w:rsidR="00A01304" w:rsidRPr="00E366E7">
        <w:rPr>
          <w:sz w:val="28"/>
          <w:szCs w:val="28"/>
          <w:vertAlign w:val="superscript"/>
          <w:lang w:bidi="ar-SA"/>
        </w:rPr>
        <w:t>34</w:t>
      </w:r>
      <w:r w:rsidRPr="00E366E7">
        <w:rPr>
          <w:sz w:val="28"/>
          <w:szCs w:val="28"/>
          <w:lang w:bidi="ar-SA"/>
        </w:rPr>
        <w:t>.</w:t>
      </w:r>
    </w:p>
    <w:p w:rsidR="00D87963" w:rsidRPr="00E366E7" w:rsidRDefault="00D87963" w:rsidP="00D8796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lang w:bidi="ar-SA"/>
        </w:rPr>
        <w:t xml:space="preserve">        Указанное решение направляется </w:t>
      </w:r>
      <w:r w:rsidR="00A834BF" w:rsidRPr="00E366E7">
        <w:rPr>
          <w:sz w:val="28"/>
          <w:szCs w:val="28"/>
          <w:lang w:bidi="ar-SA"/>
        </w:rPr>
        <w:t xml:space="preserve">центру компетенций </w:t>
      </w:r>
      <w:r w:rsidRPr="00E366E7">
        <w:rPr>
          <w:sz w:val="28"/>
          <w:szCs w:val="28"/>
          <w:lang w:bidi="ar-SA"/>
        </w:rPr>
        <w:t>в течение пяти рабочих дней со дня его принятия, может быть об</w:t>
      </w:r>
      <w:r w:rsidR="00A834BF" w:rsidRPr="00E366E7">
        <w:rPr>
          <w:sz w:val="28"/>
          <w:szCs w:val="28"/>
          <w:lang w:bidi="ar-SA"/>
        </w:rPr>
        <w:t xml:space="preserve">жаловано </w:t>
      </w:r>
      <w:r w:rsidRPr="00E366E7">
        <w:rPr>
          <w:sz w:val="28"/>
          <w:szCs w:val="28"/>
          <w:lang w:bidi="ar-SA"/>
        </w:rPr>
        <w:t>в установленном законодательством Российской Федерации порядке.</w:t>
      </w:r>
    </w:p>
    <w:p w:rsidR="00A01304" w:rsidRPr="00E366E7" w:rsidRDefault="00A01304" w:rsidP="00B906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sz w:val="28"/>
          <w:szCs w:val="28"/>
          <w:lang w:bidi="ar-SA"/>
        </w:rPr>
      </w:pPr>
      <w:r w:rsidRPr="00E366E7">
        <w:rPr>
          <w:sz w:val="28"/>
          <w:szCs w:val="28"/>
          <w:lang w:bidi="ar-SA"/>
        </w:rPr>
        <w:lastRenderedPageBreak/>
        <w:t>Соглашени</w:t>
      </w:r>
      <w:r w:rsidR="00B90690" w:rsidRPr="00E366E7">
        <w:rPr>
          <w:sz w:val="28"/>
          <w:szCs w:val="28"/>
          <w:lang w:bidi="ar-SA"/>
        </w:rPr>
        <w:t>е</w:t>
      </w:r>
      <w:r w:rsidRPr="00E366E7">
        <w:rPr>
          <w:sz w:val="28"/>
          <w:szCs w:val="28"/>
          <w:lang w:bidi="ar-SA"/>
        </w:rPr>
        <w:t xml:space="preserve"> о порядке и условиях предоставления субсидии из областного бюджета центру компетенций заключается в течение одного месяца со дня принятия решения, предусмотренного </w:t>
      </w:r>
      <w:r w:rsidR="00B90690" w:rsidRPr="00E366E7">
        <w:rPr>
          <w:sz w:val="28"/>
          <w:szCs w:val="28"/>
          <w:lang w:bidi="ar-SA"/>
        </w:rPr>
        <w:t>подпунктом 1 пункта 299</w:t>
      </w:r>
      <w:r w:rsidR="00B90690" w:rsidRPr="00E366E7">
        <w:rPr>
          <w:sz w:val="28"/>
          <w:szCs w:val="28"/>
          <w:vertAlign w:val="superscript"/>
          <w:lang w:bidi="ar-SA"/>
        </w:rPr>
        <w:t>45</w:t>
      </w:r>
      <w:r w:rsidR="00B90690" w:rsidRPr="00E366E7">
        <w:rPr>
          <w:sz w:val="28"/>
          <w:szCs w:val="28"/>
          <w:lang w:bidi="ar-SA"/>
        </w:rPr>
        <w:t xml:space="preserve"> настоящих Правил, с учетом требований пункта 10 настоящих Правил.</w:t>
      </w:r>
    </w:p>
    <w:p w:rsidR="004C4E6B" w:rsidRPr="00E366E7" w:rsidRDefault="00D87963" w:rsidP="00D8796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8"/>
          <w:szCs w:val="28"/>
          <w:lang w:bidi="ar-SA"/>
        </w:rPr>
      </w:pPr>
      <w:r w:rsidRPr="00E366E7">
        <w:rPr>
          <w:sz w:val="28"/>
          <w:szCs w:val="28"/>
          <w:lang w:bidi="ar-SA"/>
        </w:rPr>
        <w:t xml:space="preserve">         </w:t>
      </w:r>
      <w:r w:rsidR="004C4E6B" w:rsidRPr="00E366E7">
        <w:rPr>
          <w:rFonts w:eastAsia="Calibri"/>
          <w:sz w:val="28"/>
          <w:szCs w:val="28"/>
        </w:rPr>
        <w:t>299</w:t>
      </w:r>
      <w:r w:rsidRPr="00E366E7">
        <w:rPr>
          <w:sz w:val="28"/>
          <w:szCs w:val="28"/>
          <w:vertAlign w:val="superscript"/>
          <w:lang w:eastAsia="ru-RU"/>
        </w:rPr>
        <w:t>46</w:t>
      </w:r>
      <w:r w:rsidR="008B525F" w:rsidRPr="00E366E7">
        <w:rPr>
          <w:rFonts w:eastAsia="Calibri"/>
          <w:sz w:val="28"/>
          <w:szCs w:val="28"/>
        </w:rPr>
        <w:t>.</w:t>
      </w:r>
      <w:r w:rsidR="004C4E6B" w:rsidRPr="00E366E7">
        <w:rPr>
          <w:rFonts w:eastAsia="Calibri"/>
          <w:sz w:val="28"/>
          <w:szCs w:val="28"/>
        </w:rPr>
        <w:t xml:space="preserve"> Эффективность расходования субсидий</w:t>
      </w:r>
      <w:r w:rsidR="00D32A9A" w:rsidRPr="00E366E7">
        <w:rPr>
          <w:rFonts w:eastAsia="Calibri"/>
          <w:sz w:val="28"/>
          <w:szCs w:val="28"/>
        </w:rPr>
        <w:t xml:space="preserve"> оценивается </w:t>
      </w:r>
      <w:r w:rsidR="004C4E6B" w:rsidRPr="00E366E7">
        <w:rPr>
          <w:rFonts w:eastAsia="Calibri"/>
          <w:sz w:val="28"/>
          <w:szCs w:val="28"/>
        </w:rPr>
        <w:t xml:space="preserve"> министерством на основании достижения показателя результативности использования:</w:t>
      </w:r>
    </w:p>
    <w:p w:rsidR="00D32A9A" w:rsidRPr="00E366E7" w:rsidRDefault="00B21A51" w:rsidP="00D32A9A">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 xml:space="preserve">а) грантов, предусмотренных </w:t>
      </w:r>
      <w:r w:rsidR="008B525F" w:rsidRPr="00E366E7">
        <w:rPr>
          <w:rFonts w:eastAsia="Calibri"/>
          <w:sz w:val="28"/>
          <w:szCs w:val="28"/>
        </w:rPr>
        <w:t>под</w:t>
      </w:r>
      <w:r w:rsidR="004C4E6B" w:rsidRPr="00E366E7">
        <w:rPr>
          <w:rFonts w:eastAsia="Calibri"/>
          <w:sz w:val="28"/>
          <w:szCs w:val="28"/>
        </w:rPr>
        <w:t xml:space="preserve">пунктом </w:t>
      </w:r>
      <w:r w:rsidR="008B525F" w:rsidRPr="00E366E7">
        <w:rPr>
          <w:rFonts w:eastAsia="Calibri"/>
          <w:sz w:val="28"/>
          <w:szCs w:val="28"/>
        </w:rPr>
        <w:t xml:space="preserve">1 пункта </w:t>
      </w:r>
      <w:r w:rsidR="004C4E6B" w:rsidRPr="00E366E7">
        <w:rPr>
          <w:rFonts w:eastAsia="Calibri"/>
          <w:sz w:val="28"/>
          <w:szCs w:val="28"/>
        </w:rPr>
        <w:t>299</w:t>
      </w:r>
      <w:r w:rsidR="008B525F" w:rsidRPr="00E366E7">
        <w:rPr>
          <w:sz w:val="28"/>
          <w:szCs w:val="28"/>
          <w:vertAlign w:val="superscript"/>
          <w:lang w:eastAsia="ru-RU"/>
        </w:rPr>
        <w:t>35</w:t>
      </w:r>
      <w:r w:rsidR="004C4E6B" w:rsidRPr="00E366E7">
        <w:rPr>
          <w:rFonts w:eastAsia="Calibri"/>
          <w:sz w:val="28"/>
          <w:szCs w:val="28"/>
        </w:rPr>
        <w:t>:</w:t>
      </w:r>
    </w:p>
    <w:p w:rsidR="004C4E6B" w:rsidRPr="00E366E7" w:rsidRDefault="00B21A51" w:rsidP="00D32A9A">
      <w:pPr>
        <w:ind w:firstLine="539"/>
        <w:jc w:val="both"/>
        <w:rPr>
          <w:rFonts w:eastAsia="Calibri"/>
          <w:sz w:val="28"/>
          <w:szCs w:val="28"/>
        </w:rPr>
      </w:pPr>
      <w:r w:rsidRPr="00E366E7">
        <w:rPr>
          <w:rFonts w:eastAsia="Calibri"/>
          <w:sz w:val="28"/>
          <w:szCs w:val="28"/>
        </w:rPr>
        <w:t xml:space="preserve"> количество </w:t>
      </w:r>
      <w:r w:rsidR="004C4E6B" w:rsidRPr="00E366E7">
        <w:rPr>
          <w:rFonts w:eastAsia="Calibri"/>
          <w:sz w:val="28"/>
          <w:szCs w:val="28"/>
        </w:rPr>
        <w:t>вновь созданных рабочих мест в крестьянском (фермерском) хозяйстве, по которым осуществляется выплата страховых отчислений на фо</w:t>
      </w:r>
      <w:r w:rsidR="008B525F" w:rsidRPr="00E366E7">
        <w:rPr>
          <w:rFonts w:eastAsia="Calibri"/>
          <w:sz w:val="28"/>
          <w:szCs w:val="28"/>
        </w:rPr>
        <w:t xml:space="preserve">нд заработной </w:t>
      </w:r>
      <w:r w:rsidR="00D32A9A" w:rsidRPr="00E366E7">
        <w:rPr>
          <w:rFonts w:eastAsia="Calibri"/>
          <w:sz w:val="28"/>
          <w:szCs w:val="28"/>
        </w:rPr>
        <w:t>платы</w:t>
      </w:r>
      <w:r w:rsidR="004C4E6B" w:rsidRPr="00E366E7">
        <w:rPr>
          <w:rFonts w:eastAsia="Calibri"/>
          <w:sz w:val="28"/>
          <w:szCs w:val="28"/>
        </w:rPr>
        <w:t>;</w:t>
      </w:r>
    </w:p>
    <w:p w:rsidR="004C4E6B" w:rsidRPr="00E366E7" w:rsidRDefault="004C4E6B" w:rsidP="004C4E6B">
      <w:pPr>
        <w:ind w:firstLine="539"/>
        <w:jc w:val="both"/>
        <w:rPr>
          <w:rFonts w:eastAsia="Calibri"/>
          <w:sz w:val="28"/>
          <w:szCs w:val="28"/>
        </w:rPr>
      </w:pPr>
      <w:r w:rsidRPr="00E366E7">
        <w:rPr>
          <w:rFonts w:eastAsia="Calibri"/>
          <w:sz w:val="28"/>
          <w:szCs w:val="28"/>
        </w:rPr>
        <w:t>б) субсидий</w:t>
      </w:r>
      <w:r w:rsidR="00485E3D" w:rsidRPr="00E366E7">
        <w:rPr>
          <w:rFonts w:eastAsia="Calibri"/>
          <w:sz w:val="28"/>
          <w:szCs w:val="28"/>
        </w:rPr>
        <w:t>,</w:t>
      </w:r>
      <w:r w:rsidRPr="00E366E7">
        <w:rPr>
          <w:rFonts w:eastAsia="Calibri"/>
          <w:sz w:val="28"/>
          <w:szCs w:val="28"/>
        </w:rPr>
        <w:t xml:space="preserve"> предусмотренных </w:t>
      </w:r>
      <w:r w:rsidR="00485E3D" w:rsidRPr="00E366E7">
        <w:rPr>
          <w:rFonts w:eastAsia="Calibri"/>
          <w:sz w:val="28"/>
          <w:szCs w:val="28"/>
        </w:rPr>
        <w:t>под</w:t>
      </w:r>
      <w:r w:rsidRPr="00E366E7">
        <w:rPr>
          <w:rFonts w:eastAsia="Calibri"/>
          <w:sz w:val="28"/>
          <w:szCs w:val="28"/>
        </w:rPr>
        <w:t xml:space="preserve">пунктом </w:t>
      </w:r>
      <w:r w:rsidR="00485E3D" w:rsidRPr="00E366E7">
        <w:rPr>
          <w:rFonts w:eastAsia="Calibri"/>
          <w:sz w:val="28"/>
          <w:szCs w:val="28"/>
        </w:rPr>
        <w:t xml:space="preserve">2 пункта </w:t>
      </w:r>
      <w:r w:rsidRPr="00E366E7">
        <w:rPr>
          <w:rFonts w:eastAsia="Calibri"/>
          <w:sz w:val="28"/>
          <w:szCs w:val="28"/>
        </w:rPr>
        <w:t>299</w:t>
      </w:r>
      <w:r w:rsidR="008B525F" w:rsidRPr="00E366E7">
        <w:rPr>
          <w:sz w:val="28"/>
          <w:szCs w:val="28"/>
          <w:vertAlign w:val="superscript"/>
          <w:lang w:eastAsia="ru-RU"/>
        </w:rPr>
        <w:t>35</w:t>
      </w:r>
      <w:r w:rsidRPr="00E366E7">
        <w:rPr>
          <w:rFonts w:eastAsia="Calibri"/>
          <w:sz w:val="28"/>
          <w:szCs w:val="28"/>
        </w:rPr>
        <w:t xml:space="preserve">: </w:t>
      </w:r>
    </w:p>
    <w:p w:rsidR="004C4E6B" w:rsidRPr="00E366E7" w:rsidRDefault="004C4E6B" w:rsidP="004C4E6B">
      <w:pPr>
        <w:widowControl w:val="0"/>
        <w:autoSpaceDE w:val="0"/>
        <w:autoSpaceDN w:val="0"/>
        <w:adjustRightInd w:val="0"/>
        <w:ind w:firstLine="539"/>
        <w:jc w:val="both"/>
        <w:rPr>
          <w:sz w:val="28"/>
          <w:szCs w:val="28"/>
          <w:lang w:eastAsia="ru-RU"/>
        </w:rPr>
      </w:pPr>
      <w:r w:rsidRPr="00E366E7">
        <w:rPr>
          <w:sz w:val="28"/>
          <w:szCs w:val="28"/>
          <w:lang w:eastAsia="ru-RU"/>
        </w:rPr>
        <w:t xml:space="preserve">количество субъектов малого и среднего предпринимательства </w:t>
      </w:r>
      <w:r w:rsidRPr="00E366E7">
        <w:rPr>
          <w:sz w:val="28"/>
          <w:szCs w:val="28"/>
          <w:lang w:eastAsia="ru-RU"/>
        </w:rPr>
        <w:br/>
        <w:t>и личных подсобных хозяйств граждан, принятых в сельскохозяйственные потребительские кооперативы (кроме сельскохозяйственных кредитных потребительских кооперативов) в качестве членов, в году предоставления субсидий (единиц);</w:t>
      </w:r>
    </w:p>
    <w:p w:rsidR="004C4E6B" w:rsidRPr="00E366E7" w:rsidRDefault="004C4E6B" w:rsidP="004C4E6B">
      <w:pPr>
        <w:widowControl w:val="0"/>
        <w:autoSpaceDE w:val="0"/>
        <w:autoSpaceDN w:val="0"/>
        <w:adjustRightInd w:val="0"/>
        <w:ind w:firstLine="539"/>
        <w:jc w:val="both"/>
        <w:rPr>
          <w:sz w:val="28"/>
          <w:szCs w:val="28"/>
          <w:lang w:eastAsia="ru-RU"/>
        </w:rPr>
      </w:pPr>
      <w:r w:rsidRPr="00E366E7">
        <w:rPr>
          <w:sz w:val="28"/>
          <w:szCs w:val="28"/>
          <w:lang w:eastAsia="ru-RU"/>
        </w:rPr>
        <w:t xml:space="preserve">увеличение объема сельскохозяйственной продукции, реализованной сельскохозяйственными потребительскими кооперативами, получившими субсидии, к году, предшествующему году предоставления </w:t>
      </w:r>
      <w:r w:rsidR="00D32A9A" w:rsidRPr="00E366E7">
        <w:rPr>
          <w:sz w:val="28"/>
          <w:szCs w:val="28"/>
          <w:lang w:eastAsia="ru-RU"/>
        </w:rPr>
        <w:t>субсидий (процентов)»;</w:t>
      </w:r>
    </w:p>
    <w:p w:rsidR="004C4E6B" w:rsidRPr="00E366E7" w:rsidRDefault="00B21A51" w:rsidP="004C4E6B">
      <w:pPr>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в) субсидий</w:t>
      </w:r>
      <w:r w:rsidR="00485E3D" w:rsidRPr="00E366E7">
        <w:rPr>
          <w:rFonts w:eastAsia="Calibri"/>
          <w:sz w:val="28"/>
          <w:szCs w:val="28"/>
        </w:rPr>
        <w:t>,</w:t>
      </w:r>
      <w:r w:rsidR="004C4E6B" w:rsidRPr="00E366E7">
        <w:rPr>
          <w:rFonts w:eastAsia="Calibri"/>
          <w:sz w:val="28"/>
          <w:szCs w:val="28"/>
        </w:rPr>
        <w:t xml:space="preserve"> предусмотренных </w:t>
      </w:r>
      <w:r w:rsidR="00485E3D" w:rsidRPr="00E366E7">
        <w:rPr>
          <w:rFonts w:eastAsia="Calibri"/>
          <w:sz w:val="28"/>
          <w:szCs w:val="28"/>
        </w:rPr>
        <w:t>под</w:t>
      </w:r>
      <w:r w:rsidR="004C4E6B" w:rsidRPr="00E366E7">
        <w:rPr>
          <w:rFonts w:eastAsia="Calibri"/>
          <w:sz w:val="28"/>
          <w:szCs w:val="28"/>
        </w:rPr>
        <w:t>пунктом</w:t>
      </w:r>
      <w:r w:rsidR="00485E3D" w:rsidRPr="00E366E7">
        <w:rPr>
          <w:rFonts w:eastAsia="Calibri"/>
          <w:sz w:val="28"/>
          <w:szCs w:val="28"/>
        </w:rPr>
        <w:t xml:space="preserve"> 3 пункта</w:t>
      </w:r>
      <w:r w:rsidR="004C4E6B" w:rsidRPr="00E366E7">
        <w:rPr>
          <w:rFonts w:eastAsia="Calibri"/>
          <w:sz w:val="28"/>
          <w:szCs w:val="28"/>
        </w:rPr>
        <w:t xml:space="preserve"> 299</w:t>
      </w:r>
      <w:r w:rsidR="00485E3D" w:rsidRPr="00E366E7">
        <w:rPr>
          <w:sz w:val="28"/>
          <w:szCs w:val="28"/>
          <w:vertAlign w:val="superscript"/>
          <w:lang w:eastAsia="ru-RU"/>
        </w:rPr>
        <w:t>35</w:t>
      </w:r>
      <w:r w:rsidR="004C4E6B" w:rsidRPr="00E366E7">
        <w:rPr>
          <w:rFonts w:eastAsia="Calibri"/>
          <w:sz w:val="28"/>
          <w:szCs w:val="28"/>
        </w:rPr>
        <w:t xml:space="preserve">: </w:t>
      </w:r>
    </w:p>
    <w:p w:rsidR="004C4E6B" w:rsidRPr="00E366E7" w:rsidRDefault="00B21A51" w:rsidP="00B21A51">
      <w:pPr>
        <w:tabs>
          <w:tab w:val="left" w:pos="709"/>
        </w:tabs>
        <w:ind w:firstLine="539"/>
        <w:jc w:val="both"/>
        <w:rPr>
          <w:rFonts w:eastAsia="Calibri"/>
          <w:sz w:val="28"/>
          <w:szCs w:val="28"/>
        </w:rPr>
      </w:pPr>
      <w:r w:rsidRPr="00E366E7">
        <w:rPr>
          <w:rFonts w:eastAsia="Calibri"/>
          <w:sz w:val="28"/>
          <w:szCs w:val="28"/>
        </w:rPr>
        <w:t xml:space="preserve"> </w:t>
      </w:r>
      <w:r w:rsidR="004C4E6B" w:rsidRPr="00E366E7">
        <w:rPr>
          <w:rFonts w:eastAsia="Calibri"/>
          <w:sz w:val="28"/>
          <w:szCs w:val="28"/>
        </w:rPr>
        <w:t>в соответствии с пунктом 7.1. Стандарта деятельности центров компетенций в сфере сельскохозяйственной кооперации и поддержки фермеров, утвержденного проектным комитетом по национальному проекту «Малый бизнес и поддержка индивидуальной предпринимательской инициативы» (протокол от 21 марта 2019 года № 1).</w:t>
      </w:r>
    </w:p>
    <w:p w:rsidR="004C4E6B" w:rsidRPr="00E366E7" w:rsidRDefault="00485E3D" w:rsidP="00485E3D">
      <w:pPr>
        <w:widowControl w:val="0"/>
        <w:autoSpaceDE w:val="0"/>
        <w:autoSpaceDN w:val="0"/>
        <w:adjustRightInd w:val="0"/>
        <w:jc w:val="both"/>
        <w:rPr>
          <w:rFonts w:eastAsia="Calibri"/>
          <w:sz w:val="28"/>
          <w:szCs w:val="28"/>
        </w:rPr>
      </w:pPr>
      <w:r w:rsidRPr="00E366E7">
        <w:rPr>
          <w:rFonts w:eastAsia="Calibri"/>
          <w:sz w:val="28"/>
          <w:szCs w:val="28"/>
        </w:rPr>
        <w:t xml:space="preserve">           </w:t>
      </w:r>
      <w:r w:rsidR="004C4E6B" w:rsidRPr="00E366E7">
        <w:rPr>
          <w:rFonts w:eastAsia="Calibri"/>
          <w:sz w:val="28"/>
          <w:szCs w:val="28"/>
        </w:rPr>
        <w:t xml:space="preserve">Субсидии на финансовое обеспечение затрат Центров компетенции </w:t>
      </w:r>
      <w:r w:rsidR="004C4E6B" w:rsidRPr="00E366E7">
        <w:rPr>
          <w:rFonts w:eastAsia="Calibri"/>
          <w:sz w:val="28"/>
        </w:rPr>
        <w:t xml:space="preserve">в сфере сельскохозяйственной кооперации и поддержки фермеров перечисляются </w:t>
      </w:r>
      <w:r w:rsidR="004C4E6B" w:rsidRPr="00E366E7">
        <w:rPr>
          <w:rFonts w:eastAsia="Calibri"/>
          <w:sz w:val="28"/>
          <w:szCs w:val="28"/>
        </w:rPr>
        <w:t>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юридического лица, не являющихся участниками бюджетного процесса.</w:t>
      </w:r>
    </w:p>
    <w:p w:rsidR="004C4E6B" w:rsidRPr="00E366E7" w:rsidRDefault="004C4E6B" w:rsidP="00B21A51">
      <w:pPr>
        <w:widowControl w:val="0"/>
        <w:tabs>
          <w:tab w:val="left" w:pos="709"/>
        </w:tabs>
        <w:autoSpaceDE w:val="0"/>
        <w:autoSpaceDN w:val="0"/>
        <w:adjustRightInd w:val="0"/>
        <w:ind w:firstLine="539"/>
        <w:jc w:val="both"/>
        <w:rPr>
          <w:sz w:val="28"/>
          <w:szCs w:val="28"/>
        </w:rPr>
      </w:pPr>
      <w:r w:rsidRPr="00E366E7">
        <w:rPr>
          <w:sz w:val="28"/>
          <w:szCs w:val="28"/>
        </w:rPr>
        <w:t xml:space="preserve"> </w:t>
      </w:r>
      <w:r w:rsidR="00B21A51" w:rsidRPr="00E366E7">
        <w:rPr>
          <w:sz w:val="28"/>
          <w:szCs w:val="28"/>
        </w:rPr>
        <w:t xml:space="preserve"> </w:t>
      </w:r>
      <w:r w:rsidRPr="00E366E7">
        <w:rPr>
          <w:sz w:val="28"/>
          <w:szCs w:val="28"/>
        </w:rPr>
        <w:t>После  открытия получателем субсидии лицевого счета для учета операций со средствами юридических лиц, не являющихся участниками бюджетного процесса, средства субсидии перечисляются не позднее второго рабочего дня после представления получателем субсидии в Управление Федерального казначейства по Архангельской области и Ненецкому автономному округу документов и их проверки для оплаты денежного обязательства получателя субсидии путем безналичного перечисления средств на расчетные счета контрагентов юридических лиц.</w:t>
      </w:r>
      <w:r w:rsidR="00B90690" w:rsidRPr="00E366E7">
        <w:rPr>
          <w:sz w:val="28"/>
          <w:szCs w:val="28"/>
        </w:rPr>
        <w:t>».</w:t>
      </w:r>
    </w:p>
    <w:p w:rsidR="00485E3D" w:rsidRPr="00E366E7" w:rsidRDefault="00485E3D" w:rsidP="00D32A9A">
      <w:pPr>
        <w:widowControl w:val="0"/>
        <w:autoSpaceDE w:val="0"/>
        <w:autoSpaceDN w:val="0"/>
        <w:adjustRightInd w:val="0"/>
        <w:rPr>
          <w:sz w:val="28"/>
          <w:szCs w:val="28"/>
        </w:rPr>
      </w:pPr>
    </w:p>
    <w:p w:rsidR="00090100" w:rsidRPr="00702EE3" w:rsidRDefault="00702EE3" w:rsidP="00702EE3">
      <w:pPr>
        <w:widowControl w:val="0"/>
        <w:autoSpaceDE w:val="0"/>
        <w:autoSpaceDN w:val="0"/>
        <w:adjustRightInd w:val="0"/>
        <w:ind w:firstLine="539"/>
        <w:jc w:val="center"/>
        <w:rPr>
          <w:sz w:val="28"/>
          <w:szCs w:val="28"/>
        </w:rPr>
      </w:pPr>
      <w:r w:rsidRPr="00E366E7">
        <w:rPr>
          <w:sz w:val="28"/>
          <w:szCs w:val="28"/>
        </w:rPr>
        <w:t>______________</w:t>
      </w:r>
      <w:r>
        <w:rPr>
          <w:sz w:val="28"/>
          <w:szCs w:val="28"/>
        </w:rPr>
        <w:t>_</w:t>
      </w:r>
    </w:p>
    <w:sectPr w:rsidR="00090100" w:rsidRPr="00702EE3" w:rsidSect="00D02A95">
      <w:headerReference w:type="even" r:id="rId29"/>
      <w:headerReference w:type="default" r:id="rId3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B9F" w:rsidRDefault="00FA6B9F">
      <w:r>
        <w:separator/>
      </w:r>
    </w:p>
  </w:endnote>
  <w:endnote w:type="continuationSeparator" w:id="0">
    <w:p w:rsidR="00FA6B9F" w:rsidRDefault="00FA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B9F" w:rsidRDefault="00FA6B9F">
      <w:r>
        <w:separator/>
      </w:r>
    </w:p>
  </w:footnote>
  <w:footnote w:type="continuationSeparator" w:id="0">
    <w:p w:rsidR="00FA6B9F" w:rsidRDefault="00FA6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00" w:rsidRDefault="00AC64C9">
    <w:pPr>
      <w:pStyle w:val="a7"/>
      <w:framePr w:wrap="around" w:vAnchor="text" w:hAnchor="margin" w:xAlign="center" w:y="1"/>
      <w:rPr>
        <w:rStyle w:val="ae"/>
      </w:rPr>
    </w:pPr>
    <w:r>
      <w:rPr>
        <w:rStyle w:val="ae"/>
      </w:rPr>
      <w:fldChar w:fldCharType="begin"/>
    </w:r>
    <w:r w:rsidR="001529AB">
      <w:rPr>
        <w:rStyle w:val="ae"/>
      </w:rPr>
      <w:instrText xml:space="preserve">PAGE  </w:instrText>
    </w:r>
    <w:r>
      <w:rPr>
        <w:rStyle w:val="ae"/>
      </w:rPr>
      <w:fldChar w:fldCharType="separate"/>
    </w:r>
    <w:r w:rsidR="001529AB">
      <w:rPr>
        <w:rStyle w:val="ae"/>
      </w:rPr>
      <w:t>16</w:t>
    </w:r>
    <w:r>
      <w:rPr>
        <w:rStyle w:val="ae"/>
      </w:rPr>
      <w:fldChar w:fldCharType="end"/>
    </w:r>
  </w:p>
  <w:p w:rsidR="00090100" w:rsidRDefault="0009010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00" w:rsidRDefault="00AC64C9">
    <w:pPr>
      <w:pStyle w:val="a7"/>
      <w:framePr w:wrap="around" w:vAnchor="text" w:hAnchor="margin" w:xAlign="center" w:y="1"/>
      <w:rPr>
        <w:rStyle w:val="ae"/>
      </w:rPr>
    </w:pPr>
    <w:r>
      <w:rPr>
        <w:rStyle w:val="ae"/>
      </w:rPr>
      <w:fldChar w:fldCharType="begin"/>
    </w:r>
    <w:r w:rsidR="001529AB">
      <w:rPr>
        <w:rStyle w:val="ae"/>
      </w:rPr>
      <w:instrText xml:space="preserve">PAGE  </w:instrText>
    </w:r>
    <w:r>
      <w:rPr>
        <w:rStyle w:val="ae"/>
      </w:rPr>
      <w:fldChar w:fldCharType="separate"/>
    </w:r>
    <w:r w:rsidR="0084365A">
      <w:rPr>
        <w:rStyle w:val="ae"/>
        <w:noProof/>
      </w:rPr>
      <w:t>2</w:t>
    </w:r>
    <w:r>
      <w:rPr>
        <w:rStyle w:val="ae"/>
      </w:rPr>
      <w:fldChar w:fldCharType="end"/>
    </w:r>
  </w:p>
  <w:p w:rsidR="00090100" w:rsidRDefault="0009010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00" w:rsidRDefault="00AC64C9">
    <w:pPr>
      <w:pStyle w:val="a7"/>
      <w:framePr w:wrap="around" w:vAnchor="text" w:hAnchor="margin" w:xAlign="center" w:y="1"/>
      <w:rPr>
        <w:rStyle w:val="ae"/>
      </w:rPr>
    </w:pPr>
    <w:r>
      <w:rPr>
        <w:rStyle w:val="ae"/>
      </w:rPr>
      <w:fldChar w:fldCharType="begin"/>
    </w:r>
    <w:r w:rsidR="001529AB">
      <w:rPr>
        <w:rStyle w:val="ae"/>
      </w:rPr>
      <w:instrText xml:space="preserve">PAGE  </w:instrText>
    </w:r>
    <w:r>
      <w:rPr>
        <w:rStyle w:val="ae"/>
      </w:rPr>
      <w:fldChar w:fldCharType="end"/>
    </w:r>
  </w:p>
  <w:p w:rsidR="00090100" w:rsidRDefault="0009010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00" w:rsidRPr="009C5CF6" w:rsidRDefault="00AC64C9">
    <w:pPr>
      <w:pStyle w:val="a7"/>
      <w:framePr w:wrap="around" w:vAnchor="text" w:hAnchor="margin" w:xAlign="center" w:y="1"/>
      <w:rPr>
        <w:rStyle w:val="ae"/>
        <w:sz w:val="24"/>
        <w:szCs w:val="24"/>
      </w:rPr>
    </w:pPr>
    <w:r w:rsidRPr="009C5CF6">
      <w:rPr>
        <w:rStyle w:val="ae"/>
        <w:sz w:val="24"/>
        <w:szCs w:val="24"/>
      </w:rPr>
      <w:fldChar w:fldCharType="begin"/>
    </w:r>
    <w:r w:rsidR="001529AB" w:rsidRPr="009C5CF6">
      <w:rPr>
        <w:rStyle w:val="ae"/>
        <w:sz w:val="24"/>
        <w:szCs w:val="24"/>
      </w:rPr>
      <w:instrText xml:space="preserve">PAGE  </w:instrText>
    </w:r>
    <w:r w:rsidRPr="009C5CF6">
      <w:rPr>
        <w:rStyle w:val="ae"/>
        <w:sz w:val="24"/>
        <w:szCs w:val="24"/>
      </w:rPr>
      <w:fldChar w:fldCharType="separate"/>
    </w:r>
    <w:r w:rsidR="003861D0">
      <w:rPr>
        <w:rStyle w:val="ae"/>
        <w:noProof/>
        <w:sz w:val="24"/>
        <w:szCs w:val="24"/>
      </w:rPr>
      <w:t>9</w:t>
    </w:r>
    <w:r w:rsidRPr="009C5CF6">
      <w:rPr>
        <w:rStyle w:val="ae"/>
        <w:sz w:val="24"/>
        <w:szCs w:val="24"/>
      </w:rPr>
      <w:fldChar w:fldCharType="end"/>
    </w:r>
  </w:p>
  <w:p w:rsidR="00090100" w:rsidRPr="009C5CF6" w:rsidRDefault="00090100">
    <w:pPr>
      <w:pStyle w:val="a7"/>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33282"/>
    <w:multiLevelType w:val="hybridMultilevel"/>
    <w:tmpl w:val="C42C4716"/>
    <w:lvl w:ilvl="0" w:tplc="65BC3560">
      <w:start w:val="16"/>
      <w:numFmt w:val="decimal"/>
      <w:lvlText w:val="%1."/>
      <w:lvlJc w:val="left"/>
      <w:pPr>
        <w:ind w:left="943" w:hanging="374"/>
      </w:pPr>
    </w:lvl>
    <w:lvl w:ilvl="1" w:tplc="04E2A858">
      <w:start w:val="1"/>
      <w:numFmt w:val="lowerLetter"/>
      <w:lvlText w:val="%2."/>
      <w:lvlJc w:val="left"/>
      <w:pPr>
        <w:ind w:left="796" w:hanging="359"/>
      </w:pPr>
    </w:lvl>
    <w:lvl w:ilvl="2" w:tplc="B8C02568">
      <w:start w:val="1"/>
      <w:numFmt w:val="lowerRoman"/>
      <w:lvlText w:val="%3."/>
      <w:lvlJc w:val="right"/>
      <w:pPr>
        <w:ind w:left="1516" w:hanging="179"/>
      </w:pPr>
    </w:lvl>
    <w:lvl w:ilvl="3" w:tplc="8FA4232C">
      <w:start w:val="1"/>
      <w:numFmt w:val="decimal"/>
      <w:lvlText w:val="%4."/>
      <w:lvlJc w:val="left"/>
      <w:pPr>
        <w:ind w:left="2236" w:hanging="359"/>
      </w:pPr>
    </w:lvl>
    <w:lvl w:ilvl="4" w:tplc="BBD8D400">
      <w:start w:val="1"/>
      <w:numFmt w:val="lowerLetter"/>
      <w:lvlText w:val="%5."/>
      <w:lvlJc w:val="left"/>
      <w:pPr>
        <w:ind w:left="2956" w:hanging="359"/>
      </w:pPr>
    </w:lvl>
    <w:lvl w:ilvl="5" w:tplc="813E8EC6">
      <w:start w:val="1"/>
      <w:numFmt w:val="lowerRoman"/>
      <w:lvlText w:val="%6."/>
      <w:lvlJc w:val="right"/>
      <w:pPr>
        <w:ind w:left="3676" w:hanging="179"/>
      </w:pPr>
    </w:lvl>
    <w:lvl w:ilvl="6" w:tplc="C25A8930">
      <w:start w:val="1"/>
      <w:numFmt w:val="decimal"/>
      <w:lvlText w:val="%7."/>
      <w:lvlJc w:val="left"/>
      <w:pPr>
        <w:ind w:left="4396" w:hanging="359"/>
      </w:pPr>
    </w:lvl>
    <w:lvl w:ilvl="7" w:tplc="8DA8ED40">
      <w:start w:val="1"/>
      <w:numFmt w:val="lowerLetter"/>
      <w:lvlText w:val="%8."/>
      <w:lvlJc w:val="left"/>
      <w:pPr>
        <w:ind w:left="5116" w:hanging="359"/>
      </w:pPr>
    </w:lvl>
    <w:lvl w:ilvl="8" w:tplc="719CC7E2">
      <w:start w:val="1"/>
      <w:numFmt w:val="lowerRoman"/>
      <w:lvlText w:val="%9."/>
      <w:lvlJc w:val="right"/>
      <w:pPr>
        <w:ind w:left="5836" w:hanging="179"/>
      </w:pPr>
    </w:lvl>
  </w:abstractNum>
  <w:abstractNum w:abstractNumId="1">
    <w:nsid w:val="27F65440"/>
    <w:multiLevelType w:val="hybridMultilevel"/>
    <w:tmpl w:val="7A8A6DB8"/>
    <w:lvl w:ilvl="0" w:tplc="9B22E07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B43B57"/>
    <w:multiLevelType w:val="hybridMultilevel"/>
    <w:tmpl w:val="4D9CC40A"/>
    <w:lvl w:ilvl="0" w:tplc="3EBC2EC0">
      <w:start w:val="1"/>
      <w:numFmt w:val="decimal"/>
      <w:lvlText w:val="%1)"/>
      <w:lvlJc w:val="left"/>
      <w:pPr>
        <w:ind w:left="4472" w:hanging="359"/>
      </w:pPr>
    </w:lvl>
    <w:lvl w:ilvl="1" w:tplc="D4763F00">
      <w:start w:val="1"/>
      <w:numFmt w:val="lowerLetter"/>
      <w:lvlText w:val="%2."/>
      <w:lvlJc w:val="left"/>
      <w:pPr>
        <w:ind w:left="1789" w:hanging="359"/>
      </w:pPr>
    </w:lvl>
    <w:lvl w:ilvl="2" w:tplc="40DCA26A">
      <w:start w:val="1"/>
      <w:numFmt w:val="lowerRoman"/>
      <w:lvlText w:val="%3."/>
      <w:lvlJc w:val="right"/>
      <w:pPr>
        <w:ind w:left="2509" w:hanging="179"/>
      </w:pPr>
    </w:lvl>
    <w:lvl w:ilvl="3" w:tplc="6CE6204C">
      <w:start w:val="1"/>
      <w:numFmt w:val="decimal"/>
      <w:lvlText w:val="%4."/>
      <w:lvlJc w:val="left"/>
      <w:pPr>
        <w:ind w:left="3229" w:hanging="359"/>
      </w:pPr>
    </w:lvl>
    <w:lvl w:ilvl="4" w:tplc="7D2432F4">
      <w:start w:val="1"/>
      <w:numFmt w:val="lowerLetter"/>
      <w:lvlText w:val="%5."/>
      <w:lvlJc w:val="left"/>
      <w:pPr>
        <w:ind w:left="3949" w:hanging="359"/>
      </w:pPr>
    </w:lvl>
    <w:lvl w:ilvl="5" w:tplc="29E6C5E8">
      <w:start w:val="1"/>
      <w:numFmt w:val="lowerRoman"/>
      <w:lvlText w:val="%6."/>
      <w:lvlJc w:val="right"/>
      <w:pPr>
        <w:ind w:left="4669" w:hanging="179"/>
      </w:pPr>
    </w:lvl>
    <w:lvl w:ilvl="6" w:tplc="DE16B5DE">
      <w:start w:val="1"/>
      <w:numFmt w:val="decimal"/>
      <w:lvlText w:val="%7."/>
      <w:lvlJc w:val="left"/>
      <w:pPr>
        <w:ind w:left="5389" w:hanging="359"/>
      </w:pPr>
    </w:lvl>
    <w:lvl w:ilvl="7" w:tplc="78223296">
      <w:start w:val="1"/>
      <w:numFmt w:val="lowerLetter"/>
      <w:lvlText w:val="%8."/>
      <w:lvlJc w:val="left"/>
      <w:pPr>
        <w:ind w:left="6109" w:hanging="359"/>
      </w:pPr>
    </w:lvl>
    <w:lvl w:ilvl="8" w:tplc="354C1DB0">
      <w:start w:val="1"/>
      <w:numFmt w:val="lowerRoman"/>
      <w:lvlText w:val="%9."/>
      <w:lvlJc w:val="right"/>
      <w:pPr>
        <w:ind w:left="6829" w:hanging="179"/>
      </w:pPr>
    </w:lvl>
  </w:abstractNum>
  <w:abstractNum w:abstractNumId="3">
    <w:nsid w:val="6B6C4AB2"/>
    <w:multiLevelType w:val="hybridMultilevel"/>
    <w:tmpl w:val="BA68B2EE"/>
    <w:lvl w:ilvl="0" w:tplc="DF5C4734">
      <w:start w:val="1"/>
      <w:numFmt w:val="decimal"/>
      <w:lvlText w:val="%1)"/>
      <w:lvlJc w:val="left"/>
      <w:pPr>
        <w:ind w:left="1189" w:hanging="479"/>
      </w:pPr>
    </w:lvl>
    <w:lvl w:ilvl="1" w:tplc="FB2439A4">
      <w:start w:val="1"/>
      <w:numFmt w:val="lowerLetter"/>
      <w:lvlText w:val="%2."/>
      <w:lvlJc w:val="left"/>
      <w:pPr>
        <w:ind w:left="1789" w:hanging="359"/>
      </w:pPr>
    </w:lvl>
    <w:lvl w:ilvl="2" w:tplc="B6322F6C">
      <w:start w:val="1"/>
      <w:numFmt w:val="lowerRoman"/>
      <w:lvlText w:val="%3."/>
      <w:lvlJc w:val="right"/>
      <w:pPr>
        <w:ind w:left="2509" w:hanging="179"/>
      </w:pPr>
    </w:lvl>
    <w:lvl w:ilvl="3" w:tplc="CC4C08A2">
      <w:start w:val="1"/>
      <w:numFmt w:val="decimal"/>
      <w:lvlText w:val="%4."/>
      <w:lvlJc w:val="left"/>
      <w:pPr>
        <w:ind w:left="3229" w:hanging="359"/>
      </w:pPr>
    </w:lvl>
    <w:lvl w:ilvl="4" w:tplc="9CA050EC">
      <w:start w:val="1"/>
      <w:numFmt w:val="lowerLetter"/>
      <w:lvlText w:val="%5."/>
      <w:lvlJc w:val="left"/>
      <w:pPr>
        <w:ind w:left="3949" w:hanging="359"/>
      </w:pPr>
    </w:lvl>
    <w:lvl w:ilvl="5" w:tplc="CDA6E430">
      <w:start w:val="1"/>
      <w:numFmt w:val="lowerRoman"/>
      <w:lvlText w:val="%6."/>
      <w:lvlJc w:val="right"/>
      <w:pPr>
        <w:ind w:left="4669" w:hanging="179"/>
      </w:pPr>
    </w:lvl>
    <w:lvl w:ilvl="6" w:tplc="82C8AC92">
      <w:start w:val="1"/>
      <w:numFmt w:val="decimal"/>
      <w:lvlText w:val="%7."/>
      <w:lvlJc w:val="left"/>
      <w:pPr>
        <w:ind w:left="5389" w:hanging="359"/>
      </w:pPr>
    </w:lvl>
    <w:lvl w:ilvl="7" w:tplc="F1FAC714">
      <w:start w:val="1"/>
      <w:numFmt w:val="lowerLetter"/>
      <w:lvlText w:val="%8."/>
      <w:lvlJc w:val="left"/>
      <w:pPr>
        <w:ind w:left="6109" w:hanging="359"/>
      </w:pPr>
    </w:lvl>
    <w:lvl w:ilvl="8" w:tplc="DCD433D0">
      <w:start w:val="1"/>
      <w:numFmt w:val="lowerRoman"/>
      <w:lvlText w:val="%9."/>
      <w:lvlJc w:val="right"/>
      <w:pPr>
        <w:ind w:left="6829" w:hanging="179"/>
      </w:pPr>
    </w:lvl>
  </w:abstractNum>
  <w:abstractNum w:abstractNumId="4">
    <w:nsid w:val="71052204"/>
    <w:multiLevelType w:val="hybridMultilevel"/>
    <w:tmpl w:val="7D6E56BA"/>
    <w:lvl w:ilvl="0" w:tplc="A32EA04A">
      <w:start w:val="1"/>
      <w:numFmt w:val="decimal"/>
      <w:lvlText w:val="%1."/>
      <w:lvlJc w:val="left"/>
      <w:pPr>
        <w:tabs>
          <w:tab w:val="left" w:pos="1774"/>
        </w:tabs>
        <w:ind w:left="1774" w:hanging="1064"/>
      </w:pPr>
    </w:lvl>
    <w:lvl w:ilvl="1" w:tplc="C4AC9B64">
      <w:start w:val="1"/>
      <w:numFmt w:val="lowerLetter"/>
      <w:lvlText w:val="%2."/>
      <w:lvlJc w:val="left"/>
      <w:pPr>
        <w:tabs>
          <w:tab w:val="left" w:pos="1789"/>
        </w:tabs>
        <w:ind w:left="1789" w:hanging="359"/>
      </w:pPr>
    </w:lvl>
    <w:lvl w:ilvl="2" w:tplc="D8C82878">
      <w:start w:val="1"/>
      <w:numFmt w:val="lowerRoman"/>
      <w:lvlText w:val="%3."/>
      <w:lvlJc w:val="right"/>
      <w:pPr>
        <w:tabs>
          <w:tab w:val="left" w:pos="2509"/>
        </w:tabs>
        <w:ind w:left="2509" w:hanging="179"/>
      </w:pPr>
    </w:lvl>
    <w:lvl w:ilvl="3" w:tplc="E70C750A">
      <w:start w:val="1"/>
      <w:numFmt w:val="decimal"/>
      <w:lvlText w:val="%4."/>
      <w:lvlJc w:val="left"/>
      <w:pPr>
        <w:tabs>
          <w:tab w:val="left" w:pos="3229"/>
        </w:tabs>
        <w:ind w:left="3229" w:hanging="359"/>
      </w:pPr>
    </w:lvl>
    <w:lvl w:ilvl="4" w:tplc="8FBA6D74">
      <w:start w:val="1"/>
      <w:numFmt w:val="lowerLetter"/>
      <w:lvlText w:val="%5."/>
      <w:lvlJc w:val="left"/>
      <w:pPr>
        <w:tabs>
          <w:tab w:val="left" w:pos="3949"/>
        </w:tabs>
        <w:ind w:left="3949" w:hanging="359"/>
      </w:pPr>
    </w:lvl>
    <w:lvl w:ilvl="5" w:tplc="807EC716">
      <w:start w:val="1"/>
      <w:numFmt w:val="lowerRoman"/>
      <w:lvlText w:val="%6."/>
      <w:lvlJc w:val="right"/>
      <w:pPr>
        <w:tabs>
          <w:tab w:val="left" w:pos="4669"/>
        </w:tabs>
        <w:ind w:left="4669" w:hanging="179"/>
      </w:pPr>
    </w:lvl>
    <w:lvl w:ilvl="6" w:tplc="31260540">
      <w:start w:val="1"/>
      <w:numFmt w:val="decimal"/>
      <w:lvlText w:val="%7."/>
      <w:lvlJc w:val="left"/>
      <w:pPr>
        <w:tabs>
          <w:tab w:val="left" w:pos="5389"/>
        </w:tabs>
        <w:ind w:left="5389" w:hanging="359"/>
      </w:pPr>
    </w:lvl>
    <w:lvl w:ilvl="7" w:tplc="E9CA8C44">
      <w:start w:val="1"/>
      <w:numFmt w:val="lowerLetter"/>
      <w:lvlText w:val="%8."/>
      <w:lvlJc w:val="left"/>
      <w:pPr>
        <w:tabs>
          <w:tab w:val="left" w:pos="6109"/>
        </w:tabs>
        <w:ind w:left="6109" w:hanging="359"/>
      </w:pPr>
    </w:lvl>
    <w:lvl w:ilvl="8" w:tplc="7A9C34D0">
      <w:start w:val="1"/>
      <w:numFmt w:val="lowerRoman"/>
      <w:lvlText w:val="%9."/>
      <w:lvlJc w:val="right"/>
      <w:pPr>
        <w:tabs>
          <w:tab w:val="left" w:pos="6829"/>
        </w:tabs>
        <w:ind w:left="6829" w:hanging="179"/>
      </w:pPr>
    </w:lvl>
  </w:abstractNum>
  <w:num w:numId="1">
    <w:abstractNumId w:val="4"/>
  </w:num>
  <w:num w:numId="2">
    <w:abstractNumId w:val="2"/>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00"/>
    <w:rsid w:val="000314F4"/>
    <w:rsid w:val="00035637"/>
    <w:rsid w:val="00042232"/>
    <w:rsid w:val="00043555"/>
    <w:rsid w:val="00073E62"/>
    <w:rsid w:val="00090100"/>
    <w:rsid w:val="000A1682"/>
    <w:rsid w:val="000B7EA3"/>
    <w:rsid w:val="000C64F4"/>
    <w:rsid w:val="000F6610"/>
    <w:rsid w:val="00122BD8"/>
    <w:rsid w:val="00134E05"/>
    <w:rsid w:val="0013537B"/>
    <w:rsid w:val="00141F0D"/>
    <w:rsid w:val="001529AB"/>
    <w:rsid w:val="0019346C"/>
    <w:rsid w:val="001A330D"/>
    <w:rsid w:val="002B1A39"/>
    <w:rsid w:val="002D3A7D"/>
    <w:rsid w:val="003419F4"/>
    <w:rsid w:val="003861D0"/>
    <w:rsid w:val="003B2A97"/>
    <w:rsid w:val="003D26FC"/>
    <w:rsid w:val="00476085"/>
    <w:rsid w:val="00485E3D"/>
    <w:rsid w:val="004C4E6B"/>
    <w:rsid w:val="004C5C58"/>
    <w:rsid w:val="0054497E"/>
    <w:rsid w:val="00566B85"/>
    <w:rsid w:val="00596FF2"/>
    <w:rsid w:val="00597AF2"/>
    <w:rsid w:val="00602CBF"/>
    <w:rsid w:val="0061423C"/>
    <w:rsid w:val="00635113"/>
    <w:rsid w:val="0069396D"/>
    <w:rsid w:val="006C497E"/>
    <w:rsid w:val="006F1ACE"/>
    <w:rsid w:val="00702EE3"/>
    <w:rsid w:val="00751991"/>
    <w:rsid w:val="007F21BC"/>
    <w:rsid w:val="0084365A"/>
    <w:rsid w:val="00865906"/>
    <w:rsid w:val="00884606"/>
    <w:rsid w:val="008A2217"/>
    <w:rsid w:val="008B525F"/>
    <w:rsid w:val="008B69DC"/>
    <w:rsid w:val="0094457D"/>
    <w:rsid w:val="009645CA"/>
    <w:rsid w:val="009C5CF6"/>
    <w:rsid w:val="009D0D44"/>
    <w:rsid w:val="00A01304"/>
    <w:rsid w:val="00A15DCE"/>
    <w:rsid w:val="00A834BF"/>
    <w:rsid w:val="00A84D68"/>
    <w:rsid w:val="00AC64C9"/>
    <w:rsid w:val="00B21A51"/>
    <w:rsid w:val="00B23F02"/>
    <w:rsid w:val="00B35A72"/>
    <w:rsid w:val="00B75B5E"/>
    <w:rsid w:val="00B90690"/>
    <w:rsid w:val="00BA4C68"/>
    <w:rsid w:val="00C2089B"/>
    <w:rsid w:val="00C31B00"/>
    <w:rsid w:val="00C85C42"/>
    <w:rsid w:val="00CB7086"/>
    <w:rsid w:val="00CC0E03"/>
    <w:rsid w:val="00D02A95"/>
    <w:rsid w:val="00D02FA9"/>
    <w:rsid w:val="00D23D2B"/>
    <w:rsid w:val="00D32A9A"/>
    <w:rsid w:val="00D62062"/>
    <w:rsid w:val="00D67D09"/>
    <w:rsid w:val="00D87963"/>
    <w:rsid w:val="00DA7997"/>
    <w:rsid w:val="00DE3D60"/>
    <w:rsid w:val="00E366E7"/>
    <w:rsid w:val="00E43F18"/>
    <w:rsid w:val="00E51E53"/>
    <w:rsid w:val="00EA760F"/>
    <w:rsid w:val="00F1359D"/>
    <w:rsid w:val="00F15928"/>
    <w:rsid w:val="00F64129"/>
    <w:rsid w:val="00FA6B9F"/>
    <w:rsid w:val="00FD63AC"/>
    <w:rsid w:val="00FE3B1D"/>
    <w:rsid w:val="00FE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D2A7C-3AEB-469D-94A7-C2A8B30A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A95"/>
  </w:style>
  <w:style w:type="paragraph" w:styleId="1">
    <w:name w:val="heading 1"/>
    <w:basedOn w:val="a"/>
    <w:next w:val="a"/>
    <w:rsid w:val="00D02A95"/>
    <w:pPr>
      <w:keepNext/>
      <w:spacing w:before="240" w:after="60"/>
      <w:outlineLvl w:val="0"/>
    </w:pPr>
    <w:rPr>
      <w:rFonts w:ascii="Arial" w:hAnsi="Arial"/>
      <w:b/>
      <w:bCs/>
      <w:sz w:val="32"/>
      <w:szCs w:val="32"/>
    </w:rPr>
  </w:style>
  <w:style w:type="paragraph" w:styleId="2">
    <w:name w:val="heading 2"/>
    <w:basedOn w:val="a"/>
    <w:next w:val="a"/>
    <w:rsid w:val="00D02A95"/>
    <w:pPr>
      <w:keepNext/>
      <w:spacing w:before="240" w:after="60"/>
      <w:outlineLvl w:val="1"/>
    </w:pPr>
    <w:rPr>
      <w:rFonts w:ascii="Arial" w:hAnsi="Arial"/>
      <w:b/>
      <w:bCs/>
      <w:i/>
      <w:iCs/>
      <w:sz w:val="28"/>
      <w:szCs w:val="28"/>
    </w:rPr>
  </w:style>
  <w:style w:type="paragraph" w:styleId="3">
    <w:name w:val="heading 3"/>
    <w:basedOn w:val="a"/>
    <w:next w:val="a"/>
    <w:rsid w:val="00D02A95"/>
    <w:pPr>
      <w:keepNext/>
      <w:spacing w:before="240" w:after="60"/>
      <w:outlineLvl w:val="2"/>
    </w:pPr>
    <w:rPr>
      <w:rFonts w:ascii="Cambria" w:hAnsi="Cambria"/>
      <w:b/>
      <w:bCs/>
      <w:sz w:val="26"/>
      <w:szCs w:val="26"/>
    </w:rPr>
  </w:style>
  <w:style w:type="paragraph" w:styleId="4">
    <w:name w:val="heading 4"/>
    <w:basedOn w:val="a"/>
    <w:next w:val="a"/>
    <w:rsid w:val="00D02A95"/>
    <w:pPr>
      <w:keepNext/>
      <w:jc w:val="center"/>
      <w:outlineLvl w:val="3"/>
    </w:pPr>
    <w:rPr>
      <w:szCs w:val="20"/>
    </w:rPr>
  </w:style>
  <w:style w:type="paragraph" w:styleId="5">
    <w:name w:val="heading 5"/>
    <w:basedOn w:val="a"/>
    <w:next w:val="a"/>
    <w:rsid w:val="00D02A95"/>
    <w:pPr>
      <w:spacing w:before="240" w:after="60"/>
      <w:outlineLvl w:val="4"/>
    </w:pPr>
    <w:rPr>
      <w:b/>
      <w:bCs/>
      <w:i/>
      <w:iCs/>
      <w:sz w:val="26"/>
      <w:szCs w:val="26"/>
    </w:rPr>
  </w:style>
  <w:style w:type="paragraph" w:styleId="6">
    <w:name w:val="heading 6"/>
    <w:basedOn w:val="a"/>
    <w:next w:val="a"/>
    <w:rsid w:val="00D02A95"/>
    <w:pPr>
      <w:keepNext/>
      <w:tabs>
        <w:tab w:val="left" w:pos="4669"/>
      </w:tabs>
      <w:spacing w:line="252" w:lineRule="auto"/>
      <w:ind w:left="4669" w:firstLine="708"/>
      <w:jc w:val="both"/>
      <w:outlineLvl w:val="5"/>
    </w:pPr>
    <w:rPr>
      <w:b/>
      <w:bCs/>
      <w:i/>
      <w:iCs/>
      <w:sz w:val="28"/>
      <w:szCs w:val="28"/>
    </w:rPr>
  </w:style>
  <w:style w:type="paragraph" w:styleId="7">
    <w:name w:val="heading 7"/>
    <w:uiPriority w:val="9"/>
    <w:unhideWhenUsed/>
    <w:qFormat/>
    <w:rsid w:val="00D02A95"/>
    <w:pPr>
      <w:keepNext/>
      <w:keepLines/>
      <w:spacing w:before="200"/>
      <w:outlineLvl w:val="6"/>
    </w:pPr>
    <w:rPr>
      <w:rFonts w:ascii="Arial" w:eastAsia="Arial" w:hAnsi="Arial" w:cs="Arial"/>
      <w:b/>
      <w:bCs/>
      <w:color w:val="606060"/>
      <w:sz w:val="24"/>
      <w:szCs w:val="24"/>
    </w:rPr>
  </w:style>
  <w:style w:type="paragraph" w:styleId="8">
    <w:name w:val="heading 8"/>
    <w:uiPriority w:val="9"/>
    <w:unhideWhenUsed/>
    <w:qFormat/>
    <w:rsid w:val="00D02A95"/>
    <w:pPr>
      <w:keepNext/>
      <w:keepLines/>
      <w:spacing w:before="200"/>
      <w:outlineLvl w:val="7"/>
    </w:pPr>
    <w:rPr>
      <w:rFonts w:ascii="Arial" w:eastAsia="Arial" w:hAnsi="Arial" w:cs="Arial"/>
      <w:color w:val="444444"/>
      <w:sz w:val="24"/>
      <w:szCs w:val="24"/>
    </w:rPr>
  </w:style>
  <w:style w:type="paragraph" w:styleId="9">
    <w:name w:val="heading 9"/>
    <w:uiPriority w:val="9"/>
    <w:unhideWhenUsed/>
    <w:qFormat/>
    <w:rsid w:val="00D02A95"/>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02A95"/>
    <w:rPr>
      <w:rFonts w:ascii="Arial" w:eastAsia="Arial" w:hAnsi="Arial" w:cs="Arial"/>
      <w:b/>
      <w:bCs/>
      <w:color w:val="000000" w:themeColor="text1"/>
      <w:sz w:val="48"/>
      <w:szCs w:val="48"/>
    </w:rPr>
  </w:style>
  <w:style w:type="character" w:customStyle="1" w:styleId="Heading2Char">
    <w:name w:val="Heading 2 Char"/>
    <w:uiPriority w:val="9"/>
    <w:rsid w:val="00D02A95"/>
    <w:rPr>
      <w:rFonts w:ascii="Arial" w:eastAsia="Arial" w:hAnsi="Arial" w:cs="Arial"/>
      <w:b/>
      <w:bCs/>
      <w:color w:val="000000" w:themeColor="text1"/>
      <w:sz w:val="40"/>
      <w:szCs w:val="40"/>
    </w:rPr>
  </w:style>
  <w:style w:type="character" w:customStyle="1" w:styleId="Heading3Char">
    <w:name w:val="Heading 3 Char"/>
    <w:uiPriority w:val="9"/>
    <w:rsid w:val="00D02A95"/>
    <w:rPr>
      <w:rFonts w:ascii="Arial" w:eastAsia="Arial" w:hAnsi="Arial" w:cs="Arial"/>
      <w:b/>
      <w:bCs/>
      <w:i/>
      <w:iCs/>
      <w:color w:val="000000" w:themeColor="text1"/>
      <w:sz w:val="40"/>
      <w:szCs w:val="40"/>
    </w:rPr>
  </w:style>
  <w:style w:type="character" w:customStyle="1" w:styleId="Heading4Char">
    <w:name w:val="Heading 4 Char"/>
    <w:uiPriority w:val="9"/>
    <w:rsid w:val="00D02A95"/>
    <w:rPr>
      <w:rFonts w:ascii="Arial" w:eastAsia="Arial" w:hAnsi="Arial" w:cs="Arial"/>
      <w:color w:val="232323"/>
      <w:sz w:val="32"/>
      <w:szCs w:val="32"/>
    </w:rPr>
  </w:style>
  <w:style w:type="character" w:customStyle="1" w:styleId="Heading5Char">
    <w:name w:val="Heading 5 Char"/>
    <w:uiPriority w:val="9"/>
    <w:rsid w:val="00D02A95"/>
    <w:rPr>
      <w:rFonts w:ascii="Arial" w:eastAsia="Arial" w:hAnsi="Arial" w:cs="Arial"/>
      <w:b/>
      <w:bCs/>
      <w:color w:val="444444"/>
      <w:sz w:val="28"/>
      <w:szCs w:val="28"/>
    </w:rPr>
  </w:style>
  <w:style w:type="character" w:customStyle="1" w:styleId="Heading6Char">
    <w:name w:val="Heading 6 Char"/>
    <w:uiPriority w:val="9"/>
    <w:rsid w:val="00D02A95"/>
    <w:rPr>
      <w:rFonts w:ascii="Arial" w:eastAsia="Arial" w:hAnsi="Arial" w:cs="Arial"/>
      <w:i/>
      <w:iCs/>
      <w:color w:val="232323"/>
      <w:sz w:val="28"/>
      <w:szCs w:val="28"/>
    </w:rPr>
  </w:style>
  <w:style w:type="character" w:customStyle="1" w:styleId="Heading7Char">
    <w:name w:val="Heading 7 Char"/>
    <w:uiPriority w:val="9"/>
    <w:rsid w:val="00D02A95"/>
    <w:rPr>
      <w:rFonts w:ascii="Arial" w:eastAsia="Arial" w:hAnsi="Arial" w:cs="Arial"/>
      <w:b/>
      <w:bCs/>
      <w:color w:val="606060"/>
      <w:sz w:val="28"/>
      <w:szCs w:val="28"/>
    </w:rPr>
  </w:style>
  <w:style w:type="character" w:customStyle="1" w:styleId="Heading8Char">
    <w:name w:val="Heading 8 Char"/>
    <w:uiPriority w:val="9"/>
    <w:rsid w:val="00D02A95"/>
    <w:rPr>
      <w:rFonts w:ascii="Arial" w:eastAsia="Arial" w:hAnsi="Arial" w:cs="Arial"/>
      <w:color w:val="444444"/>
      <w:sz w:val="24"/>
      <w:szCs w:val="24"/>
    </w:rPr>
  </w:style>
  <w:style w:type="character" w:customStyle="1" w:styleId="Heading9Char">
    <w:name w:val="Heading 9 Char"/>
    <w:uiPriority w:val="9"/>
    <w:rsid w:val="00D02A95"/>
    <w:rPr>
      <w:rFonts w:ascii="Arial" w:eastAsia="Arial" w:hAnsi="Arial" w:cs="Arial"/>
      <w:i/>
      <w:iCs/>
      <w:color w:val="444444"/>
      <w:sz w:val="23"/>
      <w:szCs w:val="23"/>
    </w:rPr>
  </w:style>
  <w:style w:type="paragraph" w:styleId="a3">
    <w:name w:val="No Spacing"/>
    <w:uiPriority w:val="1"/>
    <w:qFormat/>
    <w:rsid w:val="00D02A95"/>
    <w:rPr>
      <w:rFonts w:eastAsia="Calibri"/>
      <w:sz w:val="24"/>
      <w:lang w:bidi="ar-SA"/>
    </w:rPr>
  </w:style>
  <w:style w:type="paragraph" w:styleId="a4">
    <w:name w:val="Title"/>
    <w:basedOn w:val="a"/>
    <w:next w:val="a5"/>
    <w:rsid w:val="00D02A95"/>
    <w:pPr>
      <w:ind w:firstLine="708"/>
      <w:jc w:val="center"/>
    </w:pPr>
    <w:rPr>
      <w:b/>
      <w:bCs/>
      <w:sz w:val="28"/>
      <w:szCs w:val="28"/>
    </w:rPr>
  </w:style>
  <w:style w:type="paragraph" w:styleId="a5">
    <w:name w:val="Subtitle"/>
    <w:basedOn w:val="a"/>
    <w:rsid w:val="00D02A95"/>
    <w:pPr>
      <w:spacing w:after="60"/>
      <w:jc w:val="center"/>
      <w:outlineLvl w:val="1"/>
    </w:pPr>
    <w:rPr>
      <w:rFonts w:ascii="Arial" w:hAnsi="Arial"/>
    </w:rPr>
  </w:style>
  <w:style w:type="paragraph" w:styleId="20">
    <w:name w:val="Quote"/>
    <w:uiPriority w:val="29"/>
    <w:qFormat/>
    <w:rsid w:val="00D02A95"/>
    <w:pPr>
      <w:pBdr>
        <w:left w:val="single" w:sz="12" w:space="11" w:color="A6A6A6"/>
        <w:bottom w:val="single" w:sz="12" w:space="3" w:color="A6A6A6"/>
      </w:pBdr>
      <w:ind w:left="3402"/>
    </w:pPr>
    <w:rPr>
      <w:i/>
      <w:color w:val="373737"/>
      <w:sz w:val="18"/>
    </w:rPr>
  </w:style>
  <w:style w:type="paragraph" w:styleId="a6">
    <w:name w:val="Intense Quote"/>
    <w:uiPriority w:val="30"/>
    <w:qFormat/>
    <w:rsid w:val="00D02A95"/>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7">
    <w:name w:val="header"/>
    <w:basedOn w:val="a"/>
    <w:rsid w:val="00D02A95"/>
    <w:pPr>
      <w:tabs>
        <w:tab w:val="center" w:pos="4677"/>
        <w:tab w:val="right" w:pos="9355"/>
      </w:tabs>
    </w:pPr>
  </w:style>
  <w:style w:type="paragraph" w:styleId="a8">
    <w:name w:val="footer"/>
    <w:basedOn w:val="a"/>
    <w:rsid w:val="00D02A95"/>
    <w:pPr>
      <w:tabs>
        <w:tab w:val="center" w:pos="4677"/>
        <w:tab w:val="right" w:pos="9355"/>
      </w:tabs>
    </w:pPr>
  </w:style>
  <w:style w:type="table" w:styleId="a9">
    <w:name w:val="Table Grid"/>
    <w:basedOn w:val="a1"/>
    <w:rsid w:val="00D02A95"/>
    <w:rPr>
      <w:lang w:eastAsia="ru-RU"/>
    </w:rPr>
    <w:tblPr>
      <w:tblInd w:w="0" w:type="dxa"/>
      <w:tblCellMar>
        <w:top w:w="0" w:type="dxa"/>
        <w:left w:w="108" w:type="dxa"/>
        <w:bottom w:w="0" w:type="dxa"/>
        <w:right w:w="108" w:type="dxa"/>
      </w:tblCellMar>
    </w:tblPr>
  </w:style>
  <w:style w:type="table" w:customStyle="1" w:styleId="Lined">
    <w:name w:val="Lined"/>
    <w:uiPriority w:val="99"/>
    <w:rsid w:val="00D02A95"/>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D02A95"/>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D02A95"/>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D02A95"/>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D02A95"/>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D02A95"/>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D02A95"/>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D02A95"/>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02A95"/>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D02A95"/>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D02A95"/>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D02A95"/>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D02A95"/>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02A95"/>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D02A95"/>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D02A95"/>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D02A95"/>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D02A95"/>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D02A95"/>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D02A95"/>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D02A95"/>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a">
    <w:name w:val="Hyperlink"/>
    <w:rsid w:val="00D02A95"/>
    <w:rPr>
      <w:color w:val="0563C1"/>
      <w:u w:val="single"/>
    </w:rPr>
  </w:style>
  <w:style w:type="paragraph" w:styleId="ab">
    <w:name w:val="footnote text"/>
    <w:uiPriority w:val="99"/>
    <w:semiHidden/>
    <w:unhideWhenUsed/>
    <w:rsid w:val="00D02A95"/>
  </w:style>
  <w:style w:type="character" w:customStyle="1" w:styleId="FootnoteTextChar">
    <w:name w:val="Footnote Text Char"/>
    <w:uiPriority w:val="99"/>
    <w:semiHidden/>
    <w:rsid w:val="00D02A95"/>
    <w:rPr>
      <w:sz w:val="20"/>
    </w:rPr>
  </w:style>
  <w:style w:type="character" w:styleId="ac">
    <w:name w:val="footnote reference"/>
    <w:uiPriority w:val="99"/>
    <w:semiHidden/>
    <w:unhideWhenUsed/>
    <w:rsid w:val="00D02A95"/>
    <w:rPr>
      <w:vertAlign w:val="superscript"/>
    </w:rPr>
  </w:style>
  <w:style w:type="paragraph" w:styleId="10">
    <w:name w:val="toc 1"/>
    <w:uiPriority w:val="39"/>
    <w:unhideWhenUsed/>
    <w:rsid w:val="00D02A95"/>
    <w:pPr>
      <w:spacing w:after="57"/>
    </w:pPr>
  </w:style>
  <w:style w:type="paragraph" w:styleId="21">
    <w:name w:val="toc 2"/>
    <w:uiPriority w:val="39"/>
    <w:unhideWhenUsed/>
    <w:rsid w:val="00D02A95"/>
    <w:pPr>
      <w:spacing w:after="57"/>
      <w:ind w:left="283"/>
    </w:pPr>
  </w:style>
  <w:style w:type="paragraph" w:styleId="30">
    <w:name w:val="toc 3"/>
    <w:uiPriority w:val="39"/>
    <w:unhideWhenUsed/>
    <w:rsid w:val="00D02A95"/>
    <w:pPr>
      <w:spacing w:after="57"/>
      <w:ind w:left="567"/>
    </w:pPr>
  </w:style>
  <w:style w:type="paragraph" w:styleId="40">
    <w:name w:val="toc 4"/>
    <w:uiPriority w:val="39"/>
    <w:unhideWhenUsed/>
    <w:rsid w:val="00D02A95"/>
    <w:pPr>
      <w:spacing w:after="57"/>
      <w:ind w:left="850"/>
    </w:pPr>
  </w:style>
  <w:style w:type="paragraph" w:styleId="50">
    <w:name w:val="toc 5"/>
    <w:uiPriority w:val="39"/>
    <w:unhideWhenUsed/>
    <w:rsid w:val="00D02A95"/>
    <w:pPr>
      <w:spacing w:after="57"/>
      <w:ind w:left="1134"/>
    </w:pPr>
  </w:style>
  <w:style w:type="paragraph" w:styleId="60">
    <w:name w:val="toc 6"/>
    <w:uiPriority w:val="39"/>
    <w:unhideWhenUsed/>
    <w:rsid w:val="00D02A95"/>
    <w:pPr>
      <w:spacing w:after="57"/>
      <w:ind w:left="1417"/>
    </w:pPr>
  </w:style>
  <w:style w:type="paragraph" w:styleId="70">
    <w:name w:val="toc 7"/>
    <w:uiPriority w:val="39"/>
    <w:unhideWhenUsed/>
    <w:rsid w:val="00D02A95"/>
    <w:pPr>
      <w:spacing w:after="57"/>
      <w:ind w:left="1701"/>
    </w:pPr>
  </w:style>
  <w:style w:type="paragraph" w:styleId="80">
    <w:name w:val="toc 8"/>
    <w:uiPriority w:val="39"/>
    <w:unhideWhenUsed/>
    <w:rsid w:val="00D02A95"/>
    <w:pPr>
      <w:spacing w:after="57"/>
      <w:ind w:left="1984"/>
    </w:pPr>
  </w:style>
  <w:style w:type="paragraph" w:styleId="90">
    <w:name w:val="toc 9"/>
    <w:uiPriority w:val="39"/>
    <w:unhideWhenUsed/>
    <w:rsid w:val="00D02A95"/>
    <w:pPr>
      <w:spacing w:after="57"/>
      <w:ind w:left="2268"/>
    </w:pPr>
  </w:style>
  <w:style w:type="paragraph" w:styleId="ad">
    <w:name w:val="TOC Heading"/>
    <w:uiPriority w:val="39"/>
    <w:unhideWhenUsed/>
    <w:rsid w:val="00D02A95"/>
  </w:style>
  <w:style w:type="character" w:customStyle="1" w:styleId="11">
    <w:name w:val="Заголовок 1 Знак"/>
    <w:rsid w:val="00D02A95"/>
    <w:rPr>
      <w:rFonts w:ascii="Arial" w:hAnsi="Arial"/>
      <w:b/>
      <w:bCs/>
      <w:sz w:val="32"/>
      <w:szCs w:val="32"/>
      <w:lang w:val="ru-RU" w:eastAsia="ar-SA" w:bidi="ar-SA"/>
    </w:rPr>
  </w:style>
  <w:style w:type="character" w:customStyle="1" w:styleId="22">
    <w:name w:val="Заголовок 2 Знак"/>
    <w:rsid w:val="00D02A95"/>
    <w:rPr>
      <w:rFonts w:ascii="Arial" w:hAnsi="Arial"/>
      <w:b/>
      <w:bCs/>
      <w:i/>
      <w:iCs/>
      <w:sz w:val="28"/>
      <w:szCs w:val="28"/>
      <w:lang w:val="ru-RU" w:eastAsia="ar-SA" w:bidi="ar-SA"/>
    </w:rPr>
  </w:style>
  <w:style w:type="character" w:customStyle="1" w:styleId="41">
    <w:name w:val="Заголовок 4 Знак"/>
    <w:rsid w:val="00D02A95"/>
    <w:rPr>
      <w:sz w:val="24"/>
      <w:lang w:val="ru-RU" w:eastAsia="ar-SA" w:bidi="ar-SA"/>
    </w:rPr>
  </w:style>
  <w:style w:type="character" w:styleId="ae">
    <w:name w:val="page number"/>
    <w:basedOn w:val="a0"/>
    <w:rsid w:val="00D02A95"/>
  </w:style>
  <w:style w:type="paragraph" w:styleId="af">
    <w:name w:val="Body Text"/>
    <w:basedOn w:val="a"/>
    <w:rsid w:val="00D02A95"/>
    <w:pPr>
      <w:jc w:val="both"/>
    </w:pPr>
    <w:rPr>
      <w:sz w:val="26"/>
      <w:szCs w:val="26"/>
    </w:rPr>
  </w:style>
  <w:style w:type="character" w:customStyle="1" w:styleId="af0">
    <w:name w:val="Основной текст Знак"/>
    <w:rsid w:val="00D02A95"/>
    <w:rPr>
      <w:sz w:val="26"/>
      <w:szCs w:val="26"/>
      <w:lang w:val="ru-RU" w:eastAsia="ar-SA" w:bidi="ar-SA"/>
    </w:rPr>
  </w:style>
  <w:style w:type="paragraph" w:styleId="af1">
    <w:name w:val="Body Text Indent"/>
    <w:basedOn w:val="a"/>
    <w:rsid w:val="00D02A95"/>
    <w:pPr>
      <w:ind w:firstLine="454"/>
      <w:jc w:val="both"/>
    </w:pPr>
    <w:rPr>
      <w:sz w:val="28"/>
      <w:szCs w:val="28"/>
    </w:rPr>
  </w:style>
  <w:style w:type="character" w:customStyle="1" w:styleId="af2">
    <w:name w:val="Основной текст с отступом Знак"/>
    <w:rsid w:val="00D02A95"/>
    <w:rPr>
      <w:sz w:val="28"/>
      <w:szCs w:val="28"/>
      <w:lang w:val="ru-RU" w:eastAsia="ar-SA" w:bidi="ar-SA"/>
    </w:rPr>
  </w:style>
  <w:style w:type="paragraph" w:customStyle="1" w:styleId="ConsPlusNormal">
    <w:name w:val="ConsPlusNormal"/>
    <w:rsid w:val="00D02A95"/>
    <w:pPr>
      <w:widowControl w:val="0"/>
      <w:ind w:firstLine="720"/>
    </w:pPr>
    <w:rPr>
      <w:rFonts w:ascii="Arial" w:hAnsi="Arial"/>
      <w:lang w:eastAsia="ar-SA" w:bidi="ar-SA"/>
    </w:rPr>
  </w:style>
  <w:style w:type="character" w:customStyle="1" w:styleId="af3">
    <w:name w:val="Верхний колонтитул Знак"/>
    <w:rsid w:val="00D02A95"/>
    <w:rPr>
      <w:sz w:val="24"/>
      <w:szCs w:val="24"/>
      <w:lang w:val="ru-RU" w:eastAsia="ar-SA" w:bidi="ar-SA"/>
    </w:rPr>
  </w:style>
  <w:style w:type="paragraph" w:customStyle="1" w:styleId="af4">
    <w:name w:val="Знак"/>
    <w:basedOn w:val="a"/>
    <w:rsid w:val="00D02A95"/>
    <w:pPr>
      <w:spacing w:after="160" w:line="240" w:lineRule="exact"/>
    </w:pPr>
    <w:rPr>
      <w:rFonts w:ascii="Verdana" w:hAnsi="Verdana"/>
      <w:szCs w:val="20"/>
      <w:lang w:val="en-US"/>
    </w:rPr>
  </w:style>
  <w:style w:type="paragraph" w:customStyle="1" w:styleId="12">
    <w:name w:val="Абзац списка1"/>
    <w:basedOn w:val="a"/>
    <w:rsid w:val="00D02A95"/>
    <w:pPr>
      <w:ind w:left="720"/>
    </w:pPr>
    <w:rPr>
      <w:rFonts w:eastAsia="Calibri"/>
      <w:szCs w:val="20"/>
      <w:lang w:eastAsia="ru-RU"/>
    </w:rPr>
  </w:style>
  <w:style w:type="character" w:customStyle="1" w:styleId="ListParagraphChar1">
    <w:name w:val="List Paragraph Char1"/>
    <w:rsid w:val="00D02A95"/>
    <w:rPr>
      <w:rFonts w:eastAsia="Calibri"/>
      <w:lang w:val="ru-RU" w:eastAsia="ru-RU" w:bidi="ar-SA"/>
    </w:rPr>
  </w:style>
  <w:style w:type="paragraph" w:customStyle="1" w:styleId="ConsPlusCell">
    <w:name w:val="ConsPlusCell"/>
    <w:rsid w:val="00D02A95"/>
    <w:rPr>
      <w:rFonts w:ascii="Arial" w:hAnsi="Arial"/>
      <w:lang w:eastAsia="ru-RU" w:bidi="ar-SA"/>
    </w:rPr>
  </w:style>
  <w:style w:type="paragraph" w:customStyle="1" w:styleId="ConsNonformat">
    <w:name w:val="ConsNonformat"/>
    <w:rsid w:val="00D02A95"/>
    <w:pPr>
      <w:widowControl w:val="0"/>
    </w:pPr>
    <w:rPr>
      <w:rFonts w:ascii="Courier New" w:hAnsi="Courier New"/>
      <w:lang w:eastAsia="ru-RU" w:bidi="ar-SA"/>
    </w:rPr>
  </w:style>
  <w:style w:type="character" w:customStyle="1" w:styleId="31">
    <w:name w:val="Заголовок 3 Знак"/>
    <w:rsid w:val="00D02A95"/>
    <w:rPr>
      <w:rFonts w:ascii="Cambria" w:hAnsi="Cambria"/>
      <w:b/>
      <w:bCs/>
      <w:sz w:val="26"/>
      <w:szCs w:val="26"/>
      <w:lang w:val="ru-RU" w:eastAsia="ar-SA" w:bidi="ar-SA"/>
    </w:rPr>
  </w:style>
  <w:style w:type="character" w:customStyle="1" w:styleId="51">
    <w:name w:val="Заголовок 5 Знак"/>
    <w:rsid w:val="00D02A95"/>
    <w:rPr>
      <w:b/>
      <w:bCs/>
      <w:i/>
      <w:iCs/>
      <w:sz w:val="26"/>
      <w:szCs w:val="26"/>
      <w:lang w:val="ru-RU" w:eastAsia="ar-SA" w:bidi="ar-SA"/>
    </w:rPr>
  </w:style>
  <w:style w:type="character" w:customStyle="1" w:styleId="61">
    <w:name w:val="Заголовок 6 Знак"/>
    <w:rsid w:val="00D02A95"/>
    <w:rPr>
      <w:b/>
      <w:bCs/>
      <w:i/>
      <w:iCs/>
      <w:sz w:val="28"/>
      <w:szCs w:val="28"/>
      <w:lang w:val="ru-RU" w:eastAsia="ar-SA" w:bidi="ar-SA"/>
    </w:rPr>
  </w:style>
  <w:style w:type="paragraph" w:customStyle="1" w:styleId="af5">
    <w:name w:val="я"/>
    <w:basedOn w:val="1"/>
    <w:rsid w:val="00D02A95"/>
    <w:pPr>
      <w:spacing w:before="0" w:after="0"/>
    </w:pPr>
    <w:rPr>
      <w:rFonts w:ascii="Times New Roman" w:hAnsi="Times New Roman"/>
      <w:bCs w:val="0"/>
      <w:sz w:val="28"/>
    </w:rPr>
  </w:style>
  <w:style w:type="paragraph" w:customStyle="1" w:styleId="32">
    <w:name w:val="Стиль3"/>
    <w:basedOn w:val="2"/>
    <w:rsid w:val="00D02A95"/>
    <w:pPr>
      <w:spacing w:before="0" w:after="0"/>
      <w:ind w:firstLine="709"/>
      <w:jc w:val="both"/>
    </w:pPr>
    <w:rPr>
      <w:rFonts w:ascii="Times New Roman" w:hAnsi="Times New Roman"/>
      <w:b w:val="0"/>
      <w:bCs w:val="0"/>
      <w:i w:val="0"/>
      <w:iCs w:val="0"/>
      <w:color w:val="000000"/>
      <w:szCs w:val="20"/>
    </w:rPr>
  </w:style>
  <w:style w:type="paragraph" w:customStyle="1" w:styleId="23">
    <w:name w:val="Стиль2"/>
    <w:basedOn w:val="a"/>
    <w:rsid w:val="00D02A95"/>
    <w:pPr>
      <w:jc w:val="center"/>
    </w:pPr>
    <w:rPr>
      <w:sz w:val="28"/>
      <w:szCs w:val="20"/>
    </w:rPr>
  </w:style>
  <w:style w:type="paragraph" w:customStyle="1" w:styleId="13">
    <w:name w:val="1 Знак"/>
    <w:basedOn w:val="a"/>
    <w:rsid w:val="00D02A95"/>
    <w:pPr>
      <w:spacing w:before="100" w:beforeAutospacing="1" w:after="100" w:afterAutospacing="1"/>
    </w:pPr>
    <w:rPr>
      <w:rFonts w:ascii="Tahoma" w:hAnsi="Tahoma"/>
      <w:szCs w:val="20"/>
      <w:lang w:val="en-US"/>
    </w:rPr>
  </w:style>
  <w:style w:type="paragraph" w:customStyle="1" w:styleId="ConsPlusTitle">
    <w:name w:val="ConsPlusTitle"/>
    <w:rsid w:val="00D02A95"/>
    <w:rPr>
      <w:b/>
      <w:bCs/>
      <w:sz w:val="28"/>
      <w:szCs w:val="28"/>
      <w:lang w:eastAsia="ru-RU" w:bidi="ar-SA"/>
    </w:rPr>
  </w:style>
  <w:style w:type="paragraph" w:customStyle="1" w:styleId="CharChar">
    <w:name w:val="Char Char"/>
    <w:basedOn w:val="a"/>
    <w:rsid w:val="00D02A95"/>
    <w:pPr>
      <w:spacing w:after="160" w:line="240" w:lineRule="exact"/>
    </w:pPr>
    <w:rPr>
      <w:sz w:val="28"/>
      <w:szCs w:val="20"/>
      <w:lang w:val="en-US"/>
    </w:rPr>
  </w:style>
  <w:style w:type="paragraph" w:customStyle="1" w:styleId="ConsPlusNonformat">
    <w:name w:val="ConsPlusNonformat"/>
    <w:rsid w:val="00D02A95"/>
    <w:pPr>
      <w:widowControl w:val="0"/>
    </w:pPr>
    <w:rPr>
      <w:rFonts w:ascii="Courier New" w:hAnsi="Courier New"/>
      <w:lang w:eastAsia="ru-RU" w:bidi="ar-SA"/>
    </w:rPr>
  </w:style>
  <w:style w:type="paragraph" w:styleId="24">
    <w:name w:val="Body Text Indent 2"/>
    <w:basedOn w:val="a"/>
    <w:rsid w:val="00D02A95"/>
    <w:pPr>
      <w:spacing w:after="120" w:line="480" w:lineRule="auto"/>
      <w:ind w:left="283"/>
    </w:pPr>
  </w:style>
  <w:style w:type="character" w:customStyle="1" w:styleId="25">
    <w:name w:val="Основной текст с отступом 2 Знак"/>
    <w:rsid w:val="00D02A95"/>
    <w:rPr>
      <w:sz w:val="24"/>
      <w:szCs w:val="24"/>
      <w:lang w:val="ru-RU" w:eastAsia="ar-SA" w:bidi="ar-SA"/>
    </w:rPr>
  </w:style>
  <w:style w:type="paragraph" w:customStyle="1" w:styleId="ConsNormal">
    <w:name w:val="ConsNormal"/>
    <w:rsid w:val="00D02A95"/>
    <w:pPr>
      <w:widowControl w:val="0"/>
      <w:ind w:firstLine="720"/>
    </w:pPr>
    <w:rPr>
      <w:rFonts w:ascii="Arial" w:hAnsi="Arial"/>
      <w:lang w:eastAsia="ar-SA" w:bidi="ar-SA"/>
    </w:rPr>
  </w:style>
  <w:style w:type="paragraph" w:styleId="af6">
    <w:name w:val="Block Text"/>
    <w:basedOn w:val="a"/>
    <w:rsid w:val="00D02A95"/>
    <w:pPr>
      <w:shd w:val="clear" w:color="auto" w:fill="FFFFFF"/>
      <w:ind w:left="24" w:right="10" w:firstLine="684"/>
      <w:jc w:val="both"/>
    </w:pPr>
    <w:rPr>
      <w:b/>
      <w:bCs/>
      <w:i/>
      <w:iCs/>
      <w:sz w:val="28"/>
      <w:szCs w:val="28"/>
    </w:rPr>
  </w:style>
  <w:style w:type="numbering" w:customStyle="1" w:styleId="14">
    <w:name w:val="Нет списка1"/>
    <w:next w:val="a2"/>
    <w:semiHidden/>
    <w:rsid w:val="00D02A95"/>
  </w:style>
  <w:style w:type="paragraph" w:styleId="af7">
    <w:name w:val="Normal (Web)"/>
    <w:basedOn w:val="a"/>
    <w:rsid w:val="00D02A95"/>
    <w:pPr>
      <w:spacing w:before="100" w:beforeAutospacing="1" w:after="100" w:afterAutospacing="1"/>
    </w:pPr>
    <w:rPr>
      <w:lang w:eastAsia="ru-RU"/>
    </w:rPr>
  </w:style>
  <w:style w:type="paragraph" w:styleId="af8">
    <w:name w:val="Balloon Text"/>
    <w:basedOn w:val="a"/>
    <w:rsid w:val="00D02A95"/>
    <w:rPr>
      <w:rFonts w:ascii="Segoe UI" w:hAnsi="Segoe UI"/>
      <w:sz w:val="18"/>
      <w:szCs w:val="18"/>
    </w:rPr>
  </w:style>
  <w:style w:type="character" w:customStyle="1" w:styleId="af9">
    <w:name w:val="Текст выноски Знак"/>
    <w:rsid w:val="00D02A95"/>
    <w:rPr>
      <w:rFonts w:ascii="Segoe UI" w:hAnsi="Segoe UI"/>
      <w:sz w:val="18"/>
      <w:szCs w:val="18"/>
      <w:lang w:val="ru-RU" w:eastAsia="ar-SA" w:bidi="ar-SA"/>
    </w:rPr>
  </w:style>
  <w:style w:type="character" w:styleId="afa">
    <w:name w:val="FollowedHyperlink"/>
    <w:rsid w:val="00D02A95"/>
    <w:rPr>
      <w:color w:val="954F72"/>
      <w:u w:val="single"/>
    </w:rPr>
  </w:style>
  <w:style w:type="paragraph" w:styleId="33">
    <w:name w:val="Body Text Indent 3"/>
    <w:basedOn w:val="a"/>
    <w:rsid w:val="00D02A95"/>
    <w:pPr>
      <w:ind w:firstLine="708"/>
      <w:jc w:val="both"/>
    </w:pPr>
    <w:rPr>
      <w:b/>
      <w:bCs/>
      <w:sz w:val="28"/>
      <w:szCs w:val="28"/>
    </w:rPr>
  </w:style>
  <w:style w:type="character" w:customStyle="1" w:styleId="34">
    <w:name w:val="Основной текст с отступом 3 Знак"/>
    <w:rsid w:val="00D02A95"/>
    <w:rPr>
      <w:b/>
      <w:bCs/>
      <w:sz w:val="28"/>
      <w:szCs w:val="28"/>
      <w:lang w:val="ru-RU" w:eastAsia="ar-SA" w:bidi="ar-SA"/>
    </w:rPr>
  </w:style>
  <w:style w:type="character" w:customStyle="1" w:styleId="afb">
    <w:name w:val="Название Знак"/>
    <w:rsid w:val="00D02A95"/>
    <w:rPr>
      <w:b/>
      <w:bCs/>
      <w:sz w:val="28"/>
      <w:szCs w:val="28"/>
      <w:lang w:val="ru-RU" w:eastAsia="ar-SA" w:bidi="ar-SA"/>
    </w:rPr>
  </w:style>
  <w:style w:type="character" w:customStyle="1" w:styleId="afc">
    <w:name w:val="Подзаголовок Знак"/>
    <w:rsid w:val="00D02A95"/>
    <w:rPr>
      <w:rFonts w:ascii="Arial" w:hAnsi="Arial"/>
      <w:sz w:val="24"/>
      <w:szCs w:val="24"/>
      <w:lang w:val="ru-RU" w:eastAsia="ar-SA" w:bidi="ar-SA"/>
    </w:rPr>
  </w:style>
  <w:style w:type="table" w:customStyle="1" w:styleId="15">
    <w:name w:val="Сетка таблицы1"/>
    <w:basedOn w:val="a1"/>
    <w:next w:val="a9"/>
    <w:rsid w:val="00D02A95"/>
    <w:rPr>
      <w:lang w:eastAsia="ru-RU"/>
    </w:rPr>
    <w:tblPr>
      <w:tblInd w:w="0" w:type="dxa"/>
      <w:tblCellMar>
        <w:top w:w="0" w:type="dxa"/>
        <w:left w:w="108" w:type="dxa"/>
        <w:bottom w:w="0" w:type="dxa"/>
        <w:right w:w="108" w:type="dxa"/>
      </w:tblCellMar>
    </w:tblPr>
  </w:style>
  <w:style w:type="paragraph" w:styleId="35">
    <w:name w:val="Body Text 3"/>
    <w:basedOn w:val="a"/>
    <w:rsid w:val="00D02A95"/>
    <w:pPr>
      <w:spacing w:after="120"/>
    </w:pPr>
    <w:rPr>
      <w:sz w:val="16"/>
      <w:szCs w:val="16"/>
    </w:rPr>
  </w:style>
  <w:style w:type="character" w:customStyle="1" w:styleId="36">
    <w:name w:val="Основной текст 3 Знак"/>
    <w:rsid w:val="00D02A95"/>
    <w:rPr>
      <w:sz w:val="16"/>
      <w:szCs w:val="16"/>
      <w:lang w:val="ru-RU" w:eastAsia="ar-SA" w:bidi="ar-S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02A95"/>
    <w:pPr>
      <w:spacing w:after="160" w:line="240" w:lineRule="exact"/>
    </w:pPr>
    <w:rPr>
      <w:sz w:val="28"/>
      <w:szCs w:val="20"/>
      <w:lang w:val="en-US"/>
    </w:rPr>
  </w:style>
  <w:style w:type="paragraph" w:customStyle="1" w:styleId="afe">
    <w:name w:val="Знак Знак Знак Знак"/>
    <w:basedOn w:val="a"/>
    <w:rsid w:val="00D02A95"/>
    <w:pPr>
      <w:spacing w:after="160" w:line="240" w:lineRule="exact"/>
    </w:pPr>
    <w:rPr>
      <w:sz w:val="28"/>
      <w:szCs w:val="20"/>
      <w:lang w:val="en-US"/>
    </w:rPr>
  </w:style>
  <w:style w:type="paragraph" w:styleId="26">
    <w:name w:val="Body Text 2"/>
    <w:basedOn w:val="a"/>
    <w:rsid w:val="00D02A95"/>
    <w:pPr>
      <w:spacing w:after="120" w:line="480" w:lineRule="auto"/>
    </w:pPr>
  </w:style>
  <w:style w:type="character" w:customStyle="1" w:styleId="27">
    <w:name w:val="Основной текст 2 Знак"/>
    <w:rsid w:val="00D02A95"/>
    <w:rPr>
      <w:sz w:val="24"/>
      <w:szCs w:val="24"/>
      <w:lang w:val="ru-RU" w:eastAsia="ar-SA" w:bidi="ar-SA"/>
    </w:rPr>
  </w:style>
  <w:style w:type="character" w:customStyle="1" w:styleId="aff">
    <w:name w:val="Нижний колонтитул Знак"/>
    <w:rsid w:val="00D02A95"/>
    <w:rPr>
      <w:sz w:val="24"/>
      <w:szCs w:val="24"/>
      <w:lang w:val="ru-RU" w:eastAsia="ar-SA" w:bidi="ar-SA"/>
    </w:rPr>
  </w:style>
  <w:style w:type="paragraph" w:customStyle="1" w:styleId="16">
    <w:name w:val="Без интервала1"/>
    <w:rsid w:val="00D02A95"/>
    <w:rPr>
      <w:rFonts w:ascii="Calibri" w:eastAsia="Arial" w:hAnsi="Calibri"/>
      <w:sz w:val="22"/>
      <w:lang w:eastAsia="ar-SA" w:bidi="ar-SA"/>
    </w:rPr>
  </w:style>
  <w:style w:type="character" w:customStyle="1" w:styleId="WW8Num1z0">
    <w:name w:val="WW8Num1z0"/>
    <w:rsid w:val="00D02A95"/>
    <w:rPr>
      <w:rFonts w:ascii="Symbol" w:hAnsi="Symbol"/>
    </w:rPr>
  </w:style>
  <w:style w:type="character" w:customStyle="1" w:styleId="WW8Num6z2">
    <w:name w:val="WW8Num6z2"/>
    <w:rsid w:val="00D02A95"/>
    <w:rPr>
      <w:rFonts w:ascii="Wingdings" w:hAnsi="Wingdings"/>
    </w:rPr>
  </w:style>
  <w:style w:type="paragraph" w:customStyle="1" w:styleId="17">
    <w:name w:val="Знак Знак1"/>
    <w:basedOn w:val="a"/>
    <w:rsid w:val="00D02A95"/>
    <w:pPr>
      <w:spacing w:before="100" w:beforeAutospacing="1" w:after="100" w:afterAutospacing="1"/>
    </w:pPr>
    <w:rPr>
      <w:rFonts w:ascii="Tahoma" w:hAnsi="Tahoma"/>
      <w:szCs w:val="20"/>
      <w:lang w:val="en-US"/>
    </w:rPr>
  </w:style>
  <w:style w:type="paragraph" w:styleId="aff0">
    <w:name w:val="List Paragraph"/>
    <w:basedOn w:val="a"/>
    <w:rsid w:val="00D02A95"/>
    <w:pPr>
      <w:ind w:left="720"/>
    </w:pPr>
    <w:rPr>
      <w:rFonts w:eastAsia="Calibri"/>
      <w:szCs w:val="20"/>
      <w:lang w:eastAsia="ru-RU"/>
    </w:rPr>
  </w:style>
  <w:style w:type="paragraph" w:customStyle="1" w:styleId="CharChar0">
    <w:name w:val="Char Char"/>
    <w:basedOn w:val="a"/>
    <w:rsid w:val="00D02A95"/>
    <w:pPr>
      <w:spacing w:after="160"/>
      <w:ind w:firstLine="720"/>
    </w:pPr>
    <w:rPr>
      <w:sz w:val="28"/>
      <w:szCs w:val="20"/>
      <w:lang w:val="en-US"/>
    </w:rPr>
  </w:style>
  <w:style w:type="paragraph" w:customStyle="1" w:styleId="xl65">
    <w:name w:val="xl65"/>
    <w:basedOn w:val="a"/>
    <w:rsid w:val="00D02A95"/>
    <w:pPr>
      <w:pBdr>
        <w:bottom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66">
    <w:name w:val="xl66"/>
    <w:basedOn w:val="a"/>
    <w:rsid w:val="00D02A95"/>
    <w:pPr>
      <w:pBdr>
        <w:bottom w:val="single" w:sz="8" w:space="0" w:color="000000"/>
        <w:right w:val="single" w:sz="8" w:space="0" w:color="000000"/>
      </w:pBdr>
      <w:shd w:val="clear" w:color="auto" w:fill="FFFF00"/>
      <w:spacing w:before="100" w:beforeAutospacing="1" w:after="100" w:afterAutospacing="1"/>
      <w:jc w:val="center"/>
    </w:pPr>
    <w:rPr>
      <w:sz w:val="18"/>
      <w:szCs w:val="18"/>
      <w:lang w:eastAsia="ru-RU"/>
    </w:rPr>
  </w:style>
  <w:style w:type="paragraph" w:customStyle="1" w:styleId="xl67">
    <w:name w:val="xl67"/>
    <w:basedOn w:val="a"/>
    <w:rsid w:val="00D02A95"/>
    <w:pPr>
      <w:pBdr>
        <w:bottom w:val="single" w:sz="8" w:space="0" w:color="000000"/>
        <w:right w:val="single" w:sz="8" w:space="0" w:color="000000"/>
      </w:pBdr>
      <w:shd w:val="clear" w:color="auto" w:fill="C6E0B4"/>
      <w:spacing w:before="100" w:beforeAutospacing="1" w:after="100" w:afterAutospacing="1"/>
    </w:pPr>
    <w:rPr>
      <w:sz w:val="18"/>
      <w:szCs w:val="18"/>
      <w:lang w:eastAsia="ru-RU"/>
    </w:rPr>
  </w:style>
  <w:style w:type="paragraph" w:customStyle="1" w:styleId="xl68">
    <w:name w:val="xl68"/>
    <w:basedOn w:val="a"/>
    <w:rsid w:val="00D02A95"/>
    <w:pPr>
      <w:pBdr>
        <w:bottom w:val="single" w:sz="8" w:space="0" w:color="000000"/>
        <w:right w:val="single" w:sz="8" w:space="0" w:color="000000"/>
      </w:pBdr>
      <w:shd w:val="clear" w:color="auto" w:fill="F8CBAD"/>
      <w:spacing w:before="100" w:beforeAutospacing="1" w:after="100" w:afterAutospacing="1"/>
    </w:pPr>
    <w:rPr>
      <w:sz w:val="18"/>
      <w:szCs w:val="18"/>
      <w:lang w:eastAsia="ru-RU"/>
    </w:rPr>
  </w:style>
  <w:style w:type="paragraph" w:customStyle="1" w:styleId="xl69">
    <w:name w:val="xl69"/>
    <w:basedOn w:val="a"/>
    <w:rsid w:val="00D02A95"/>
    <w:pPr>
      <w:pBdr>
        <w:bottom w:val="single" w:sz="8" w:space="0" w:color="000000"/>
        <w:right w:val="single" w:sz="8" w:space="0" w:color="000000"/>
      </w:pBdr>
      <w:spacing w:before="100" w:beforeAutospacing="1" w:after="100" w:afterAutospacing="1"/>
    </w:pPr>
    <w:rPr>
      <w:sz w:val="18"/>
      <w:szCs w:val="18"/>
      <w:lang w:eastAsia="ru-RU"/>
    </w:rPr>
  </w:style>
  <w:style w:type="paragraph" w:customStyle="1" w:styleId="xl70">
    <w:name w:val="xl70"/>
    <w:basedOn w:val="a"/>
    <w:rsid w:val="00D02A95"/>
    <w:pPr>
      <w:pBdr>
        <w:bottom w:val="single" w:sz="8" w:space="0" w:color="000000"/>
        <w:right w:val="single" w:sz="8" w:space="0" w:color="000000"/>
      </w:pBdr>
      <w:shd w:val="clear" w:color="auto" w:fill="E2EFDA"/>
      <w:spacing w:before="100" w:beforeAutospacing="1" w:after="100" w:afterAutospacing="1"/>
    </w:pPr>
    <w:rPr>
      <w:sz w:val="18"/>
      <w:szCs w:val="18"/>
      <w:lang w:eastAsia="ru-RU"/>
    </w:rPr>
  </w:style>
  <w:style w:type="paragraph" w:customStyle="1" w:styleId="xl71">
    <w:name w:val="xl71"/>
    <w:basedOn w:val="a"/>
    <w:rsid w:val="00D02A95"/>
    <w:pPr>
      <w:pBdr>
        <w:bottom w:val="single" w:sz="8" w:space="0" w:color="000000"/>
        <w:right w:val="single" w:sz="8" w:space="0" w:color="000000"/>
      </w:pBdr>
      <w:shd w:val="clear" w:color="auto" w:fill="BDD7EE"/>
      <w:spacing w:before="100" w:beforeAutospacing="1" w:after="100" w:afterAutospacing="1"/>
    </w:pPr>
    <w:rPr>
      <w:sz w:val="18"/>
      <w:szCs w:val="18"/>
      <w:lang w:eastAsia="ru-RU"/>
    </w:rPr>
  </w:style>
  <w:style w:type="paragraph" w:customStyle="1" w:styleId="xl72">
    <w:name w:val="xl72"/>
    <w:basedOn w:val="a"/>
    <w:rsid w:val="00D02A95"/>
    <w:pPr>
      <w:pBdr>
        <w:bottom w:val="single" w:sz="8" w:space="0" w:color="000000"/>
        <w:right w:val="single" w:sz="8" w:space="0" w:color="000000"/>
      </w:pBdr>
      <w:shd w:val="clear" w:color="auto" w:fill="FFCCFF"/>
      <w:spacing w:before="100" w:beforeAutospacing="1" w:after="100" w:afterAutospacing="1"/>
    </w:pPr>
    <w:rPr>
      <w:sz w:val="18"/>
      <w:szCs w:val="18"/>
      <w:lang w:eastAsia="ru-RU"/>
    </w:rPr>
  </w:style>
  <w:style w:type="paragraph" w:customStyle="1" w:styleId="xl73">
    <w:name w:val="xl73"/>
    <w:basedOn w:val="a"/>
    <w:rsid w:val="00D02A95"/>
    <w:pPr>
      <w:pBdr>
        <w:bottom w:val="single" w:sz="8" w:space="0" w:color="000000"/>
        <w:right w:val="single" w:sz="8" w:space="0" w:color="000000"/>
      </w:pBdr>
      <w:shd w:val="clear" w:color="auto" w:fill="FFCCFF"/>
      <w:spacing w:before="100" w:beforeAutospacing="1" w:after="100" w:afterAutospacing="1"/>
      <w:jc w:val="center"/>
    </w:pPr>
    <w:rPr>
      <w:sz w:val="18"/>
      <w:szCs w:val="18"/>
      <w:lang w:eastAsia="ru-RU"/>
    </w:rPr>
  </w:style>
  <w:style w:type="paragraph" w:customStyle="1" w:styleId="xl74">
    <w:name w:val="xl74"/>
    <w:basedOn w:val="a"/>
    <w:rsid w:val="00D02A95"/>
    <w:pPr>
      <w:pBdr>
        <w:bottom w:val="single" w:sz="8" w:space="0" w:color="000000"/>
      </w:pBdr>
      <w:spacing w:before="100" w:beforeAutospacing="1" w:after="100" w:afterAutospacing="1"/>
    </w:pPr>
    <w:rPr>
      <w:sz w:val="18"/>
      <w:szCs w:val="18"/>
      <w:lang w:eastAsia="ru-RU"/>
    </w:rPr>
  </w:style>
  <w:style w:type="paragraph" w:customStyle="1" w:styleId="xl75">
    <w:name w:val="xl75"/>
    <w:basedOn w:val="a"/>
    <w:rsid w:val="00D02A95"/>
    <w:pPr>
      <w:pBdr>
        <w:bottom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76">
    <w:name w:val="xl76"/>
    <w:basedOn w:val="a"/>
    <w:rsid w:val="00D02A95"/>
    <w:pPr>
      <w:pBdr>
        <w:top w:val="single" w:sz="8" w:space="0" w:color="000000"/>
        <w:left w:val="single" w:sz="8" w:space="0" w:color="000000"/>
        <w:bottom w:val="single" w:sz="8" w:space="0" w:color="000000"/>
      </w:pBdr>
      <w:spacing w:before="100" w:beforeAutospacing="1" w:after="100" w:afterAutospacing="1"/>
    </w:pPr>
    <w:rPr>
      <w:sz w:val="18"/>
      <w:szCs w:val="18"/>
      <w:lang w:eastAsia="ru-RU"/>
    </w:rPr>
  </w:style>
  <w:style w:type="paragraph" w:customStyle="1" w:styleId="xl77">
    <w:name w:val="xl77"/>
    <w:basedOn w:val="a"/>
    <w:rsid w:val="00D02A95"/>
    <w:pPr>
      <w:pBdr>
        <w:top w:val="single" w:sz="8" w:space="0" w:color="000000"/>
        <w:bottom w:val="single" w:sz="8" w:space="0" w:color="000000"/>
      </w:pBdr>
      <w:spacing w:before="100" w:beforeAutospacing="1" w:after="100" w:afterAutospacing="1"/>
    </w:pPr>
    <w:rPr>
      <w:sz w:val="18"/>
      <w:szCs w:val="18"/>
      <w:lang w:eastAsia="ru-RU"/>
    </w:rPr>
  </w:style>
  <w:style w:type="paragraph" w:customStyle="1" w:styleId="xl78">
    <w:name w:val="xl78"/>
    <w:basedOn w:val="a"/>
    <w:rsid w:val="00D02A95"/>
    <w:pPr>
      <w:pBdr>
        <w:top w:val="single" w:sz="8" w:space="0" w:color="000000"/>
        <w:bottom w:val="single" w:sz="8" w:space="0" w:color="000000"/>
        <w:right w:val="single" w:sz="8" w:space="0" w:color="000000"/>
      </w:pBdr>
      <w:spacing w:before="100" w:beforeAutospacing="1" w:after="100" w:afterAutospacing="1"/>
    </w:pPr>
    <w:rPr>
      <w:sz w:val="18"/>
      <w:szCs w:val="18"/>
      <w:lang w:eastAsia="ru-RU"/>
    </w:rPr>
  </w:style>
  <w:style w:type="paragraph" w:customStyle="1" w:styleId="xl79">
    <w:name w:val="xl79"/>
    <w:basedOn w:val="a"/>
    <w:rsid w:val="00D02A95"/>
    <w:pPr>
      <w:pBdr>
        <w:top w:val="single" w:sz="8" w:space="0" w:color="000000"/>
        <w:left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80">
    <w:name w:val="xl80"/>
    <w:basedOn w:val="a"/>
    <w:rsid w:val="00D02A95"/>
    <w:pPr>
      <w:pBdr>
        <w:left w:val="single" w:sz="8" w:space="0" w:color="000000"/>
        <w:bottom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81">
    <w:name w:val="xl81"/>
    <w:basedOn w:val="a"/>
    <w:rsid w:val="00D02A95"/>
    <w:pPr>
      <w:pBdr>
        <w:top w:val="single" w:sz="8" w:space="0" w:color="000000"/>
        <w:left w:val="single" w:sz="8" w:space="0" w:color="000000"/>
        <w:bottom w:val="single" w:sz="8" w:space="0" w:color="000000"/>
      </w:pBdr>
      <w:spacing w:before="100" w:beforeAutospacing="1" w:after="100" w:afterAutospacing="1"/>
      <w:jc w:val="center"/>
    </w:pPr>
    <w:rPr>
      <w:sz w:val="18"/>
      <w:szCs w:val="18"/>
      <w:lang w:eastAsia="ru-RU"/>
    </w:rPr>
  </w:style>
  <w:style w:type="paragraph" w:customStyle="1" w:styleId="xl82">
    <w:name w:val="xl82"/>
    <w:basedOn w:val="a"/>
    <w:rsid w:val="00D02A95"/>
    <w:pPr>
      <w:pBdr>
        <w:top w:val="single" w:sz="8" w:space="0" w:color="000000"/>
        <w:bottom w:val="single" w:sz="8" w:space="0" w:color="000000"/>
      </w:pBdr>
      <w:spacing w:before="100" w:beforeAutospacing="1" w:after="100" w:afterAutospacing="1"/>
      <w:jc w:val="center"/>
    </w:pPr>
    <w:rPr>
      <w:sz w:val="18"/>
      <w:szCs w:val="18"/>
      <w:lang w:eastAsia="ru-RU"/>
    </w:rPr>
  </w:style>
  <w:style w:type="paragraph" w:customStyle="1" w:styleId="xl83">
    <w:name w:val="xl83"/>
    <w:basedOn w:val="a"/>
    <w:rsid w:val="00D02A95"/>
    <w:pPr>
      <w:pBdr>
        <w:top w:val="single" w:sz="8" w:space="0" w:color="000000"/>
        <w:bottom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84">
    <w:name w:val="xl84"/>
    <w:basedOn w:val="a"/>
    <w:rsid w:val="00D02A95"/>
    <w:pPr>
      <w:pBdr>
        <w:top w:val="single" w:sz="8" w:space="0" w:color="000000"/>
        <w:left w:val="single" w:sz="8" w:space="0" w:color="000000"/>
        <w:bottom w:val="single" w:sz="8" w:space="0" w:color="000000"/>
      </w:pBdr>
      <w:spacing w:before="100" w:beforeAutospacing="1" w:after="100" w:afterAutospacing="1"/>
      <w:jc w:val="both"/>
    </w:pPr>
    <w:rPr>
      <w:sz w:val="18"/>
      <w:szCs w:val="18"/>
      <w:lang w:eastAsia="ru-RU"/>
    </w:rPr>
  </w:style>
  <w:style w:type="paragraph" w:customStyle="1" w:styleId="xl85">
    <w:name w:val="xl85"/>
    <w:basedOn w:val="a"/>
    <w:rsid w:val="00D02A95"/>
    <w:pPr>
      <w:pBdr>
        <w:top w:val="single" w:sz="8" w:space="0" w:color="000000"/>
        <w:bottom w:val="single" w:sz="8" w:space="0" w:color="000000"/>
      </w:pBdr>
      <w:spacing w:before="100" w:beforeAutospacing="1" w:after="100" w:afterAutospacing="1"/>
      <w:jc w:val="both"/>
    </w:pPr>
    <w:rPr>
      <w:sz w:val="18"/>
      <w:szCs w:val="18"/>
      <w:lang w:eastAsia="ru-RU"/>
    </w:rPr>
  </w:style>
  <w:style w:type="paragraph" w:customStyle="1" w:styleId="xl86">
    <w:name w:val="xl86"/>
    <w:basedOn w:val="a"/>
    <w:rsid w:val="00D02A95"/>
    <w:pPr>
      <w:pBdr>
        <w:top w:val="single" w:sz="8" w:space="0" w:color="000000"/>
        <w:bottom w:val="single" w:sz="8" w:space="0" w:color="000000"/>
        <w:right w:val="single" w:sz="8" w:space="0" w:color="000000"/>
      </w:pBdr>
      <w:spacing w:before="100" w:beforeAutospacing="1" w:after="100" w:afterAutospacing="1"/>
      <w:jc w:val="both"/>
    </w:pPr>
    <w:rPr>
      <w:sz w:val="18"/>
      <w:szCs w:val="18"/>
      <w:lang w:eastAsia="ru-RU"/>
    </w:rPr>
  </w:style>
  <w:style w:type="paragraph" w:customStyle="1" w:styleId="xl87">
    <w:name w:val="xl87"/>
    <w:basedOn w:val="a"/>
    <w:rsid w:val="00D02A95"/>
    <w:pPr>
      <w:pBdr>
        <w:top w:val="single" w:sz="8" w:space="0" w:color="000000"/>
        <w:left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88">
    <w:name w:val="xl88"/>
    <w:basedOn w:val="a"/>
    <w:rsid w:val="00D02A95"/>
    <w:pPr>
      <w:pBdr>
        <w:left w:val="single" w:sz="8" w:space="0" w:color="000000"/>
        <w:bottom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89">
    <w:name w:val="xl89"/>
    <w:basedOn w:val="a"/>
    <w:rsid w:val="00D02A95"/>
    <w:pPr>
      <w:pBdr>
        <w:bottom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90">
    <w:name w:val="xl90"/>
    <w:basedOn w:val="a"/>
    <w:rsid w:val="00D02A95"/>
    <w:pPr>
      <w:pBdr>
        <w:top w:val="single" w:sz="8" w:space="0" w:color="000000"/>
        <w:left w:val="single" w:sz="8" w:space="0" w:color="000000"/>
        <w:right w:val="single" w:sz="8" w:space="0" w:color="000000"/>
      </w:pBdr>
      <w:spacing w:before="100" w:beforeAutospacing="1" w:after="100" w:afterAutospacing="1"/>
    </w:pPr>
    <w:rPr>
      <w:sz w:val="18"/>
      <w:szCs w:val="18"/>
      <w:lang w:eastAsia="ru-RU"/>
    </w:rPr>
  </w:style>
  <w:style w:type="paragraph" w:customStyle="1" w:styleId="xl91">
    <w:name w:val="xl91"/>
    <w:basedOn w:val="a"/>
    <w:rsid w:val="00D02A95"/>
    <w:pPr>
      <w:pBdr>
        <w:left w:val="single" w:sz="8" w:space="0" w:color="000000"/>
        <w:right w:val="single" w:sz="8" w:space="0" w:color="000000"/>
      </w:pBdr>
      <w:spacing w:before="100" w:beforeAutospacing="1" w:after="100" w:afterAutospacing="1"/>
    </w:pPr>
    <w:rPr>
      <w:sz w:val="18"/>
      <w:szCs w:val="18"/>
      <w:lang w:eastAsia="ru-RU"/>
    </w:rPr>
  </w:style>
  <w:style w:type="paragraph" w:customStyle="1" w:styleId="xl92">
    <w:name w:val="xl92"/>
    <w:basedOn w:val="a"/>
    <w:rsid w:val="00D02A95"/>
    <w:pPr>
      <w:pBdr>
        <w:left w:val="single" w:sz="8" w:space="0" w:color="000000"/>
        <w:bottom w:val="single" w:sz="8" w:space="0" w:color="000000"/>
        <w:right w:val="single" w:sz="8" w:space="0" w:color="000000"/>
      </w:pBdr>
      <w:spacing w:before="100" w:beforeAutospacing="1" w:after="100" w:afterAutospacing="1"/>
    </w:pPr>
    <w:rPr>
      <w:sz w:val="18"/>
      <w:szCs w:val="18"/>
      <w:lang w:eastAsia="ru-RU"/>
    </w:rPr>
  </w:style>
  <w:style w:type="paragraph" w:customStyle="1" w:styleId="xl93">
    <w:name w:val="xl93"/>
    <w:basedOn w:val="a"/>
    <w:rsid w:val="00D02A95"/>
    <w:pPr>
      <w:pBdr>
        <w:top w:val="single" w:sz="8" w:space="0" w:color="000000"/>
        <w:left w:val="single" w:sz="8" w:space="0" w:color="000000"/>
        <w:right w:val="single" w:sz="8" w:space="0" w:color="000000"/>
      </w:pBdr>
      <w:spacing w:before="100" w:beforeAutospacing="1" w:after="100" w:afterAutospacing="1"/>
      <w:jc w:val="both"/>
    </w:pPr>
    <w:rPr>
      <w:sz w:val="18"/>
      <w:szCs w:val="18"/>
      <w:lang w:eastAsia="ru-RU"/>
    </w:rPr>
  </w:style>
  <w:style w:type="paragraph" w:customStyle="1" w:styleId="xl94">
    <w:name w:val="xl94"/>
    <w:basedOn w:val="a"/>
    <w:rsid w:val="00D02A95"/>
    <w:pPr>
      <w:pBdr>
        <w:left w:val="single" w:sz="8" w:space="0" w:color="000000"/>
        <w:right w:val="single" w:sz="8" w:space="0" w:color="000000"/>
      </w:pBdr>
      <w:spacing w:before="100" w:beforeAutospacing="1" w:after="100" w:afterAutospacing="1"/>
      <w:jc w:val="both"/>
    </w:pPr>
    <w:rPr>
      <w:sz w:val="18"/>
      <w:szCs w:val="18"/>
      <w:lang w:eastAsia="ru-RU"/>
    </w:rPr>
  </w:style>
  <w:style w:type="paragraph" w:customStyle="1" w:styleId="xl95">
    <w:name w:val="xl95"/>
    <w:basedOn w:val="a"/>
    <w:rsid w:val="00D02A95"/>
    <w:pPr>
      <w:pBdr>
        <w:left w:val="single" w:sz="8" w:space="0" w:color="000000"/>
        <w:bottom w:val="single" w:sz="8" w:space="0" w:color="000000"/>
        <w:right w:val="single" w:sz="8" w:space="0" w:color="000000"/>
      </w:pBdr>
      <w:spacing w:before="100" w:beforeAutospacing="1" w:after="100" w:afterAutospacing="1"/>
      <w:jc w:val="both"/>
    </w:pPr>
    <w:rPr>
      <w:sz w:val="18"/>
      <w:szCs w:val="18"/>
      <w:lang w:eastAsia="ru-RU"/>
    </w:rPr>
  </w:style>
  <w:style w:type="paragraph" w:customStyle="1" w:styleId="xl96">
    <w:name w:val="xl96"/>
    <w:basedOn w:val="a"/>
    <w:rsid w:val="00D02A95"/>
    <w:pPr>
      <w:pBdr>
        <w:bottom w:val="single" w:sz="8" w:space="0" w:color="000000"/>
        <w:right w:val="single" w:sz="8" w:space="0" w:color="000000"/>
      </w:pBdr>
      <w:spacing w:before="100" w:beforeAutospacing="1" w:after="100" w:afterAutospacing="1"/>
    </w:pPr>
    <w:rPr>
      <w:sz w:val="18"/>
      <w:szCs w:val="18"/>
      <w:lang w:eastAsia="ru-RU"/>
    </w:rPr>
  </w:style>
  <w:style w:type="paragraph" w:customStyle="1" w:styleId="xl97">
    <w:name w:val="xl97"/>
    <w:basedOn w:val="a"/>
    <w:rsid w:val="00D02A95"/>
    <w:pPr>
      <w:spacing w:before="100" w:beforeAutospacing="1" w:after="100" w:afterAutospacing="1"/>
    </w:pPr>
    <w:rPr>
      <w:lang w:eastAsia="ru-RU"/>
    </w:rPr>
  </w:style>
  <w:style w:type="paragraph" w:customStyle="1" w:styleId="xl98">
    <w:name w:val="xl98"/>
    <w:basedOn w:val="a"/>
    <w:rsid w:val="00D02A95"/>
    <w:pPr>
      <w:pBdr>
        <w:left w:val="single" w:sz="8" w:space="0" w:color="000000"/>
        <w:bottom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99">
    <w:name w:val="xl99"/>
    <w:basedOn w:val="a"/>
    <w:rsid w:val="00D02A95"/>
    <w:pPr>
      <w:pBdr>
        <w:left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100">
    <w:name w:val="xl100"/>
    <w:basedOn w:val="a"/>
    <w:rsid w:val="00D02A95"/>
    <w:pPr>
      <w:pBdr>
        <w:top w:val="single" w:sz="8" w:space="0" w:color="000000"/>
        <w:left w:val="single" w:sz="8" w:space="0" w:color="000000"/>
      </w:pBdr>
      <w:spacing w:before="100" w:beforeAutospacing="1" w:after="100" w:afterAutospacing="1"/>
    </w:pPr>
    <w:rPr>
      <w:sz w:val="18"/>
      <w:szCs w:val="18"/>
      <w:lang w:eastAsia="ru-RU"/>
    </w:rPr>
  </w:style>
  <w:style w:type="paragraph" w:customStyle="1" w:styleId="xl101">
    <w:name w:val="xl101"/>
    <w:basedOn w:val="a"/>
    <w:rsid w:val="00D02A95"/>
    <w:pPr>
      <w:pBdr>
        <w:top w:val="single" w:sz="8" w:space="0" w:color="000000"/>
        <w:right w:val="single" w:sz="8" w:space="0" w:color="000000"/>
      </w:pBdr>
      <w:spacing w:before="100" w:beforeAutospacing="1" w:after="100" w:afterAutospacing="1"/>
    </w:pPr>
    <w:rPr>
      <w:sz w:val="18"/>
      <w:szCs w:val="18"/>
      <w:lang w:eastAsia="ru-RU"/>
    </w:rPr>
  </w:style>
  <w:style w:type="paragraph" w:customStyle="1" w:styleId="xl102">
    <w:name w:val="xl102"/>
    <w:basedOn w:val="a"/>
    <w:rsid w:val="00D02A95"/>
    <w:pPr>
      <w:pBdr>
        <w:left w:val="single" w:sz="8" w:space="0" w:color="000000"/>
      </w:pBdr>
      <w:spacing w:before="100" w:beforeAutospacing="1" w:after="100" w:afterAutospacing="1"/>
    </w:pPr>
    <w:rPr>
      <w:sz w:val="18"/>
      <w:szCs w:val="18"/>
      <w:lang w:eastAsia="ru-RU"/>
    </w:rPr>
  </w:style>
  <w:style w:type="paragraph" w:customStyle="1" w:styleId="xl103">
    <w:name w:val="xl103"/>
    <w:basedOn w:val="a"/>
    <w:rsid w:val="00D02A95"/>
    <w:pPr>
      <w:pBdr>
        <w:right w:val="single" w:sz="8" w:space="0" w:color="000000"/>
      </w:pBdr>
      <w:spacing w:before="100" w:beforeAutospacing="1" w:after="100" w:afterAutospacing="1"/>
    </w:pPr>
    <w:rPr>
      <w:sz w:val="18"/>
      <w:szCs w:val="18"/>
      <w:lang w:eastAsia="ru-RU"/>
    </w:rPr>
  </w:style>
  <w:style w:type="paragraph" w:customStyle="1" w:styleId="xl104">
    <w:name w:val="xl104"/>
    <w:basedOn w:val="a"/>
    <w:rsid w:val="00D02A95"/>
    <w:pPr>
      <w:pBdr>
        <w:left w:val="single" w:sz="8" w:space="0" w:color="000000"/>
        <w:bottom w:val="single" w:sz="8" w:space="0" w:color="000000"/>
      </w:pBdr>
      <w:spacing w:before="100" w:beforeAutospacing="1" w:after="100" w:afterAutospacing="1"/>
    </w:pPr>
    <w:rPr>
      <w:sz w:val="18"/>
      <w:szCs w:val="18"/>
      <w:lang w:eastAsia="ru-RU"/>
    </w:rPr>
  </w:style>
  <w:style w:type="paragraph" w:customStyle="1" w:styleId="xl105">
    <w:name w:val="xl105"/>
    <w:basedOn w:val="a"/>
    <w:rsid w:val="00D02A95"/>
    <w:pPr>
      <w:pBdr>
        <w:top w:val="single" w:sz="8" w:space="0" w:color="000000"/>
        <w:left w:val="single" w:sz="8" w:space="0" w:color="000000"/>
        <w:right w:val="single" w:sz="8" w:space="0" w:color="000000"/>
      </w:pBdr>
      <w:shd w:val="clear" w:color="auto" w:fill="FFC000"/>
      <w:spacing w:before="100" w:beforeAutospacing="1" w:after="100" w:afterAutospacing="1"/>
    </w:pPr>
    <w:rPr>
      <w:sz w:val="18"/>
      <w:szCs w:val="18"/>
      <w:lang w:eastAsia="ru-RU"/>
    </w:rPr>
  </w:style>
  <w:style w:type="paragraph" w:customStyle="1" w:styleId="xl106">
    <w:name w:val="xl106"/>
    <w:basedOn w:val="a"/>
    <w:rsid w:val="00D02A95"/>
    <w:pPr>
      <w:pBdr>
        <w:left w:val="single" w:sz="8" w:space="0" w:color="000000"/>
        <w:right w:val="single" w:sz="8" w:space="0" w:color="000000"/>
      </w:pBdr>
      <w:shd w:val="clear" w:color="auto" w:fill="FFC000"/>
      <w:spacing w:before="100" w:beforeAutospacing="1" w:after="100" w:afterAutospacing="1"/>
    </w:pPr>
    <w:rPr>
      <w:sz w:val="18"/>
      <w:szCs w:val="18"/>
      <w:lang w:eastAsia="ru-RU"/>
    </w:rPr>
  </w:style>
  <w:style w:type="paragraph" w:customStyle="1" w:styleId="xl107">
    <w:name w:val="xl107"/>
    <w:basedOn w:val="a"/>
    <w:rsid w:val="00D02A95"/>
    <w:pPr>
      <w:pBdr>
        <w:left w:val="single" w:sz="8" w:space="0" w:color="000000"/>
        <w:bottom w:val="single" w:sz="8" w:space="0" w:color="000000"/>
        <w:right w:val="single" w:sz="8" w:space="0" w:color="000000"/>
      </w:pBdr>
      <w:shd w:val="clear" w:color="auto" w:fill="FFC000"/>
      <w:spacing w:before="100" w:beforeAutospacing="1" w:after="100" w:afterAutospacing="1"/>
    </w:pPr>
    <w:rPr>
      <w:sz w:val="18"/>
      <w:szCs w:val="18"/>
      <w:lang w:eastAsia="ru-RU"/>
    </w:rPr>
  </w:style>
  <w:style w:type="paragraph" w:customStyle="1" w:styleId="xl108">
    <w:name w:val="xl108"/>
    <w:basedOn w:val="a"/>
    <w:rsid w:val="00D02A95"/>
    <w:pPr>
      <w:pBdr>
        <w:bottom w:val="single" w:sz="8" w:space="0" w:color="000000"/>
      </w:pBdr>
      <w:spacing w:before="100" w:beforeAutospacing="1" w:after="100" w:afterAutospacing="1"/>
    </w:pPr>
    <w:rPr>
      <w:sz w:val="18"/>
      <w:szCs w:val="18"/>
      <w:lang w:eastAsia="ru-RU"/>
    </w:rPr>
  </w:style>
  <w:style w:type="paragraph" w:customStyle="1" w:styleId="xl109">
    <w:name w:val="xl109"/>
    <w:basedOn w:val="a"/>
    <w:rsid w:val="00D02A95"/>
    <w:pPr>
      <w:pBdr>
        <w:bottom w:val="single" w:sz="8" w:space="0" w:color="000000"/>
        <w:right w:val="single" w:sz="8" w:space="0" w:color="000000"/>
      </w:pBdr>
      <w:spacing w:before="100" w:beforeAutospacing="1" w:after="100" w:afterAutospacing="1"/>
      <w:jc w:val="right"/>
    </w:pPr>
    <w:rPr>
      <w:sz w:val="18"/>
      <w:szCs w:val="18"/>
      <w:lang w:eastAsia="ru-RU"/>
    </w:rPr>
  </w:style>
  <w:style w:type="paragraph" w:customStyle="1" w:styleId="xl110">
    <w:name w:val="xl110"/>
    <w:basedOn w:val="a"/>
    <w:rsid w:val="00D02A95"/>
    <w:pPr>
      <w:pBdr>
        <w:bottom w:val="single" w:sz="8" w:space="0" w:color="000000"/>
        <w:right w:val="single" w:sz="8" w:space="0" w:color="000000"/>
      </w:pBdr>
      <w:shd w:val="clear" w:color="auto" w:fill="FFFF00"/>
      <w:spacing w:before="100" w:beforeAutospacing="1" w:after="100" w:afterAutospacing="1"/>
      <w:jc w:val="right"/>
    </w:pPr>
    <w:rPr>
      <w:sz w:val="18"/>
      <w:szCs w:val="18"/>
      <w:lang w:eastAsia="ru-RU"/>
    </w:rPr>
  </w:style>
  <w:style w:type="paragraph" w:customStyle="1" w:styleId="xl111">
    <w:name w:val="xl111"/>
    <w:basedOn w:val="a"/>
    <w:rsid w:val="00D02A95"/>
    <w:pPr>
      <w:pBdr>
        <w:bottom w:val="single" w:sz="8" w:space="0" w:color="000000"/>
        <w:right w:val="single" w:sz="8" w:space="0" w:color="000000"/>
      </w:pBdr>
      <w:shd w:val="clear" w:color="auto" w:fill="FFCCFF"/>
      <w:spacing w:before="100" w:beforeAutospacing="1" w:after="100" w:afterAutospacing="1"/>
      <w:jc w:val="right"/>
    </w:pPr>
    <w:rPr>
      <w:sz w:val="18"/>
      <w:szCs w:val="18"/>
      <w:lang w:eastAsia="ru-RU"/>
    </w:rPr>
  </w:style>
  <w:style w:type="paragraph" w:customStyle="1" w:styleId="xl112">
    <w:name w:val="xl112"/>
    <w:basedOn w:val="a"/>
    <w:rsid w:val="00D02A95"/>
    <w:pPr>
      <w:pBdr>
        <w:bottom w:val="single" w:sz="8" w:space="0" w:color="000000"/>
        <w:right w:val="single" w:sz="8" w:space="0" w:color="000000"/>
      </w:pBdr>
      <w:shd w:val="clear" w:color="auto" w:fill="C6E0B4"/>
      <w:spacing w:before="100" w:beforeAutospacing="1" w:after="100" w:afterAutospacing="1"/>
      <w:jc w:val="right"/>
    </w:pPr>
    <w:rPr>
      <w:b/>
      <w:bCs/>
      <w:sz w:val="18"/>
      <w:szCs w:val="18"/>
      <w:lang w:eastAsia="ru-RU"/>
    </w:rPr>
  </w:style>
  <w:style w:type="paragraph" w:customStyle="1" w:styleId="xl113">
    <w:name w:val="xl113"/>
    <w:basedOn w:val="a"/>
    <w:rsid w:val="00D02A95"/>
    <w:pPr>
      <w:pBdr>
        <w:bottom w:val="single" w:sz="8" w:space="0" w:color="000000"/>
        <w:right w:val="single" w:sz="8" w:space="0" w:color="000000"/>
      </w:pBdr>
      <w:shd w:val="clear" w:color="auto" w:fill="C6E0B4"/>
      <w:spacing w:before="100" w:beforeAutospacing="1" w:after="100" w:afterAutospacing="1"/>
      <w:jc w:val="right"/>
    </w:pPr>
    <w:rPr>
      <w:sz w:val="18"/>
      <w:szCs w:val="18"/>
      <w:lang w:eastAsia="ru-RU"/>
    </w:rPr>
  </w:style>
  <w:style w:type="paragraph" w:customStyle="1" w:styleId="xl114">
    <w:name w:val="xl114"/>
    <w:basedOn w:val="a"/>
    <w:rsid w:val="00D02A95"/>
    <w:pPr>
      <w:pBdr>
        <w:bottom w:val="single" w:sz="8" w:space="0" w:color="000000"/>
        <w:right w:val="single" w:sz="8" w:space="0" w:color="000000"/>
      </w:pBdr>
      <w:spacing w:before="100" w:beforeAutospacing="1" w:after="100" w:afterAutospacing="1"/>
      <w:jc w:val="right"/>
    </w:pPr>
    <w:rPr>
      <w:b/>
      <w:bCs/>
      <w:sz w:val="18"/>
      <w:szCs w:val="18"/>
      <w:lang w:eastAsia="ru-RU"/>
    </w:rPr>
  </w:style>
  <w:style w:type="paragraph" w:customStyle="1" w:styleId="xl115">
    <w:name w:val="xl115"/>
    <w:basedOn w:val="a"/>
    <w:rsid w:val="00D02A95"/>
    <w:pPr>
      <w:pBdr>
        <w:bottom w:val="single" w:sz="8" w:space="0" w:color="000000"/>
        <w:right w:val="single" w:sz="8" w:space="0" w:color="000000"/>
      </w:pBdr>
      <w:shd w:val="clear" w:color="auto" w:fill="F8CBAD"/>
      <w:spacing w:before="100" w:beforeAutospacing="1" w:after="100" w:afterAutospacing="1"/>
      <w:jc w:val="right"/>
    </w:pPr>
    <w:rPr>
      <w:b/>
      <w:bCs/>
      <w:sz w:val="18"/>
      <w:szCs w:val="18"/>
      <w:lang w:eastAsia="ru-RU"/>
    </w:rPr>
  </w:style>
  <w:style w:type="paragraph" w:customStyle="1" w:styleId="xl116">
    <w:name w:val="xl116"/>
    <w:basedOn w:val="a"/>
    <w:rsid w:val="00D02A95"/>
    <w:pPr>
      <w:pBdr>
        <w:bottom w:val="single" w:sz="8" w:space="0" w:color="000000"/>
        <w:right w:val="single" w:sz="8" w:space="0" w:color="000000"/>
      </w:pBdr>
      <w:shd w:val="clear" w:color="auto" w:fill="F8CBAD"/>
      <w:spacing w:before="100" w:beforeAutospacing="1" w:after="100" w:afterAutospacing="1"/>
      <w:jc w:val="right"/>
    </w:pPr>
    <w:rPr>
      <w:sz w:val="18"/>
      <w:szCs w:val="18"/>
      <w:lang w:eastAsia="ru-RU"/>
    </w:rPr>
  </w:style>
  <w:style w:type="paragraph" w:customStyle="1" w:styleId="xl117">
    <w:name w:val="xl117"/>
    <w:basedOn w:val="a"/>
    <w:rsid w:val="00D02A95"/>
    <w:pPr>
      <w:pBdr>
        <w:bottom w:val="single" w:sz="8" w:space="0" w:color="000000"/>
        <w:right w:val="single" w:sz="8" w:space="0" w:color="000000"/>
      </w:pBdr>
      <w:shd w:val="clear" w:color="auto" w:fill="E2EFDA"/>
      <w:spacing w:before="100" w:beforeAutospacing="1" w:after="100" w:afterAutospacing="1"/>
      <w:jc w:val="right"/>
    </w:pPr>
    <w:rPr>
      <w:b/>
      <w:bCs/>
      <w:sz w:val="18"/>
      <w:szCs w:val="18"/>
      <w:lang w:eastAsia="ru-RU"/>
    </w:rPr>
  </w:style>
  <w:style w:type="paragraph" w:customStyle="1" w:styleId="xl118">
    <w:name w:val="xl118"/>
    <w:basedOn w:val="a"/>
    <w:rsid w:val="00D02A95"/>
    <w:pPr>
      <w:pBdr>
        <w:bottom w:val="single" w:sz="8" w:space="0" w:color="000000"/>
        <w:right w:val="single" w:sz="8" w:space="0" w:color="000000"/>
      </w:pBdr>
      <w:shd w:val="clear" w:color="auto" w:fill="E2EFDA"/>
      <w:spacing w:before="100" w:beforeAutospacing="1" w:after="100" w:afterAutospacing="1"/>
      <w:jc w:val="right"/>
    </w:pPr>
    <w:rPr>
      <w:sz w:val="18"/>
      <w:szCs w:val="18"/>
      <w:lang w:eastAsia="ru-RU"/>
    </w:rPr>
  </w:style>
  <w:style w:type="paragraph" w:customStyle="1" w:styleId="xl119">
    <w:name w:val="xl119"/>
    <w:basedOn w:val="a"/>
    <w:rsid w:val="00D02A95"/>
    <w:pPr>
      <w:pBdr>
        <w:bottom w:val="single" w:sz="8" w:space="0" w:color="000000"/>
        <w:right w:val="single" w:sz="8" w:space="0" w:color="000000"/>
      </w:pBdr>
      <w:shd w:val="clear" w:color="auto" w:fill="BDD7EE"/>
      <w:spacing w:before="100" w:beforeAutospacing="1" w:after="100" w:afterAutospacing="1"/>
      <w:jc w:val="right"/>
    </w:pPr>
    <w:rPr>
      <w:b/>
      <w:bCs/>
      <w:sz w:val="18"/>
      <w:szCs w:val="18"/>
      <w:lang w:eastAsia="ru-RU"/>
    </w:rPr>
  </w:style>
  <w:style w:type="paragraph" w:customStyle="1" w:styleId="xl120">
    <w:name w:val="xl120"/>
    <w:basedOn w:val="a"/>
    <w:rsid w:val="00D02A95"/>
    <w:pPr>
      <w:pBdr>
        <w:bottom w:val="single" w:sz="8" w:space="0" w:color="000000"/>
        <w:right w:val="single" w:sz="8" w:space="0" w:color="000000"/>
      </w:pBdr>
      <w:shd w:val="clear" w:color="auto" w:fill="BDD7EE"/>
      <w:spacing w:before="100" w:beforeAutospacing="1" w:after="100" w:afterAutospacing="1"/>
      <w:jc w:val="right"/>
    </w:pPr>
    <w:rPr>
      <w:sz w:val="18"/>
      <w:szCs w:val="18"/>
      <w:lang w:eastAsia="ru-RU"/>
    </w:rPr>
  </w:style>
  <w:style w:type="paragraph" w:customStyle="1" w:styleId="xl121">
    <w:name w:val="xl121"/>
    <w:basedOn w:val="a"/>
    <w:rsid w:val="00D02A95"/>
    <w:pPr>
      <w:pBdr>
        <w:bottom w:val="single" w:sz="8" w:space="0" w:color="000000"/>
      </w:pBdr>
      <w:spacing w:before="100" w:beforeAutospacing="1" w:after="100" w:afterAutospacing="1"/>
      <w:jc w:val="right"/>
    </w:pPr>
    <w:rPr>
      <w:b/>
      <w:bCs/>
      <w:sz w:val="18"/>
      <w:szCs w:val="18"/>
      <w:lang w:eastAsia="ru-RU"/>
    </w:rPr>
  </w:style>
  <w:style w:type="paragraph" w:customStyle="1" w:styleId="xl122">
    <w:name w:val="xl122"/>
    <w:basedOn w:val="a"/>
    <w:rsid w:val="00D02A95"/>
    <w:pPr>
      <w:pBdr>
        <w:bottom w:val="single" w:sz="8" w:space="0" w:color="000000"/>
      </w:pBdr>
      <w:spacing w:before="100" w:beforeAutospacing="1" w:after="100" w:afterAutospacing="1"/>
      <w:jc w:val="right"/>
    </w:pPr>
    <w:rPr>
      <w:sz w:val="18"/>
      <w:szCs w:val="18"/>
      <w:lang w:eastAsia="ru-RU"/>
    </w:rPr>
  </w:style>
  <w:style w:type="paragraph" w:customStyle="1" w:styleId="xl123">
    <w:name w:val="xl123"/>
    <w:basedOn w:val="a"/>
    <w:rsid w:val="00D02A95"/>
    <w:pPr>
      <w:pBdr>
        <w:bottom w:val="single" w:sz="8" w:space="0" w:color="000000"/>
        <w:right w:val="single" w:sz="8" w:space="0" w:color="000000"/>
      </w:pBdr>
      <w:shd w:val="clear" w:color="auto" w:fill="FFCCFF"/>
      <w:spacing w:before="100" w:beforeAutospacing="1" w:after="100" w:afterAutospacing="1"/>
      <w:jc w:val="right"/>
    </w:pPr>
    <w:rPr>
      <w:b/>
      <w:bCs/>
      <w:sz w:val="18"/>
      <w:szCs w:val="18"/>
      <w:lang w:eastAsia="ru-RU"/>
    </w:rPr>
  </w:style>
  <w:style w:type="paragraph" w:customStyle="1" w:styleId="xl124">
    <w:name w:val="xl124"/>
    <w:basedOn w:val="a"/>
    <w:rsid w:val="00D02A95"/>
    <w:pPr>
      <w:spacing w:before="100" w:beforeAutospacing="1" w:after="100" w:afterAutospacing="1"/>
      <w:jc w:val="right"/>
    </w:pPr>
    <w:rPr>
      <w:b/>
      <w:bCs/>
      <w:lang w:eastAsia="ru-RU"/>
    </w:rPr>
  </w:style>
  <w:style w:type="paragraph" w:customStyle="1" w:styleId="xl125">
    <w:name w:val="xl125"/>
    <w:basedOn w:val="a"/>
    <w:rsid w:val="00D02A95"/>
    <w:pPr>
      <w:spacing w:before="100" w:beforeAutospacing="1" w:after="100" w:afterAutospacing="1"/>
      <w:jc w:val="right"/>
    </w:pPr>
    <w:rPr>
      <w:lang w:eastAsia="ru-RU"/>
    </w:rPr>
  </w:style>
  <w:style w:type="paragraph" w:customStyle="1" w:styleId="font5">
    <w:name w:val="font5"/>
    <w:basedOn w:val="a"/>
    <w:rsid w:val="00D02A95"/>
    <w:pPr>
      <w:spacing w:before="100" w:beforeAutospacing="1" w:after="100" w:afterAutospacing="1"/>
    </w:pPr>
    <w:rPr>
      <w:color w:val="000000"/>
      <w:sz w:val="16"/>
      <w:szCs w:val="16"/>
      <w:lang w:eastAsia="ru-RU"/>
    </w:rPr>
  </w:style>
  <w:style w:type="paragraph" w:customStyle="1" w:styleId="font6">
    <w:name w:val="font6"/>
    <w:basedOn w:val="a"/>
    <w:rsid w:val="00D02A95"/>
    <w:pPr>
      <w:spacing w:before="100" w:beforeAutospacing="1" w:after="100" w:afterAutospacing="1"/>
    </w:pPr>
    <w:rPr>
      <w:color w:val="000000"/>
      <w:sz w:val="16"/>
      <w:szCs w:val="16"/>
      <w:lang w:eastAsia="ru-RU"/>
    </w:rPr>
  </w:style>
  <w:style w:type="paragraph" w:customStyle="1" w:styleId="xl126">
    <w:name w:val="xl126"/>
    <w:basedOn w:val="a"/>
    <w:rsid w:val="00D02A95"/>
    <w:pPr>
      <w:pBdr>
        <w:top w:val="single" w:sz="8" w:space="0" w:color="000000"/>
        <w:left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127">
    <w:name w:val="xl127"/>
    <w:basedOn w:val="a"/>
    <w:rsid w:val="00D02A95"/>
    <w:pPr>
      <w:pBdr>
        <w:left w:val="single" w:sz="8" w:space="0" w:color="000000"/>
        <w:bottom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128">
    <w:name w:val="xl128"/>
    <w:basedOn w:val="a"/>
    <w:rsid w:val="00D02A95"/>
    <w:pPr>
      <w:pBdr>
        <w:left w:val="single" w:sz="8" w:space="0" w:color="000000"/>
        <w:bottom w:val="single" w:sz="8" w:space="0" w:color="000000"/>
        <w:right w:val="single" w:sz="8" w:space="0" w:color="000000"/>
      </w:pBdr>
      <w:spacing w:before="100" w:beforeAutospacing="1" w:after="100" w:afterAutospacing="1"/>
      <w:jc w:val="both"/>
    </w:pPr>
    <w:rPr>
      <w:sz w:val="18"/>
      <w:szCs w:val="18"/>
      <w:lang w:eastAsia="ru-RU"/>
    </w:rPr>
  </w:style>
  <w:style w:type="paragraph" w:customStyle="1" w:styleId="xl129">
    <w:name w:val="xl129"/>
    <w:basedOn w:val="a"/>
    <w:rsid w:val="00D02A95"/>
    <w:pPr>
      <w:pBdr>
        <w:top w:val="single" w:sz="8" w:space="0" w:color="000000"/>
        <w:left w:val="single" w:sz="8" w:space="0" w:color="000000"/>
        <w:right w:val="single" w:sz="8" w:space="0" w:color="000000"/>
      </w:pBdr>
      <w:shd w:val="clear" w:color="auto" w:fill="FFC000"/>
      <w:spacing w:before="100" w:beforeAutospacing="1" w:after="100" w:afterAutospacing="1"/>
    </w:pPr>
    <w:rPr>
      <w:sz w:val="18"/>
      <w:szCs w:val="18"/>
      <w:lang w:eastAsia="ru-RU"/>
    </w:rPr>
  </w:style>
  <w:style w:type="paragraph" w:customStyle="1" w:styleId="xl130">
    <w:name w:val="xl130"/>
    <w:basedOn w:val="a"/>
    <w:rsid w:val="00D02A95"/>
    <w:pPr>
      <w:pBdr>
        <w:left w:val="single" w:sz="8" w:space="0" w:color="000000"/>
        <w:right w:val="single" w:sz="8" w:space="0" w:color="000000"/>
      </w:pBdr>
      <w:shd w:val="clear" w:color="auto" w:fill="FFC000"/>
      <w:spacing w:before="100" w:beforeAutospacing="1" w:after="100" w:afterAutospacing="1"/>
    </w:pPr>
    <w:rPr>
      <w:sz w:val="18"/>
      <w:szCs w:val="18"/>
      <w:lang w:eastAsia="ru-RU"/>
    </w:rPr>
  </w:style>
  <w:style w:type="paragraph" w:customStyle="1" w:styleId="xl131">
    <w:name w:val="xl131"/>
    <w:basedOn w:val="a"/>
    <w:rsid w:val="00D02A95"/>
    <w:pPr>
      <w:pBdr>
        <w:left w:val="single" w:sz="8" w:space="0" w:color="000000"/>
        <w:bottom w:val="single" w:sz="8" w:space="0" w:color="000000"/>
        <w:right w:val="single" w:sz="8" w:space="0" w:color="000000"/>
      </w:pBdr>
      <w:shd w:val="clear" w:color="auto" w:fill="FFC000"/>
      <w:spacing w:before="100" w:beforeAutospacing="1" w:after="100" w:afterAutospacing="1"/>
    </w:pPr>
    <w:rPr>
      <w:sz w:val="18"/>
      <w:szCs w:val="18"/>
      <w:lang w:eastAsia="ru-RU"/>
    </w:rPr>
  </w:style>
  <w:style w:type="paragraph" w:customStyle="1" w:styleId="font7">
    <w:name w:val="font7"/>
    <w:basedOn w:val="a"/>
    <w:rsid w:val="00D02A95"/>
    <w:pPr>
      <w:spacing w:before="100" w:beforeAutospacing="1" w:after="100" w:afterAutospacing="1"/>
    </w:pPr>
    <w:rPr>
      <w:sz w:val="18"/>
      <w:szCs w:val="18"/>
      <w:lang w:eastAsia="ru-RU"/>
    </w:rPr>
  </w:style>
  <w:style w:type="paragraph" w:customStyle="1" w:styleId="xl132">
    <w:name w:val="xl132"/>
    <w:basedOn w:val="a"/>
    <w:rsid w:val="00D02A95"/>
    <w:pPr>
      <w:pBdr>
        <w:bottom w:val="single" w:sz="8" w:space="0" w:color="000000"/>
        <w:right w:val="single" w:sz="8" w:space="0" w:color="000000"/>
      </w:pBdr>
      <w:spacing w:before="100" w:beforeAutospacing="1" w:after="100" w:afterAutospacing="1"/>
      <w:jc w:val="center"/>
    </w:pPr>
    <w:rPr>
      <w:sz w:val="18"/>
      <w:szCs w:val="18"/>
      <w:lang w:eastAsia="ru-RU"/>
    </w:rPr>
  </w:style>
  <w:style w:type="paragraph" w:customStyle="1" w:styleId="xl133">
    <w:name w:val="xl133"/>
    <w:basedOn w:val="a"/>
    <w:rsid w:val="00D02A95"/>
    <w:pPr>
      <w:pBdr>
        <w:bottom w:val="single" w:sz="8" w:space="0" w:color="000000"/>
        <w:right w:val="single" w:sz="8" w:space="0" w:color="000000"/>
      </w:pBdr>
      <w:shd w:val="clear" w:color="auto" w:fill="CCFF99"/>
      <w:spacing w:before="100" w:beforeAutospacing="1" w:after="100" w:afterAutospacing="1"/>
      <w:jc w:val="center"/>
    </w:pPr>
    <w:rPr>
      <w:sz w:val="18"/>
      <w:szCs w:val="18"/>
      <w:lang w:eastAsia="ru-RU"/>
    </w:rPr>
  </w:style>
  <w:style w:type="paragraph" w:customStyle="1" w:styleId="xl134">
    <w:name w:val="xl134"/>
    <w:basedOn w:val="a"/>
    <w:rsid w:val="00D02A95"/>
    <w:pPr>
      <w:pBdr>
        <w:bottom w:val="single" w:sz="8" w:space="0" w:color="000000"/>
        <w:right w:val="single" w:sz="8" w:space="0" w:color="000000"/>
      </w:pBdr>
      <w:shd w:val="clear" w:color="auto" w:fill="CCFF99"/>
      <w:spacing w:before="100" w:beforeAutospacing="1" w:after="100" w:afterAutospacing="1"/>
      <w:jc w:val="center"/>
    </w:pPr>
    <w:rPr>
      <w:sz w:val="18"/>
      <w:szCs w:val="18"/>
      <w:lang w:eastAsia="ru-RU"/>
    </w:rPr>
  </w:style>
  <w:style w:type="paragraph" w:customStyle="1" w:styleId="xl135">
    <w:name w:val="xl135"/>
    <w:basedOn w:val="a"/>
    <w:rsid w:val="00D02A95"/>
    <w:pPr>
      <w:pBdr>
        <w:bottom w:val="single" w:sz="8" w:space="0" w:color="000000"/>
        <w:right w:val="single" w:sz="8" w:space="0" w:color="000000"/>
      </w:pBdr>
      <w:shd w:val="clear" w:color="auto" w:fill="CCFF99"/>
      <w:spacing w:before="100" w:beforeAutospacing="1" w:after="100" w:afterAutospacing="1"/>
      <w:jc w:val="right"/>
    </w:pPr>
    <w:rPr>
      <w:sz w:val="18"/>
      <w:szCs w:val="18"/>
      <w:lang w:eastAsia="ru-RU"/>
    </w:rPr>
  </w:style>
  <w:style w:type="paragraph" w:customStyle="1" w:styleId="xl136">
    <w:name w:val="xl136"/>
    <w:basedOn w:val="a"/>
    <w:rsid w:val="00D02A95"/>
    <w:pPr>
      <w:pBdr>
        <w:bottom w:val="single" w:sz="8" w:space="0" w:color="000000"/>
      </w:pBdr>
      <w:shd w:val="clear" w:color="auto" w:fill="CCFF99"/>
      <w:spacing w:before="100" w:beforeAutospacing="1" w:after="100" w:afterAutospacing="1"/>
      <w:jc w:val="right"/>
    </w:pPr>
    <w:rPr>
      <w:sz w:val="18"/>
      <w:szCs w:val="18"/>
      <w:lang w:eastAsia="ru-RU"/>
    </w:rPr>
  </w:style>
  <w:style w:type="paragraph" w:customStyle="1" w:styleId="xl137">
    <w:name w:val="xl137"/>
    <w:basedOn w:val="a"/>
    <w:rsid w:val="00D02A95"/>
    <w:pPr>
      <w:shd w:val="clear" w:color="auto" w:fill="CCFF99"/>
      <w:spacing w:before="100" w:beforeAutospacing="1" w:after="100" w:afterAutospacing="1"/>
      <w:jc w:val="right"/>
    </w:pPr>
    <w:rPr>
      <w:lang w:eastAsia="ru-RU"/>
    </w:rPr>
  </w:style>
  <w:style w:type="paragraph" w:customStyle="1" w:styleId="xl138">
    <w:name w:val="xl138"/>
    <w:basedOn w:val="a"/>
    <w:rsid w:val="00D02A95"/>
    <w:pPr>
      <w:pBdr>
        <w:bottom w:val="single" w:sz="8" w:space="0" w:color="000000"/>
        <w:right w:val="single" w:sz="8" w:space="0" w:color="000000"/>
      </w:pBdr>
      <w:shd w:val="clear" w:color="auto" w:fill="FFE699"/>
      <w:spacing w:before="100" w:beforeAutospacing="1" w:after="100" w:afterAutospacing="1"/>
      <w:jc w:val="right"/>
    </w:pPr>
    <w:rPr>
      <w:sz w:val="18"/>
      <w:szCs w:val="18"/>
      <w:lang w:eastAsia="ru-RU"/>
    </w:rPr>
  </w:style>
  <w:style w:type="paragraph" w:customStyle="1" w:styleId="xl63">
    <w:name w:val="xl63"/>
    <w:basedOn w:val="a"/>
    <w:rsid w:val="00D02A95"/>
    <w:pPr>
      <w:pBdr>
        <w:bottom w:val="single" w:sz="8" w:space="0" w:color="000000"/>
        <w:right w:val="single" w:sz="8" w:space="0" w:color="000000"/>
      </w:pBdr>
      <w:shd w:val="clear" w:color="auto" w:fill="C6E0B4"/>
      <w:spacing w:before="100" w:beforeAutospacing="1" w:after="100" w:afterAutospacing="1"/>
    </w:pPr>
    <w:rPr>
      <w:sz w:val="18"/>
      <w:szCs w:val="18"/>
      <w:lang w:eastAsia="ru-RU"/>
    </w:rPr>
  </w:style>
  <w:style w:type="paragraph" w:customStyle="1" w:styleId="xl64">
    <w:name w:val="xl64"/>
    <w:basedOn w:val="a"/>
    <w:rsid w:val="00D02A95"/>
    <w:pPr>
      <w:pBdr>
        <w:bottom w:val="single" w:sz="8" w:space="0" w:color="000000"/>
        <w:right w:val="single" w:sz="8" w:space="0" w:color="000000"/>
      </w:pBdr>
      <w:shd w:val="clear" w:color="auto" w:fill="F8CBAD"/>
      <w:spacing w:before="100" w:beforeAutospacing="1" w:after="100" w:afterAutospacing="1"/>
    </w:pPr>
    <w:rPr>
      <w:sz w:val="18"/>
      <w:szCs w:val="18"/>
      <w:lang w:eastAsia="ru-RU"/>
    </w:rPr>
  </w:style>
  <w:style w:type="character" w:customStyle="1" w:styleId="pt-a0">
    <w:name w:val="pt-a0"/>
    <w:basedOn w:val="a0"/>
    <w:rsid w:val="00D0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CBE2150760A6A06570878CE620449FA291AA084E024FFAE7ABC06A74685D043C5F6928825C772D10930CE0AF2C3B015DEBD43F65E71955E5CE4834ED4778K" TargetMode="External"/><Relationship Id="rId18" Type="http://schemas.openxmlformats.org/officeDocument/2006/relationships/hyperlink" Target="consultantplus://offline/ref=CBE2150760A6A06570878CE620449FA291AA084E024FFAE7ABC06A74685D043C5F6928825C772D16930AE0AD7C611159A2833B79EE034BE3D04B437DK" TargetMode="External"/><Relationship Id="rId26" Type="http://schemas.openxmlformats.org/officeDocument/2006/relationships/hyperlink" Target="file:///E:\436.docx" TargetMode="External"/><Relationship Id="rId3" Type="http://schemas.openxmlformats.org/officeDocument/2006/relationships/settings" Target="settings.xml"/><Relationship Id="rId21" Type="http://schemas.openxmlformats.org/officeDocument/2006/relationships/hyperlink" Target="consultantplus://offline/ref=CBE2150760A6A06570878CE620449FA291AA084E024FFAE7ABC06A74685D043C5F6928825C772D16930AE0AD7C611159A2833B79EE034BE3D04B437DK" TargetMode="External"/><Relationship Id="rId7" Type="http://schemas.openxmlformats.org/officeDocument/2006/relationships/header" Target="header1.xml"/><Relationship Id="rId12" Type="http://schemas.openxmlformats.org/officeDocument/2006/relationships/hyperlink" Target="consultantplus://offline/ref=CBE2150760A6A06570878CE620449FA291AA084E024FFAE7ABC06A74685D043C5F6928825C772D10930CE2A0283B015DEBD43F65E71955E5CE4834ED4778K" TargetMode="External"/><Relationship Id="rId17" Type="http://schemas.openxmlformats.org/officeDocument/2006/relationships/hyperlink" Target="consultantplus://offline/ref=645190D8D0DCEC31262AFB71C100A1E60FAF0820E92C9B0FD18DAFFC43D01ECA10B0F4A5BE63AA4B077DC781E35040A6D376D8E7F17B8E3C346479F7a1UCL" TargetMode="External"/><Relationship Id="rId25" Type="http://schemas.openxmlformats.org/officeDocument/2006/relationships/hyperlink" Target="consultantplus://offline/ref=3950E0D86883092B8FECF66363F29391FC9627F4E7DA5E503B2BBD2EBE00F90C740D6FCFF5E6ACE1D93A35F7pDK" TargetMode="External"/><Relationship Id="rId2" Type="http://schemas.openxmlformats.org/officeDocument/2006/relationships/styles" Target="styles.xml"/><Relationship Id="rId16" Type="http://schemas.openxmlformats.org/officeDocument/2006/relationships/hyperlink" Target="consultantplus://offline/ref=CBE2150760A6A06570878CE620449FA291AA084E024FFAE7ABC06A74685D043C5F6928825C772D16930AE0AD7C611159A2833B79EE034BE3D04B437DK" TargetMode="External"/><Relationship Id="rId20" Type="http://schemas.openxmlformats.org/officeDocument/2006/relationships/hyperlink" Target="consultantplus://offline/ref=CBE2150760A6A06570878CE620449FA291AA084E024FFAE7ABC06A74685D043C5F6928825C772D16930AE0AD7C611159A2833B79EE034BE3D04B437DK"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E2150760A6A06570878CE620449FA291AA084E024FFAE7ABC06A74685D043C5F6928825C772D16930AE0AD7C611159A2833B79EE034BE3D04B437DK" TargetMode="External"/><Relationship Id="rId24" Type="http://schemas.openxmlformats.org/officeDocument/2006/relationships/hyperlink" Target="consultantplus://offline/ref=CBE2150760A6A06570878CE620449FA291AA084E024FFAE7ABC06A74685D043C5F6928825C772D16930AE0AD7C611159A2833B79EE034BE3D04B437D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BE2150760A6A06570878CE620449FA291AA084E024FFAE7ABC06A74685D043C5F6928825C772D16930AE0AD7C611159A2833B79EE034BE3D04B437DK" TargetMode="External"/><Relationship Id="rId23" Type="http://schemas.openxmlformats.org/officeDocument/2006/relationships/hyperlink" Target="consultantplus://offline/ref=CBE2150760A6A06570878CE620449FA291AA084E024FFAE7ABC06A74685D043C5F6928825C772D16930AE0AD7C611159A2833B79EE034BE3D04B437DK" TargetMode="External"/><Relationship Id="rId28" Type="http://schemas.openxmlformats.org/officeDocument/2006/relationships/hyperlink" Target="file:///E:\436.docx" TargetMode="External"/><Relationship Id="rId10" Type="http://schemas.openxmlformats.org/officeDocument/2006/relationships/hyperlink" Target="consultantplus://offline/ref=CBE2150760A6A06570878CE620449FA291AA084E024FFAE7ABC06A74685D043C5F6928825C772D16930AE0AD7C611159A2833B79EE034BE3D04B437DK" TargetMode="External"/><Relationship Id="rId19" Type="http://schemas.openxmlformats.org/officeDocument/2006/relationships/hyperlink" Target="consultantplus://offline/ref=CBE2150760A6A06570878CE620449FA291AA084E024FFAE7ABC06A74685D043C5F6928825C772D16930AE0AD7C611159A2833B79EE034BE3D04B437D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950E0D86883092B8FECF66363F29391FC9627F4E7DA5E503B2BBD2EBE00F90C740D6FCFF5E6ACE1D93B3DF7p8K" TargetMode="External"/><Relationship Id="rId14" Type="http://schemas.openxmlformats.org/officeDocument/2006/relationships/hyperlink" Target="consultantplus://offline/ref=CBE2150760A6A06570878CE620449FA291AA084E024FFAE7ABC06A74685D043C5F6928825C772D10930CEBA12E3B015DEBD43F65E71955E5CE4834ED4778K" TargetMode="External"/><Relationship Id="rId22" Type="http://schemas.openxmlformats.org/officeDocument/2006/relationships/hyperlink" Target="consultantplus://offline/ref=CBE2150760A6A06570878CE620449FA291AA084E024FFAE7ABC06A74685D043C5F6928825C772D16930AE0AD7C611159A2833B79EE034BE3D04B437DK" TargetMode="External"/><Relationship Id="rId27" Type="http://schemas.openxmlformats.org/officeDocument/2006/relationships/hyperlink" Target="file:///E:\436.docx" TargetMode="External"/><Relationship Id="rId30" Type="http://schemas.openxmlformats.org/officeDocument/2006/relationships/header" Target="header4.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4289</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Ирина Владимировна</dc:creator>
  <cp:lastModifiedBy>Бовыкина Жанна Игоревна</cp:lastModifiedBy>
  <cp:revision>3</cp:revision>
  <cp:lastPrinted>2019-04-29T13:19:00Z</cp:lastPrinted>
  <dcterms:created xsi:type="dcterms:W3CDTF">2019-04-30T11:08:00Z</dcterms:created>
  <dcterms:modified xsi:type="dcterms:W3CDTF">2019-04-30T12:48:00Z</dcterms:modified>
</cp:coreProperties>
</file>