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E1" w:rsidRPr="007820BB" w:rsidRDefault="00391AE1" w:rsidP="00ED671C">
      <w:pPr>
        <w:ind w:left="5040"/>
        <w:jc w:val="center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391AE1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391AE1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391AE1" w:rsidRDefault="00391AE1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муниципальный район»</w:t>
      </w:r>
    </w:p>
    <w:p w:rsidR="00391AE1" w:rsidRDefault="00FD7982" w:rsidP="00ED671C">
      <w:pPr>
        <w:pStyle w:val="ConsPlusNormal"/>
        <w:widowControl/>
        <w:ind w:left="5040"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391AE1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22 апреля </w:t>
      </w:r>
      <w:r w:rsidR="00391AE1">
        <w:rPr>
          <w:rFonts w:ascii="Times New Roman" w:hAnsi="Times New Roman" w:cs="Times New Roman"/>
          <w:sz w:val="26"/>
          <w:szCs w:val="26"/>
        </w:rPr>
        <w:t>201</w:t>
      </w:r>
      <w:r w:rsidR="003F03B0">
        <w:rPr>
          <w:rFonts w:ascii="Times New Roman" w:hAnsi="Times New Roman" w:cs="Times New Roman"/>
          <w:sz w:val="26"/>
          <w:szCs w:val="26"/>
        </w:rPr>
        <w:t>9</w:t>
      </w:r>
      <w:r w:rsidR="00391AE1" w:rsidRPr="007820BB">
        <w:rPr>
          <w:rFonts w:ascii="Times New Roman" w:hAnsi="Times New Roman" w:cs="Times New Roman"/>
          <w:sz w:val="26"/>
          <w:szCs w:val="26"/>
        </w:rPr>
        <w:t xml:space="preserve"> г. №</w:t>
      </w:r>
      <w:r w:rsidR="00DB765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91AE1" w:rsidRPr="00E56B43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820BB">
        <w:rPr>
          <w:rFonts w:ascii="Times New Roman" w:hAnsi="Times New Roman" w:cs="Times New Roman"/>
          <w:b/>
          <w:bCs/>
          <w:sz w:val="26"/>
          <w:szCs w:val="26"/>
        </w:rPr>
        <w:t>предоставле</w:t>
      </w:r>
      <w:r>
        <w:rPr>
          <w:rFonts w:ascii="Times New Roman" w:hAnsi="Times New Roman" w:cs="Times New Roman"/>
          <w:b/>
          <w:bCs/>
          <w:sz w:val="26"/>
          <w:szCs w:val="26"/>
        </w:rPr>
        <w:t>ния и расходования субсидий из бюджета</w:t>
      </w: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Коношский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муниципальный район»</w:t>
      </w:r>
    </w:p>
    <w:p w:rsidR="00391AE1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b/>
          <w:sz w:val="26"/>
          <w:szCs w:val="26"/>
        </w:rPr>
        <w:t xml:space="preserve">на создание </w:t>
      </w:r>
      <w:proofErr w:type="spellStart"/>
      <w:r w:rsidRPr="007820BB">
        <w:rPr>
          <w:rFonts w:ascii="Times New Roman" w:hAnsi="Times New Roman" w:cs="Times New Roman"/>
          <w:b/>
          <w:sz w:val="26"/>
          <w:szCs w:val="26"/>
        </w:rPr>
        <w:t>условийдля</w:t>
      </w:r>
      <w:proofErr w:type="spellEnd"/>
      <w:r w:rsidRPr="007820BB">
        <w:rPr>
          <w:rFonts w:ascii="Times New Roman" w:hAnsi="Times New Roman" w:cs="Times New Roman"/>
          <w:b/>
          <w:sz w:val="26"/>
          <w:szCs w:val="26"/>
        </w:rPr>
        <w:t xml:space="preserve"> обе</w:t>
      </w:r>
      <w:r>
        <w:rPr>
          <w:rFonts w:ascii="Times New Roman" w:hAnsi="Times New Roman" w:cs="Times New Roman"/>
          <w:b/>
          <w:sz w:val="26"/>
          <w:szCs w:val="26"/>
        </w:rPr>
        <w:t>спечения поселений и жителей</w:t>
      </w: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820BB">
        <w:rPr>
          <w:rFonts w:ascii="Times New Roman" w:hAnsi="Times New Roman" w:cs="Times New Roman"/>
          <w:b/>
          <w:sz w:val="26"/>
          <w:szCs w:val="26"/>
        </w:rPr>
        <w:t xml:space="preserve">услугами </w:t>
      </w:r>
      <w:proofErr w:type="spellStart"/>
      <w:r w:rsidRPr="007820BB">
        <w:rPr>
          <w:rFonts w:ascii="Times New Roman" w:hAnsi="Times New Roman" w:cs="Times New Roman"/>
          <w:b/>
          <w:sz w:val="26"/>
          <w:szCs w:val="26"/>
        </w:rPr>
        <w:t>торговлив</w:t>
      </w:r>
      <w:proofErr w:type="spellEnd"/>
      <w:r w:rsidRPr="007820BB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3F03B0">
        <w:rPr>
          <w:rFonts w:ascii="Times New Roman" w:hAnsi="Times New Roman" w:cs="Times New Roman"/>
          <w:b/>
          <w:sz w:val="26"/>
          <w:szCs w:val="26"/>
        </w:rPr>
        <w:t>9</w:t>
      </w:r>
      <w:r w:rsidRPr="007820BB">
        <w:rPr>
          <w:rFonts w:ascii="Times New Roman" w:hAnsi="Times New Roman" w:cs="Times New Roman"/>
          <w:b/>
          <w:sz w:val="26"/>
          <w:szCs w:val="26"/>
        </w:rPr>
        <w:t>году</w:t>
      </w: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6"/>
          <w:szCs w:val="26"/>
        </w:rPr>
      </w:pP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1. </w:t>
      </w:r>
      <w:r w:rsidRPr="007820BB">
        <w:rPr>
          <w:rFonts w:ascii="Times New Roman" w:hAnsi="Times New Roman" w:cs="Times New Roman"/>
          <w:b/>
          <w:bCs/>
          <w:sz w:val="26"/>
          <w:szCs w:val="26"/>
        </w:rPr>
        <w:t>Общие положения</w:t>
      </w:r>
    </w:p>
    <w:p w:rsidR="00391AE1" w:rsidRPr="007820BB" w:rsidRDefault="00391AE1" w:rsidP="00ED671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F851D7" w:rsidRPr="00FD7982" w:rsidRDefault="00391AE1" w:rsidP="00FF0C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 xml:space="preserve">1. Настоящий </w:t>
      </w:r>
      <w:proofErr w:type="spellStart"/>
      <w:r w:rsidRPr="00FD7982">
        <w:rPr>
          <w:rFonts w:ascii="Times New Roman" w:hAnsi="Times New Roman" w:cs="Times New Roman"/>
          <w:sz w:val="26"/>
          <w:szCs w:val="26"/>
        </w:rPr>
        <w:t>Порядок</w:t>
      </w:r>
      <w:r w:rsidR="00FF0CFD" w:rsidRPr="00FF0CFD">
        <w:rPr>
          <w:rFonts w:ascii="Times New Roman" w:hAnsi="Times New Roman" w:cs="Times New Roman"/>
          <w:sz w:val="26"/>
          <w:szCs w:val="26"/>
        </w:rPr>
        <w:t>предоставления</w:t>
      </w:r>
      <w:proofErr w:type="spellEnd"/>
      <w:r w:rsidR="00FF0CFD" w:rsidRPr="00FF0CFD">
        <w:rPr>
          <w:rFonts w:ascii="Times New Roman" w:hAnsi="Times New Roman" w:cs="Times New Roman"/>
          <w:sz w:val="26"/>
          <w:szCs w:val="26"/>
        </w:rPr>
        <w:t xml:space="preserve"> и р</w:t>
      </w:r>
      <w:r w:rsidR="00FF0CFD">
        <w:rPr>
          <w:rFonts w:ascii="Times New Roman" w:hAnsi="Times New Roman" w:cs="Times New Roman"/>
          <w:sz w:val="26"/>
          <w:szCs w:val="26"/>
        </w:rPr>
        <w:t xml:space="preserve">асходования субсидий из бюджета </w:t>
      </w:r>
      <w:r w:rsidR="00FF0CFD" w:rsidRPr="00FF0CFD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FF0CFD" w:rsidRPr="00FF0CFD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="00FF0CFD" w:rsidRPr="00FF0CFD">
        <w:rPr>
          <w:rFonts w:ascii="Times New Roman" w:hAnsi="Times New Roman" w:cs="Times New Roman"/>
          <w:sz w:val="26"/>
          <w:szCs w:val="26"/>
        </w:rPr>
        <w:t xml:space="preserve"> муниципальный район</w:t>
      </w:r>
      <w:proofErr w:type="gramStart"/>
      <w:r w:rsidR="00FF0CFD" w:rsidRPr="00FF0CFD">
        <w:rPr>
          <w:rFonts w:ascii="Times New Roman" w:hAnsi="Times New Roman" w:cs="Times New Roman"/>
          <w:sz w:val="26"/>
          <w:szCs w:val="26"/>
        </w:rPr>
        <w:t>»н</w:t>
      </w:r>
      <w:proofErr w:type="gramEnd"/>
      <w:r w:rsidR="00FF0CFD" w:rsidRPr="00FF0CFD">
        <w:rPr>
          <w:rFonts w:ascii="Times New Roman" w:hAnsi="Times New Roman" w:cs="Times New Roman"/>
          <w:sz w:val="26"/>
          <w:szCs w:val="26"/>
        </w:rPr>
        <w:t>а создание условий для обеспечения поселений и жителей</w:t>
      </w:r>
      <w:bookmarkStart w:id="0" w:name="_GoBack"/>
      <w:bookmarkEnd w:id="0"/>
      <w:r w:rsidR="00FF0CFD" w:rsidRPr="00230230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FF0CFD" w:rsidRPr="00230230">
        <w:rPr>
          <w:rFonts w:ascii="Times New Roman" w:hAnsi="Times New Roman" w:cs="Times New Roman"/>
          <w:sz w:val="26"/>
          <w:szCs w:val="26"/>
        </w:rPr>
        <w:t>далее-Порядок</w:t>
      </w:r>
      <w:proofErr w:type="spellEnd"/>
      <w:r w:rsidR="00FF0CFD" w:rsidRPr="00230230">
        <w:rPr>
          <w:rFonts w:ascii="Times New Roman" w:hAnsi="Times New Roman" w:cs="Times New Roman"/>
          <w:sz w:val="26"/>
          <w:szCs w:val="26"/>
        </w:rPr>
        <w:t>)</w:t>
      </w:r>
      <w:r w:rsidRPr="00FD7982">
        <w:rPr>
          <w:rFonts w:ascii="Times New Roman" w:hAnsi="Times New Roman" w:cs="Times New Roman"/>
          <w:sz w:val="26"/>
          <w:szCs w:val="26"/>
        </w:rPr>
        <w:t xml:space="preserve"> разработан в целях реализации закона Архангельской области от 24 сентября 2010 года № 203-15-ОЗ «О предоставлении из областного бюджета субсидий бюджетам муниципальных районов Архангельской области на софинансирование расходов по созданию условий для обеспечения поселений услугами торговли»</w:t>
      </w:r>
      <w:r w:rsidR="008B250C" w:rsidRPr="00FD7982">
        <w:rPr>
          <w:rFonts w:ascii="Times New Roman" w:hAnsi="Times New Roman" w:cs="Times New Roman"/>
          <w:sz w:val="26"/>
          <w:szCs w:val="26"/>
        </w:rPr>
        <w:t xml:space="preserve">, муниципальной программы «Развитие сельского хозяйства </w:t>
      </w:r>
      <w:proofErr w:type="spellStart"/>
      <w:r w:rsidR="008B250C" w:rsidRPr="00FD7982"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 w:rsidR="008B250C" w:rsidRPr="00FD7982">
        <w:rPr>
          <w:rFonts w:ascii="Times New Roman" w:hAnsi="Times New Roman" w:cs="Times New Roman"/>
          <w:sz w:val="26"/>
          <w:szCs w:val="26"/>
        </w:rPr>
        <w:t xml:space="preserve"> района на 2019 год», утвержденной постановлением администрации муниципального образования «</w:t>
      </w:r>
      <w:proofErr w:type="spellStart"/>
      <w:r w:rsidR="008B250C" w:rsidRPr="00FD7982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="008B250C" w:rsidRPr="00FD7982">
        <w:rPr>
          <w:rFonts w:ascii="Times New Roman" w:hAnsi="Times New Roman" w:cs="Times New Roman"/>
          <w:sz w:val="26"/>
          <w:szCs w:val="26"/>
        </w:rPr>
        <w:t xml:space="preserve"> муниципальный район» от 15 октября 2018 года № 618</w:t>
      </w:r>
      <w:r w:rsidR="00F851D7" w:rsidRPr="00230230">
        <w:rPr>
          <w:rFonts w:ascii="Times New Roman" w:hAnsi="Times New Roman" w:cs="Times New Roman"/>
          <w:sz w:val="26"/>
          <w:szCs w:val="26"/>
        </w:rPr>
        <w:t>(далее – Программа</w:t>
      </w:r>
      <w:proofErr w:type="gramStart"/>
      <w:r w:rsidR="00F851D7" w:rsidRPr="00230230">
        <w:rPr>
          <w:rFonts w:ascii="Times New Roman" w:hAnsi="Times New Roman" w:cs="Times New Roman"/>
          <w:sz w:val="26"/>
          <w:szCs w:val="26"/>
        </w:rPr>
        <w:t>)</w:t>
      </w:r>
      <w:r w:rsidRPr="00FD7982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FD7982">
        <w:rPr>
          <w:rFonts w:ascii="Times New Roman" w:hAnsi="Times New Roman" w:cs="Times New Roman"/>
          <w:sz w:val="26"/>
          <w:szCs w:val="26"/>
        </w:rPr>
        <w:t xml:space="preserve"> определяет правила предоставления и расходования субсидий юридическим лицам и индивидуальным предпринимателям для обеспечения поселений и жителей </w:t>
      </w:r>
      <w:proofErr w:type="spellStart"/>
      <w:r w:rsidRPr="00FD7982"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 w:rsidRPr="00FD7982">
        <w:rPr>
          <w:rFonts w:ascii="Times New Roman" w:hAnsi="Times New Roman" w:cs="Times New Roman"/>
          <w:sz w:val="26"/>
          <w:szCs w:val="26"/>
        </w:rPr>
        <w:t xml:space="preserve"> района услугами торговли</w:t>
      </w:r>
    </w:p>
    <w:p w:rsidR="00391AE1" w:rsidRPr="00FD7982" w:rsidRDefault="005B4D64" w:rsidP="00FD7982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D7982">
        <w:rPr>
          <w:rFonts w:ascii="Times New Roman" w:hAnsi="Times New Roman" w:cs="Times New Roman"/>
          <w:b w:val="0"/>
          <w:sz w:val="26"/>
          <w:szCs w:val="26"/>
        </w:rPr>
        <w:t xml:space="preserve">2. </w:t>
      </w:r>
      <w:proofErr w:type="gramStart"/>
      <w:r w:rsidRPr="00FF0CFD">
        <w:rPr>
          <w:rFonts w:ascii="Times New Roman" w:hAnsi="Times New Roman" w:cs="Times New Roman"/>
          <w:b w:val="0"/>
          <w:sz w:val="26"/>
          <w:szCs w:val="26"/>
        </w:rPr>
        <w:t>Настоящей порядок</w:t>
      </w:r>
      <w:r w:rsidRPr="00FD7982">
        <w:rPr>
          <w:rFonts w:ascii="Times New Roman" w:hAnsi="Times New Roman" w:cs="Times New Roman"/>
          <w:b w:val="0"/>
          <w:sz w:val="26"/>
          <w:szCs w:val="26"/>
        </w:rPr>
        <w:t xml:space="preserve"> разработан в соответствии с Порядком предоставления из областного бюджета субсидий бюджетам </w:t>
      </w:r>
      <w:r w:rsidR="006037A6" w:rsidRPr="00FD7982">
        <w:rPr>
          <w:rFonts w:ascii="Times New Roman" w:hAnsi="Times New Roman" w:cs="Times New Roman"/>
          <w:b w:val="0"/>
          <w:sz w:val="26"/>
          <w:szCs w:val="26"/>
        </w:rPr>
        <w:t>муниципальных районов А</w:t>
      </w:r>
      <w:r w:rsidRPr="00FD7982">
        <w:rPr>
          <w:rFonts w:ascii="Times New Roman" w:hAnsi="Times New Roman" w:cs="Times New Roman"/>
          <w:b w:val="0"/>
          <w:sz w:val="26"/>
          <w:szCs w:val="26"/>
        </w:rPr>
        <w:t>рхангельской области на софинансирование расходов по созданию условий для обеспечения поселений услугами торговли и бюджетам городских округов архангельской области на софинансирование расходов по созданию условий для обеспечения жителей городских округов архангельской области услугами торговли</w:t>
      </w:r>
      <w:r w:rsidR="00391AE1" w:rsidRPr="00FD7982">
        <w:rPr>
          <w:rFonts w:ascii="Times New Roman" w:hAnsi="Times New Roman" w:cs="Times New Roman"/>
          <w:sz w:val="26"/>
          <w:szCs w:val="26"/>
        </w:rPr>
        <w:t xml:space="preserve">, </w:t>
      </w:r>
      <w:r w:rsidR="00391AE1" w:rsidRPr="00FD7982">
        <w:rPr>
          <w:rFonts w:ascii="Times New Roman" w:hAnsi="Times New Roman" w:cs="Times New Roman"/>
          <w:b w:val="0"/>
          <w:sz w:val="26"/>
          <w:szCs w:val="26"/>
        </w:rPr>
        <w:t xml:space="preserve">утвержденным постановлением Правительства Архангельской области от </w:t>
      </w:r>
      <w:r w:rsidR="006C0F11" w:rsidRPr="00FD7982">
        <w:rPr>
          <w:rFonts w:ascii="Times New Roman" w:hAnsi="Times New Roman" w:cs="Times New Roman"/>
          <w:b w:val="0"/>
          <w:sz w:val="26"/>
          <w:szCs w:val="26"/>
        </w:rPr>
        <w:t>08.10.2013г № 460-пп</w:t>
      </w:r>
      <w:r w:rsidR="00F851D7" w:rsidRPr="00FD7982">
        <w:rPr>
          <w:rFonts w:ascii="Times New Roman" w:hAnsi="Times New Roman" w:cs="Times New Roman"/>
          <w:b w:val="0"/>
          <w:sz w:val="26"/>
          <w:szCs w:val="26"/>
        </w:rPr>
        <w:t>.</w:t>
      </w:r>
      <w:proofErr w:type="gramEnd"/>
    </w:p>
    <w:p w:rsidR="00B84F9B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 xml:space="preserve">3. </w:t>
      </w:r>
      <w:r w:rsidR="00AF2973" w:rsidRPr="00FD7982">
        <w:rPr>
          <w:rFonts w:ascii="Times New Roman" w:hAnsi="Times New Roman" w:cs="Times New Roman"/>
          <w:sz w:val="26"/>
          <w:szCs w:val="26"/>
        </w:rPr>
        <w:t xml:space="preserve">Субсидии предоставляются </w:t>
      </w:r>
      <w:r w:rsidR="00E663DE" w:rsidRPr="00FD7982">
        <w:rPr>
          <w:rFonts w:ascii="Times New Roman" w:hAnsi="Times New Roman" w:cs="Times New Roman"/>
          <w:sz w:val="26"/>
          <w:szCs w:val="26"/>
        </w:rPr>
        <w:t xml:space="preserve">на </w:t>
      </w:r>
      <w:proofErr w:type="spellStart"/>
      <w:r w:rsidR="00E663DE" w:rsidRPr="00FD7982">
        <w:rPr>
          <w:rFonts w:ascii="Times New Roman" w:hAnsi="Times New Roman" w:cs="Times New Roman"/>
          <w:sz w:val="26"/>
          <w:szCs w:val="26"/>
        </w:rPr>
        <w:t>целиуказанные</w:t>
      </w:r>
      <w:proofErr w:type="spellEnd"/>
      <w:r w:rsidR="00E663DE" w:rsidRPr="00FD7982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E663DE" w:rsidRPr="00FD7982">
        <w:rPr>
          <w:rFonts w:ascii="Times New Roman" w:hAnsi="Times New Roman" w:cs="Times New Roman"/>
          <w:sz w:val="26"/>
          <w:szCs w:val="26"/>
        </w:rPr>
        <w:t>Программе</w:t>
      </w:r>
      <w:r w:rsidR="00B84F9B" w:rsidRPr="00FD7982">
        <w:rPr>
          <w:rFonts w:ascii="Times New Roman" w:hAnsi="Times New Roman" w:cs="Times New Roman"/>
          <w:sz w:val="26"/>
          <w:szCs w:val="26"/>
        </w:rPr>
        <w:t>по</w:t>
      </w:r>
      <w:proofErr w:type="spellEnd"/>
      <w:r w:rsidR="00B84F9B" w:rsidRPr="00FD7982">
        <w:rPr>
          <w:rFonts w:ascii="Times New Roman" w:hAnsi="Times New Roman" w:cs="Times New Roman"/>
          <w:sz w:val="26"/>
          <w:szCs w:val="26"/>
        </w:rPr>
        <w:t xml:space="preserve"> следующему мероприятию: создание условий для обеспечения поселений и жителей услугами торговли.</w:t>
      </w:r>
    </w:p>
    <w:p w:rsidR="00C266D9" w:rsidRPr="00FD7982" w:rsidRDefault="00C266D9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>4. Порядок устанавливает расходование средств субсидий за счет средств бюджета муниципального образования «</w:t>
      </w:r>
      <w:proofErr w:type="spellStart"/>
      <w:r w:rsidRPr="00FD7982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FD7982">
        <w:rPr>
          <w:rFonts w:ascii="Times New Roman" w:hAnsi="Times New Roman" w:cs="Times New Roman"/>
          <w:sz w:val="26"/>
          <w:szCs w:val="26"/>
        </w:rPr>
        <w:t xml:space="preserve"> муниципальный район» и областного бюджета.</w:t>
      </w:r>
    </w:p>
    <w:p w:rsidR="00391AE1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>5. Источниками финансирования субсидий юридическим лицам и индивидуальным предпринимателям являются:</w:t>
      </w:r>
    </w:p>
    <w:p w:rsidR="00391AE1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>средства субсидий из областного бюджета;</w:t>
      </w:r>
    </w:p>
    <w:p w:rsidR="00391AE1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lastRenderedPageBreak/>
        <w:t>средства, выделенные из бюджета муниципального образования «</w:t>
      </w:r>
      <w:proofErr w:type="spellStart"/>
      <w:r w:rsidRPr="00FD7982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FD7982">
        <w:rPr>
          <w:rFonts w:ascii="Times New Roman" w:hAnsi="Times New Roman" w:cs="Times New Roman"/>
          <w:sz w:val="26"/>
          <w:szCs w:val="26"/>
        </w:rPr>
        <w:t xml:space="preserve"> муниципальный район» на создание условий для обеспечения поселения и жителей услугами торговли в 201</w:t>
      </w:r>
      <w:r w:rsidR="003F03B0" w:rsidRPr="00FD7982">
        <w:rPr>
          <w:rFonts w:ascii="Times New Roman" w:hAnsi="Times New Roman" w:cs="Times New Roman"/>
          <w:sz w:val="26"/>
          <w:szCs w:val="26"/>
        </w:rPr>
        <w:t>9</w:t>
      </w:r>
      <w:r w:rsidRPr="00FD7982">
        <w:rPr>
          <w:rFonts w:ascii="Times New Roman" w:hAnsi="Times New Roman" w:cs="Times New Roman"/>
          <w:sz w:val="26"/>
          <w:szCs w:val="26"/>
        </w:rPr>
        <w:t xml:space="preserve"> году.</w:t>
      </w:r>
    </w:p>
    <w:p w:rsidR="00391AE1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>6. Главным распорядителем средств субсидии является администрация муниципального образования «</w:t>
      </w:r>
      <w:proofErr w:type="spellStart"/>
      <w:r w:rsidRPr="00FD7982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FD7982">
        <w:rPr>
          <w:rFonts w:ascii="Times New Roman" w:hAnsi="Times New Roman" w:cs="Times New Roman"/>
          <w:sz w:val="26"/>
          <w:szCs w:val="26"/>
        </w:rPr>
        <w:t xml:space="preserve"> муниципальный район.</w:t>
      </w:r>
    </w:p>
    <w:p w:rsidR="00E30E24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>7. Субс</w:t>
      </w:r>
      <w:r w:rsidR="00EA2C16" w:rsidRPr="00FD7982">
        <w:rPr>
          <w:rFonts w:ascii="Times New Roman" w:hAnsi="Times New Roman" w:cs="Times New Roman"/>
          <w:sz w:val="26"/>
          <w:szCs w:val="26"/>
        </w:rPr>
        <w:t>идии предоставляются юридическому лицу и индивидуальному</w:t>
      </w:r>
      <w:r w:rsidRPr="00FD7982">
        <w:rPr>
          <w:rFonts w:ascii="Times New Roman" w:hAnsi="Times New Roman" w:cs="Times New Roman"/>
          <w:sz w:val="26"/>
          <w:szCs w:val="26"/>
        </w:rPr>
        <w:t xml:space="preserve"> предп</w:t>
      </w:r>
      <w:r w:rsidR="00EA2C16" w:rsidRPr="00FD7982">
        <w:rPr>
          <w:rFonts w:ascii="Times New Roman" w:hAnsi="Times New Roman" w:cs="Times New Roman"/>
          <w:sz w:val="26"/>
          <w:szCs w:val="26"/>
        </w:rPr>
        <w:t>ринимател</w:t>
      </w:r>
      <w:proofErr w:type="gramStart"/>
      <w:r w:rsidR="00EA2C16" w:rsidRPr="00FD7982">
        <w:rPr>
          <w:rFonts w:ascii="Times New Roman" w:hAnsi="Times New Roman" w:cs="Times New Roman"/>
          <w:sz w:val="26"/>
          <w:szCs w:val="26"/>
        </w:rPr>
        <w:t>ю</w:t>
      </w:r>
      <w:r w:rsidRPr="00230230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230230">
        <w:rPr>
          <w:rFonts w:ascii="Times New Roman" w:hAnsi="Times New Roman" w:cs="Times New Roman"/>
          <w:sz w:val="26"/>
          <w:szCs w:val="26"/>
        </w:rPr>
        <w:t>далее – поставщик),</w:t>
      </w:r>
      <w:r w:rsidR="00740C42" w:rsidRPr="00FD7982">
        <w:rPr>
          <w:rFonts w:ascii="Times New Roman" w:hAnsi="Times New Roman" w:cs="Times New Roman"/>
          <w:sz w:val="26"/>
          <w:szCs w:val="26"/>
        </w:rPr>
        <w:t xml:space="preserve"> которое (который) обеспечивает доставку товаров в населенные пункты и реализует их жителям населенных пунктов.</w:t>
      </w:r>
    </w:p>
    <w:p w:rsidR="00391AE1" w:rsidRPr="00FD7982" w:rsidRDefault="00740C42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>Поставщик должен быть зарегистрирован</w:t>
      </w:r>
      <w:r w:rsidR="00391AE1" w:rsidRPr="00FD7982">
        <w:rPr>
          <w:rFonts w:ascii="Times New Roman" w:hAnsi="Times New Roman" w:cs="Times New Roman"/>
          <w:sz w:val="26"/>
          <w:szCs w:val="26"/>
        </w:rPr>
        <w:t xml:space="preserve"> на территории муниципального образования «</w:t>
      </w:r>
      <w:proofErr w:type="spellStart"/>
      <w:r w:rsidR="00391AE1" w:rsidRPr="00FD7982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FD7982">
        <w:rPr>
          <w:rFonts w:ascii="Times New Roman" w:hAnsi="Times New Roman" w:cs="Times New Roman"/>
          <w:sz w:val="26"/>
          <w:szCs w:val="26"/>
        </w:rPr>
        <w:t xml:space="preserve"> муниципальный район», состоять </w:t>
      </w:r>
      <w:r w:rsidR="00391AE1" w:rsidRPr="00FD7982">
        <w:rPr>
          <w:rFonts w:ascii="Times New Roman" w:hAnsi="Times New Roman" w:cs="Times New Roman"/>
          <w:sz w:val="26"/>
          <w:szCs w:val="26"/>
        </w:rPr>
        <w:t>на учете в налоговых органах и отвеч</w:t>
      </w:r>
      <w:r w:rsidRPr="00FD7982">
        <w:rPr>
          <w:rFonts w:ascii="Times New Roman" w:hAnsi="Times New Roman" w:cs="Times New Roman"/>
          <w:sz w:val="26"/>
          <w:szCs w:val="26"/>
        </w:rPr>
        <w:t>ать</w:t>
      </w:r>
      <w:r w:rsidR="00391AE1" w:rsidRPr="00FD7982">
        <w:rPr>
          <w:rFonts w:ascii="Times New Roman" w:hAnsi="Times New Roman" w:cs="Times New Roman"/>
          <w:sz w:val="26"/>
          <w:szCs w:val="26"/>
        </w:rPr>
        <w:t xml:space="preserve"> требованиям Федерального закона от24 июля 2007 года № 209-ФЗ «О развитии малого и среднего предпринимательства в Российской Федерации»</w:t>
      </w:r>
      <w:r w:rsidR="007667E2" w:rsidRPr="00FD7982">
        <w:rPr>
          <w:rFonts w:ascii="Times New Roman" w:hAnsi="Times New Roman" w:cs="Times New Roman"/>
          <w:sz w:val="26"/>
          <w:szCs w:val="26"/>
        </w:rPr>
        <w:t>.</w:t>
      </w:r>
    </w:p>
    <w:p w:rsidR="00391AE1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>8. Субсидии предоставляются поставщикам в пределах средств, предусмотренных на эти цели в районном бюджете на соответствующий финансовый год.</w:t>
      </w:r>
    </w:p>
    <w:p w:rsidR="00391AE1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>Субсидии предоставляются поставщикам на конкурсной основе. Извещение о проведении конкурса размеща</w:t>
      </w:r>
      <w:r w:rsidR="00C40789" w:rsidRPr="00FD7982">
        <w:rPr>
          <w:rFonts w:ascii="Times New Roman" w:hAnsi="Times New Roman" w:cs="Times New Roman"/>
          <w:sz w:val="26"/>
          <w:szCs w:val="26"/>
        </w:rPr>
        <w:t>е</w:t>
      </w:r>
      <w:r w:rsidRPr="00FD7982">
        <w:rPr>
          <w:rFonts w:ascii="Times New Roman" w:hAnsi="Times New Roman" w:cs="Times New Roman"/>
          <w:sz w:val="26"/>
          <w:szCs w:val="26"/>
        </w:rPr>
        <w:t>тся на официальном сайте муниципального образования «</w:t>
      </w:r>
      <w:proofErr w:type="spellStart"/>
      <w:r w:rsidRPr="00FD7982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FD7982">
        <w:rPr>
          <w:rFonts w:ascii="Times New Roman" w:hAnsi="Times New Roman" w:cs="Times New Roman"/>
          <w:sz w:val="26"/>
          <w:szCs w:val="26"/>
        </w:rPr>
        <w:t xml:space="preserve"> муниципальный район».</w:t>
      </w:r>
    </w:p>
    <w:p w:rsidR="00391AE1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>9. Поставщик, участвующий в конкурсе на право получения субсидий должен соответствовать обязательным критериям:</w:t>
      </w:r>
    </w:p>
    <w:p w:rsidR="00391AE1" w:rsidRPr="00FD7982" w:rsidRDefault="00E63422" w:rsidP="00FD7982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91AE1" w:rsidRPr="00FD7982">
        <w:rPr>
          <w:sz w:val="26"/>
          <w:szCs w:val="26"/>
        </w:rPr>
        <w:t>должна отсутствовать задолженность по налогам, сборам и иным обязательным платежам в бюджеты бюджетной системы Российский Федерации срок исполнени</w:t>
      </w:r>
      <w:r w:rsidR="00C40789" w:rsidRPr="00FD7982">
        <w:rPr>
          <w:sz w:val="26"/>
          <w:szCs w:val="26"/>
        </w:rPr>
        <w:t>я</w:t>
      </w:r>
      <w:r w:rsidR="00391AE1" w:rsidRPr="00FD7982">
        <w:rPr>
          <w:sz w:val="26"/>
          <w:szCs w:val="26"/>
        </w:rPr>
        <w:t xml:space="preserve"> по которым наступил в соответствии с законодательством Российской Федерации;</w:t>
      </w:r>
    </w:p>
    <w:p w:rsidR="00391AE1" w:rsidRPr="00FD7982" w:rsidRDefault="00E63422" w:rsidP="00FD7982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91AE1" w:rsidRPr="00FD7982">
        <w:rPr>
          <w:sz w:val="26"/>
          <w:szCs w:val="26"/>
        </w:rPr>
        <w:t>не должен находиться в процессе реорганизации, ликвидации, банкротств</w:t>
      </w:r>
      <w:r w:rsidR="00C40789" w:rsidRPr="00FD7982">
        <w:rPr>
          <w:sz w:val="26"/>
          <w:szCs w:val="26"/>
        </w:rPr>
        <w:t>а и не должны иметь ограничений</w:t>
      </w:r>
      <w:r w:rsidR="00391AE1" w:rsidRPr="00FD7982">
        <w:rPr>
          <w:sz w:val="26"/>
          <w:szCs w:val="26"/>
        </w:rPr>
        <w:t xml:space="preserve"> на осуществление хозяйственной деятельности;</w:t>
      </w:r>
    </w:p>
    <w:p w:rsidR="00391AE1" w:rsidRPr="00FD7982" w:rsidRDefault="00E63422" w:rsidP="00FD7982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- </w:t>
      </w:r>
      <w:r w:rsidR="00C40789" w:rsidRPr="00FD7982">
        <w:rPr>
          <w:sz w:val="26"/>
          <w:szCs w:val="26"/>
        </w:rPr>
        <w:t>не должен являться иностранным юридическим лицом, а также российским юридическим лицом</w:t>
      </w:r>
      <w:r w:rsidR="00391AE1" w:rsidRPr="00FD7982">
        <w:rPr>
          <w:sz w:val="26"/>
          <w:szCs w:val="26"/>
        </w:rPr>
        <w:t>, в уставном (складном) капитале которых</w:t>
      </w:r>
      <w:r w:rsidR="00AF0272" w:rsidRPr="00FD7982">
        <w:rPr>
          <w:sz w:val="26"/>
          <w:szCs w:val="26"/>
        </w:rPr>
        <w:t xml:space="preserve"> есть</w:t>
      </w:r>
      <w:r w:rsidR="00391AE1" w:rsidRPr="00FD7982">
        <w:rPr>
          <w:sz w:val="26"/>
          <w:szCs w:val="26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</w:t>
      </w:r>
      <w:proofErr w:type="spellStart"/>
      <w:r w:rsidR="00391AE1" w:rsidRPr="00FD7982">
        <w:rPr>
          <w:sz w:val="26"/>
          <w:szCs w:val="26"/>
        </w:rPr>
        <w:t>вотношении</w:t>
      </w:r>
      <w:proofErr w:type="spellEnd"/>
      <w:proofErr w:type="gramEnd"/>
      <w:r w:rsidR="00391AE1" w:rsidRPr="00FD7982">
        <w:rPr>
          <w:sz w:val="26"/>
          <w:szCs w:val="26"/>
        </w:rPr>
        <w:t xml:space="preserve"> таких юридических лиц, в совокупности превышает 50 процентов;</w:t>
      </w:r>
    </w:p>
    <w:p w:rsidR="00391AE1" w:rsidRPr="00FD7982" w:rsidRDefault="00E63422" w:rsidP="00FD7982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91AE1" w:rsidRPr="00FD7982">
        <w:rPr>
          <w:sz w:val="26"/>
          <w:szCs w:val="26"/>
        </w:rPr>
        <w:t>не должен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пункте 3 настоящего документа;</w:t>
      </w:r>
    </w:p>
    <w:p w:rsidR="00391AE1" w:rsidRPr="00FD7982" w:rsidRDefault="00E63422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91AE1" w:rsidRPr="00FD7982">
        <w:rPr>
          <w:rFonts w:ascii="Times New Roman" w:hAnsi="Times New Roman" w:cs="Times New Roman"/>
          <w:sz w:val="26"/>
          <w:szCs w:val="26"/>
        </w:rPr>
        <w:t>наличие магазина со складским помещением общей площадью не менее</w:t>
      </w:r>
      <w:r w:rsidR="00C028D2" w:rsidRPr="00FD7982">
        <w:rPr>
          <w:rFonts w:ascii="Times New Roman" w:hAnsi="Times New Roman" w:cs="Times New Roman"/>
          <w:sz w:val="26"/>
          <w:szCs w:val="26"/>
        </w:rPr>
        <w:t>25</w:t>
      </w:r>
      <w:r w:rsidR="00391AE1" w:rsidRPr="00FD7982">
        <w:rPr>
          <w:rFonts w:ascii="Times New Roman" w:hAnsi="Times New Roman" w:cs="Times New Roman"/>
          <w:sz w:val="26"/>
          <w:szCs w:val="26"/>
        </w:rPr>
        <w:t>кв.м. в ближайшем административном центре от труднодоступного населенного пункта;</w:t>
      </w:r>
    </w:p>
    <w:p w:rsidR="00391AE1" w:rsidRPr="00FD7982" w:rsidRDefault="00E63422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391AE1" w:rsidRPr="00FD7982">
        <w:rPr>
          <w:rFonts w:ascii="Times New Roman" w:hAnsi="Times New Roman" w:cs="Times New Roman"/>
          <w:sz w:val="26"/>
          <w:szCs w:val="26"/>
        </w:rPr>
        <w:t>наличие медицинских книжек установленного образца у продавца или водителя-экспедитора.</w:t>
      </w:r>
    </w:p>
    <w:p w:rsidR="00391AE1" w:rsidRPr="00FD7982" w:rsidRDefault="00391AE1" w:rsidP="00FD7982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 xml:space="preserve">10. Субсидии предоставляются поставщику, осуществляющему доставку в населенные пункты, с установленной минимальной периодичностью завоза </w:t>
      </w:r>
      <w:proofErr w:type="spellStart"/>
      <w:r w:rsidRPr="00FD7982">
        <w:rPr>
          <w:rFonts w:ascii="Times New Roman" w:hAnsi="Times New Roman" w:cs="Times New Roman"/>
          <w:sz w:val="26"/>
          <w:szCs w:val="26"/>
        </w:rPr>
        <w:t>ассортиментно-количественного</w:t>
      </w:r>
      <w:proofErr w:type="spellEnd"/>
      <w:r w:rsidRPr="00FD7982">
        <w:rPr>
          <w:rFonts w:ascii="Times New Roman" w:hAnsi="Times New Roman" w:cs="Times New Roman"/>
          <w:sz w:val="26"/>
          <w:szCs w:val="26"/>
        </w:rPr>
        <w:t xml:space="preserve"> минимума товаров, утвержденного решением </w:t>
      </w:r>
      <w:r w:rsidRPr="00FD7982">
        <w:rPr>
          <w:rFonts w:ascii="Times New Roman" w:hAnsi="Times New Roman" w:cs="Times New Roman"/>
          <w:sz w:val="26"/>
          <w:szCs w:val="26"/>
        </w:rPr>
        <w:lastRenderedPageBreak/>
        <w:t>Собрания депутатов МО «</w:t>
      </w:r>
      <w:proofErr w:type="spellStart"/>
      <w:r w:rsidRPr="00FD7982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FD7982">
        <w:rPr>
          <w:rFonts w:ascii="Times New Roman" w:hAnsi="Times New Roman" w:cs="Times New Roman"/>
          <w:sz w:val="26"/>
          <w:szCs w:val="26"/>
        </w:rPr>
        <w:t xml:space="preserve"> муниципальный район» от 22 февраля 2017 года № 337.</w:t>
      </w:r>
    </w:p>
    <w:p w:rsidR="00FD7982" w:rsidRPr="00FD7982" w:rsidRDefault="00FD7982" w:rsidP="00FF0CFD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391AE1" w:rsidRPr="00FD7982" w:rsidRDefault="00391AE1" w:rsidP="00D3571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7982">
        <w:rPr>
          <w:rFonts w:ascii="Times New Roman" w:hAnsi="Times New Roman" w:cs="Times New Roman"/>
          <w:b/>
          <w:sz w:val="26"/>
          <w:szCs w:val="26"/>
        </w:rPr>
        <w:t>2. Условия и порядок предоставления субсидий</w:t>
      </w:r>
    </w:p>
    <w:p w:rsidR="00391AE1" w:rsidRPr="00FD7982" w:rsidRDefault="00391AE1" w:rsidP="00D3571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91AE1" w:rsidRPr="00FD7982" w:rsidRDefault="00391AE1" w:rsidP="00266BEE">
      <w:pPr>
        <w:pStyle w:val="ConsPlusNormal"/>
        <w:widowControl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 xml:space="preserve">11. Для выплаты субсидии поставщики предоставляют в </w:t>
      </w:r>
      <w:r w:rsidR="004D5432" w:rsidRPr="00FD7982">
        <w:rPr>
          <w:rFonts w:ascii="Times New Roman" w:hAnsi="Times New Roman" w:cs="Times New Roman"/>
          <w:sz w:val="26"/>
          <w:szCs w:val="26"/>
        </w:rPr>
        <w:t>У</w:t>
      </w:r>
      <w:r w:rsidR="003F03B0" w:rsidRPr="00FD7982">
        <w:rPr>
          <w:rFonts w:ascii="Times New Roman" w:hAnsi="Times New Roman" w:cs="Times New Roman"/>
          <w:sz w:val="26"/>
          <w:szCs w:val="26"/>
        </w:rPr>
        <w:t>правление экон</w:t>
      </w:r>
      <w:r w:rsidR="004D5432" w:rsidRPr="00FD7982">
        <w:rPr>
          <w:rFonts w:ascii="Times New Roman" w:hAnsi="Times New Roman" w:cs="Times New Roman"/>
          <w:sz w:val="26"/>
          <w:szCs w:val="26"/>
        </w:rPr>
        <w:t xml:space="preserve">омики, инфраструктуры и </w:t>
      </w:r>
      <w:proofErr w:type="spellStart"/>
      <w:r w:rsidR="004D5432" w:rsidRPr="00FD7982">
        <w:rPr>
          <w:rFonts w:ascii="Times New Roman" w:hAnsi="Times New Roman" w:cs="Times New Roman"/>
          <w:sz w:val="26"/>
          <w:szCs w:val="26"/>
        </w:rPr>
        <w:t>закупок</w:t>
      </w:r>
      <w:r w:rsidRPr="00FD7982">
        <w:rPr>
          <w:rFonts w:ascii="Times New Roman" w:hAnsi="Times New Roman" w:cs="Times New Roman"/>
          <w:sz w:val="26"/>
          <w:szCs w:val="26"/>
        </w:rPr>
        <w:t>администрации</w:t>
      </w:r>
      <w:proofErr w:type="spellEnd"/>
      <w:r w:rsidRPr="00FD7982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</w:t>
      </w:r>
      <w:proofErr w:type="spellStart"/>
      <w:r w:rsidRPr="00FD7982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FD7982">
        <w:rPr>
          <w:rFonts w:ascii="Times New Roman" w:hAnsi="Times New Roman" w:cs="Times New Roman"/>
          <w:sz w:val="26"/>
          <w:szCs w:val="26"/>
        </w:rPr>
        <w:t xml:space="preserve"> муниципальный район» </w:t>
      </w:r>
      <w:r w:rsidRPr="00230230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3F03B0" w:rsidRPr="00230230">
        <w:rPr>
          <w:rFonts w:ascii="Times New Roman" w:hAnsi="Times New Roman" w:cs="Times New Roman"/>
          <w:sz w:val="26"/>
          <w:szCs w:val="26"/>
        </w:rPr>
        <w:t>Управление)</w:t>
      </w:r>
      <w:r w:rsidRPr="00FD7982">
        <w:rPr>
          <w:rFonts w:ascii="Times New Roman" w:hAnsi="Times New Roman" w:cs="Times New Roman"/>
          <w:sz w:val="26"/>
          <w:szCs w:val="26"/>
        </w:rPr>
        <w:t xml:space="preserve"> ежеквартально не позднее 5 числа месяца, следующего за отчетным кварталом, документы к Договору о предоставлении и расходовании субсидий из бюджета муниципального образования «</w:t>
      </w:r>
      <w:proofErr w:type="spellStart"/>
      <w:r w:rsidRPr="00FD7982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FD7982">
        <w:rPr>
          <w:rFonts w:ascii="Times New Roman" w:hAnsi="Times New Roman" w:cs="Times New Roman"/>
          <w:sz w:val="26"/>
          <w:szCs w:val="26"/>
        </w:rPr>
        <w:t xml:space="preserve"> муниципальный район» на создание условий для обеспечения поселений и жителей услугами торговли в 201</w:t>
      </w:r>
      <w:r w:rsidR="003F03B0" w:rsidRPr="00FD7982">
        <w:rPr>
          <w:rFonts w:ascii="Times New Roman" w:hAnsi="Times New Roman" w:cs="Times New Roman"/>
          <w:sz w:val="26"/>
          <w:szCs w:val="26"/>
        </w:rPr>
        <w:t>9</w:t>
      </w:r>
      <w:r w:rsidRPr="00FD7982">
        <w:rPr>
          <w:rFonts w:ascii="Times New Roman" w:hAnsi="Times New Roman" w:cs="Times New Roman"/>
          <w:sz w:val="26"/>
          <w:szCs w:val="26"/>
        </w:rPr>
        <w:t xml:space="preserve"> году </w:t>
      </w:r>
      <w:r w:rsidRPr="00230230">
        <w:rPr>
          <w:rFonts w:ascii="Times New Roman" w:hAnsi="Times New Roman" w:cs="Times New Roman"/>
          <w:sz w:val="26"/>
          <w:szCs w:val="26"/>
        </w:rPr>
        <w:t>(далее – Договор</w:t>
      </w:r>
      <w:proofErr w:type="gramStart"/>
      <w:r w:rsidRPr="00230230">
        <w:rPr>
          <w:rFonts w:ascii="Times New Roman" w:hAnsi="Times New Roman" w:cs="Times New Roman"/>
          <w:sz w:val="26"/>
          <w:szCs w:val="26"/>
        </w:rPr>
        <w:t>)</w:t>
      </w:r>
      <w:proofErr w:type="spellStart"/>
      <w:r w:rsidRPr="00230230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230230">
        <w:rPr>
          <w:rFonts w:ascii="Times New Roman" w:hAnsi="Times New Roman" w:cs="Times New Roman"/>
          <w:sz w:val="26"/>
          <w:szCs w:val="26"/>
        </w:rPr>
        <w:t>огласно</w:t>
      </w:r>
      <w:r w:rsidR="00FF0CFD" w:rsidRPr="00230230">
        <w:rPr>
          <w:rFonts w:ascii="Times New Roman" w:hAnsi="Times New Roman" w:cs="Times New Roman"/>
          <w:sz w:val="26"/>
          <w:szCs w:val="26"/>
        </w:rPr>
        <w:t>следующим</w:t>
      </w:r>
      <w:proofErr w:type="spellEnd"/>
      <w:r w:rsidR="00FF0CFD" w:rsidRPr="00230230">
        <w:rPr>
          <w:rFonts w:ascii="Times New Roman" w:hAnsi="Times New Roman" w:cs="Times New Roman"/>
          <w:sz w:val="26"/>
          <w:szCs w:val="26"/>
        </w:rPr>
        <w:t xml:space="preserve"> документам</w:t>
      </w:r>
      <w:r w:rsidRPr="00230230">
        <w:rPr>
          <w:sz w:val="26"/>
          <w:szCs w:val="26"/>
        </w:rPr>
        <w:t>:</w:t>
      </w:r>
    </w:p>
    <w:p w:rsidR="00391AE1" w:rsidRPr="00FD7982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 xml:space="preserve">1) заявление получателя о предоставлении субсидии по форме согласно </w:t>
      </w:r>
      <w:r w:rsidRPr="00230230">
        <w:rPr>
          <w:rFonts w:ascii="Times New Roman" w:hAnsi="Times New Roman" w:cs="Times New Roman"/>
          <w:sz w:val="26"/>
          <w:szCs w:val="26"/>
        </w:rPr>
        <w:t xml:space="preserve">приложению № </w:t>
      </w:r>
      <w:hyperlink w:anchor="P1869" w:history="1">
        <w:r w:rsidR="0027474C" w:rsidRPr="00230230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Pr="00FD7982">
        <w:rPr>
          <w:rFonts w:ascii="Times New Roman" w:hAnsi="Times New Roman" w:cs="Times New Roman"/>
          <w:sz w:val="26"/>
          <w:szCs w:val="26"/>
        </w:rPr>
        <w:t xml:space="preserve"> к</w:t>
      </w:r>
      <w:r w:rsidR="00E5763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5763C">
        <w:rPr>
          <w:rFonts w:ascii="Times New Roman" w:hAnsi="Times New Roman" w:cs="Times New Roman"/>
          <w:sz w:val="26"/>
          <w:szCs w:val="26"/>
        </w:rPr>
        <w:t>настоящему</w:t>
      </w:r>
      <w:r w:rsidR="0027474C" w:rsidRPr="00FD7982">
        <w:rPr>
          <w:rFonts w:ascii="Times New Roman" w:hAnsi="Times New Roman" w:cs="Times New Roman"/>
          <w:sz w:val="26"/>
          <w:szCs w:val="26"/>
        </w:rPr>
        <w:t>Порядку</w:t>
      </w:r>
      <w:proofErr w:type="spellEnd"/>
      <w:r w:rsidRPr="00FD7982">
        <w:rPr>
          <w:rFonts w:ascii="Times New Roman" w:hAnsi="Times New Roman" w:cs="Times New Roman"/>
          <w:sz w:val="26"/>
          <w:szCs w:val="26"/>
        </w:rPr>
        <w:t xml:space="preserve"> за подписью руководителя (иного уполномоченного лица) получателя;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2) справку-расчет для выплаты субсидии на создание условий для обеспечения поселений и жителей услугами торговли по форме </w:t>
      </w:r>
      <w:r w:rsidR="004937D6">
        <w:rPr>
          <w:sz w:val="26"/>
          <w:szCs w:val="26"/>
        </w:rPr>
        <w:t xml:space="preserve"> на территории МО «</w:t>
      </w:r>
      <w:proofErr w:type="spellStart"/>
      <w:r w:rsidR="004937D6">
        <w:rPr>
          <w:sz w:val="26"/>
          <w:szCs w:val="26"/>
        </w:rPr>
        <w:t>Коношский</w:t>
      </w:r>
      <w:proofErr w:type="spellEnd"/>
      <w:r w:rsidR="004937D6">
        <w:rPr>
          <w:sz w:val="26"/>
          <w:szCs w:val="26"/>
        </w:rPr>
        <w:t xml:space="preserve"> муниципальный район» </w:t>
      </w:r>
      <w:r w:rsidRPr="00FD7982">
        <w:rPr>
          <w:sz w:val="26"/>
          <w:szCs w:val="26"/>
        </w:rPr>
        <w:t xml:space="preserve">согласно </w:t>
      </w:r>
      <w:r w:rsidRPr="00230230">
        <w:rPr>
          <w:sz w:val="26"/>
          <w:szCs w:val="26"/>
        </w:rPr>
        <w:t xml:space="preserve">приложению № </w:t>
      </w:r>
      <w:r w:rsidR="0027474C" w:rsidRPr="00230230">
        <w:rPr>
          <w:sz w:val="26"/>
          <w:szCs w:val="26"/>
        </w:rPr>
        <w:t>2</w:t>
      </w:r>
      <w:r w:rsidRPr="00FD7982">
        <w:rPr>
          <w:sz w:val="26"/>
          <w:szCs w:val="26"/>
        </w:rPr>
        <w:t xml:space="preserve"> к </w:t>
      </w:r>
      <w:r w:rsidR="00E5763C">
        <w:rPr>
          <w:sz w:val="26"/>
          <w:szCs w:val="26"/>
        </w:rPr>
        <w:t xml:space="preserve">настоящему </w:t>
      </w:r>
      <w:r w:rsidR="0027474C" w:rsidRPr="00FD7982">
        <w:rPr>
          <w:sz w:val="26"/>
          <w:szCs w:val="26"/>
        </w:rPr>
        <w:t>Порядку</w:t>
      </w:r>
      <w:r w:rsidRPr="00FD7982">
        <w:rPr>
          <w:sz w:val="26"/>
          <w:szCs w:val="26"/>
        </w:rPr>
        <w:t xml:space="preserve"> за подписью руководителя (иного уполномоченного лица) </w:t>
      </w:r>
      <w:r w:rsidR="004937D6">
        <w:rPr>
          <w:sz w:val="26"/>
          <w:szCs w:val="26"/>
        </w:rPr>
        <w:t>П</w:t>
      </w:r>
      <w:r w:rsidRPr="00FD7982">
        <w:rPr>
          <w:sz w:val="26"/>
          <w:szCs w:val="26"/>
        </w:rPr>
        <w:t>о</w:t>
      </w:r>
      <w:r w:rsidR="004937D6">
        <w:rPr>
          <w:sz w:val="26"/>
          <w:szCs w:val="26"/>
        </w:rPr>
        <w:t xml:space="preserve">ставщика </w:t>
      </w:r>
      <w:r w:rsidRPr="00FD7982">
        <w:rPr>
          <w:sz w:val="26"/>
          <w:szCs w:val="26"/>
        </w:rPr>
        <w:t>в двух экземплярах;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3) реестр товарно-транспортных накладных (2 экземпляра), с указанием количества перевезенного груза, заверенных печатью и подписью руководителя;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4) справку о фактических затратах на горюче-смазочные материалы на одну поездку и стоимости </w:t>
      </w:r>
      <w:r w:rsidR="00AF0272" w:rsidRPr="00FD7982">
        <w:rPr>
          <w:sz w:val="26"/>
          <w:szCs w:val="26"/>
        </w:rPr>
        <w:t xml:space="preserve"> горюче-смазочных</w:t>
      </w:r>
      <w:r w:rsidRPr="00FD7982">
        <w:rPr>
          <w:sz w:val="26"/>
          <w:szCs w:val="26"/>
        </w:rPr>
        <w:t xml:space="preserve"> материалов за </w:t>
      </w:r>
      <w:smartTag w:uri="urn:schemas-microsoft-com:office:smarttags" w:element="metricconverter">
        <w:smartTagPr>
          <w:attr w:name="ProductID" w:val="1 литр"/>
        </w:smartTagPr>
        <w:smartTag w:uri="urn:schemas-microsoft-com:office:smarttags" w:element="metricconverter">
          <w:smartTagPr>
            <w:attr w:name="ProductID" w:val="1 литр"/>
          </w:smartTagPr>
          <w:r w:rsidRPr="00FD7982">
            <w:rPr>
              <w:sz w:val="26"/>
              <w:szCs w:val="26"/>
            </w:rPr>
            <w:t>1 литр</w:t>
          </w:r>
        </w:smartTag>
        <w:r w:rsidRPr="00FD7982">
          <w:rPr>
            <w:sz w:val="26"/>
            <w:szCs w:val="26"/>
          </w:rPr>
          <w:t>;</w:t>
        </w:r>
      </w:smartTag>
    </w:p>
    <w:p w:rsidR="00391AE1" w:rsidRPr="00FD7982" w:rsidRDefault="003F03B0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5</w:t>
      </w:r>
      <w:r w:rsidR="00391AE1" w:rsidRPr="00FD7982">
        <w:rPr>
          <w:sz w:val="26"/>
          <w:szCs w:val="26"/>
        </w:rPr>
        <w:t>) справку подтверждающая отсутствие сведений о прекращении деятельности, а также содержащая сведения о том, что Получатель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 производство по делу о несостоятельности (банкротстве).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12. Документы за четвертый квартал текущего финансового года представляются поставщиками не позднее 05 февраля очередного финансового года.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13. </w:t>
      </w:r>
      <w:r w:rsidR="004D5432" w:rsidRPr="00FD7982">
        <w:rPr>
          <w:sz w:val="26"/>
          <w:szCs w:val="26"/>
        </w:rPr>
        <w:t xml:space="preserve">Управление </w:t>
      </w:r>
      <w:r w:rsidRPr="00FD7982">
        <w:rPr>
          <w:sz w:val="26"/>
          <w:szCs w:val="26"/>
        </w:rPr>
        <w:t>в течение пяти рабочих дней со дня получения документов рассматривает их и осуществляет проверку соблюдения поставщиками требований пунктов 11 настоящего Порядка и правильности расчета размера субсидии.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По итогам рассмотрения документов </w:t>
      </w:r>
      <w:r w:rsidR="00833CF2" w:rsidRPr="00FD7982">
        <w:rPr>
          <w:sz w:val="26"/>
          <w:szCs w:val="26"/>
        </w:rPr>
        <w:t xml:space="preserve">Управление </w:t>
      </w:r>
      <w:r w:rsidRPr="00FD7982">
        <w:rPr>
          <w:sz w:val="26"/>
          <w:szCs w:val="26"/>
        </w:rPr>
        <w:t xml:space="preserve">принимает решение о </w:t>
      </w:r>
      <w:r w:rsidR="003E4533" w:rsidRPr="00FD7982">
        <w:rPr>
          <w:sz w:val="26"/>
          <w:szCs w:val="26"/>
        </w:rPr>
        <w:t xml:space="preserve">соответствии предоставляемых документов (несоответствии). Решение о соответствии предоставляемых документов для выплаты </w:t>
      </w:r>
      <w:r w:rsidRPr="00FD7982">
        <w:rPr>
          <w:sz w:val="26"/>
          <w:szCs w:val="26"/>
        </w:rPr>
        <w:t xml:space="preserve">субсидии принимается при отсутствии оснований для отказа в предоставлении субсидии путем согласования начальником </w:t>
      </w:r>
      <w:r w:rsidR="00833CF2" w:rsidRPr="00FD7982">
        <w:rPr>
          <w:sz w:val="26"/>
          <w:szCs w:val="26"/>
        </w:rPr>
        <w:t xml:space="preserve">Управления </w:t>
      </w:r>
      <w:r w:rsidRPr="00FD7982">
        <w:rPr>
          <w:sz w:val="26"/>
          <w:szCs w:val="26"/>
        </w:rPr>
        <w:t>справки-расчета.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14. Основаниями для отказа в предоставлении субсидии являются: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1) невыполнение условий предоставления </w:t>
      </w:r>
      <w:r w:rsidR="00E30E24" w:rsidRPr="00FD7982">
        <w:rPr>
          <w:sz w:val="26"/>
          <w:szCs w:val="26"/>
        </w:rPr>
        <w:t xml:space="preserve">субсидий, установленных пунктом </w:t>
      </w:r>
      <w:r w:rsidRPr="00FD7982">
        <w:rPr>
          <w:sz w:val="26"/>
          <w:szCs w:val="26"/>
        </w:rPr>
        <w:t>11 настоящего Порядка;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2) представление неполного перечня документов, определенного пунктом 11 настоящего Порядка;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3) несвоевременное представление документов, указанных в пункте 11 </w:t>
      </w:r>
      <w:r w:rsidRPr="00FD7982">
        <w:rPr>
          <w:sz w:val="26"/>
          <w:szCs w:val="26"/>
        </w:rPr>
        <w:lastRenderedPageBreak/>
        <w:t>настоящего Порядка;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4) недостаток бюджетных средств на предоставление субсидии.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15. </w:t>
      </w:r>
      <w:proofErr w:type="gramStart"/>
      <w:r w:rsidRPr="00FD7982">
        <w:rPr>
          <w:sz w:val="26"/>
          <w:szCs w:val="26"/>
        </w:rPr>
        <w:t xml:space="preserve">При наличии замечаний, препятствующих принятию решения о предоставлении поставщику субсидии (в случае выявления неточностей, в том числе ошибок, отсутствия отметок о заверке копий документов, оттисков печатей (при наличии), </w:t>
      </w:r>
      <w:r w:rsidR="005435DF" w:rsidRPr="00FD7982">
        <w:rPr>
          <w:sz w:val="26"/>
          <w:szCs w:val="26"/>
        </w:rPr>
        <w:t xml:space="preserve">Управление </w:t>
      </w:r>
      <w:r w:rsidRPr="00FD7982">
        <w:rPr>
          <w:sz w:val="26"/>
          <w:szCs w:val="26"/>
        </w:rPr>
        <w:t>возвращает документы, требующие доработки, с указанием причин возврата и нового срока их представления.</w:t>
      </w:r>
      <w:proofErr w:type="gramEnd"/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При отсутствии замечаний (или после их устранения) </w:t>
      </w:r>
      <w:r w:rsidR="00171CF4" w:rsidRPr="00FD7982">
        <w:rPr>
          <w:sz w:val="26"/>
          <w:szCs w:val="26"/>
        </w:rPr>
        <w:t xml:space="preserve">Управление </w:t>
      </w:r>
      <w:r w:rsidRPr="00FD7982">
        <w:rPr>
          <w:sz w:val="26"/>
          <w:szCs w:val="26"/>
        </w:rPr>
        <w:t>согласовывает справку-расчет для выплаты субсидии на создание условий для обеспечения поселений и жителей услугами торговли.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При наличии оснований для отказа в предоставлении субсидии, предусмотренных </w:t>
      </w:r>
      <w:hyperlink r:id="rId8" w:anchor="Par64#Par64" w:history="1">
        <w:r w:rsidRPr="00FD7982">
          <w:rPr>
            <w:rStyle w:val="a3"/>
            <w:color w:val="auto"/>
            <w:sz w:val="26"/>
            <w:szCs w:val="26"/>
            <w:u w:val="none"/>
          </w:rPr>
          <w:t>пунктом 1</w:t>
        </w:r>
      </w:hyperlink>
      <w:r w:rsidRPr="00FD7982">
        <w:rPr>
          <w:sz w:val="26"/>
          <w:szCs w:val="26"/>
        </w:rPr>
        <w:t xml:space="preserve">4 настоящего Порядка, </w:t>
      </w:r>
      <w:proofErr w:type="spellStart"/>
      <w:r w:rsidR="00FF0CFD">
        <w:rPr>
          <w:sz w:val="26"/>
          <w:szCs w:val="26"/>
        </w:rPr>
        <w:t>Управление</w:t>
      </w:r>
      <w:r w:rsidRPr="00FD7982">
        <w:rPr>
          <w:sz w:val="26"/>
          <w:szCs w:val="26"/>
        </w:rPr>
        <w:t>принимает</w:t>
      </w:r>
      <w:proofErr w:type="spellEnd"/>
      <w:r w:rsidRPr="00FD7982">
        <w:rPr>
          <w:sz w:val="26"/>
          <w:szCs w:val="26"/>
        </w:rPr>
        <w:t xml:space="preserve"> решение об отказе в предоставлении субсидии путем наложения соответствующей резолюции на справке-расчете.</w:t>
      </w:r>
    </w:p>
    <w:p w:rsidR="00391AE1" w:rsidRPr="00FD7982" w:rsidRDefault="00CB09C6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Управление </w:t>
      </w:r>
      <w:r w:rsidR="00391AE1" w:rsidRPr="00FD7982">
        <w:rPr>
          <w:sz w:val="26"/>
          <w:szCs w:val="26"/>
        </w:rPr>
        <w:t xml:space="preserve">в течение </w:t>
      </w:r>
      <w:r w:rsidRPr="00FD7982">
        <w:rPr>
          <w:sz w:val="26"/>
          <w:szCs w:val="26"/>
        </w:rPr>
        <w:t xml:space="preserve">трёх рабочих </w:t>
      </w:r>
      <w:proofErr w:type="spellStart"/>
      <w:r w:rsidRPr="00FD7982">
        <w:rPr>
          <w:sz w:val="26"/>
          <w:szCs w:val="26"/>
        </w:rPr>
        <w:t>дней</w:t>
      </w:r>
      <w:r w:rsidR="00391AE1" w:rsidRPr="00FD7982">
        <w:rPr>
          <w:sz w:val="26"/>
          <w:szCs w:val="26"/>
        </w:rPr>
        <w:t>с</w:t>
      </w:r>
      <w:proofErr w:type="spellEnd"/>
      <w:r w:rsidR="00391AE1" w:rsidRPr="00FD7982">
        <w:rPr>
          <w:sz w:val="26"/>
          <w:szCs w:val="26"/>
        </w:rPr>
        <w:t xml:space="preserve"> даты принятия решения об отказе в предоставлении субсидии направляет в адрес поставщика письмо-уведомление об отказе в предоставлении субсидии с указанием причин отказа.</w:t>
      </w:r>
    </w:p>
    <w:p w:rsidR="00391AE1" w:rsidRPr="00FD7982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 xml:space="preserve">16. Субсидии предоставляются юридическим лицам и </w:t>
      </w:r>
      <w:r w:rsidR="00E5763C">
        <w:rPr>
          <w:rFonts w:ascii="Times New Roman" w:hAnsi="Times New Roman" w:cs="Times New Roman"/>
          <w:sz w:val="26"/>
          <w:szCs w:val="26"/>
        </w:rPr>
        <w:t>индивидуальным предпринимателям</w:t>
      </w:r>
      <w:r w:rsidRPr="00FD7982">
        <w:rPr>
          <w:rFonts w:ascii="Times New Roman" w:hAnsi="Times New Roman" w:cs="Times New Roman"/>
          <w:sz w:val="26"/>
          <w:szCs w:val="26"/>
        </w:rPr>
        <w:t xml:space="preserve"> за счет средств бюджета муниципального образования «</w:t>
      </w:r>
      <w:proofErr w:type="spellStart"/>
      <w:r w:rsidRPr="00FD7982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FD7982">
        <w:rPr>
          <w:rFonts w:ascii="Times New Roman" w:hAnsi="Times New Roman" w:cs="Times New Roman"/>
          <w:sz w:val="26"/>
          <w:szCs w:val="26"/>
        </w:rPr>
        <w:t xml:space="preserve"> муниципальный район», в размере не более 70 процентов фактических расходов и не превышающего установленный предельный норматив возмещения транспортных расходов в размере 11,10 рублей за километр маршрута.</w:t>
      </w:r>
    </w:p>
    <w:p w:rsidR="001E1639" w:rsidRPr="00FD7982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 xml:space="preserve">17. Для получения субсидий поставщики заключают с администрацией </w:t>
      </w:r>
      <w:r w:rsidR="00FF0CFD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FF0CFD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="00FF0CFD">
        <w:rPr>
          <w:rFonts w:ascii="Times New Roman" w:hAnsi="Times New Roman" w:cs="Times New Roman"/>
          <w:sz w:val="26"/>
          <w:szCs w:val="26"/>
        </w:rPr>
        <w:t xml:space="preserve"> муниципальный район» (</w:t>
      </w:r>
      <w:proofErr w:type="spellStart"/>
      <w:r w:rsidR="00FF0CFD">
        <w:rPr>
          <w:rFonts w:ascii="Times New Roman" w:hAnsi="Times New Roman" w:cs="Times New Roman"/>
          <w:sz w:val="26"/>
          <w:szCs w:val="26"/>
        </w:rPr>
        <w:t>далее-администрация</w:t>
      </w:r>
      <w:proofErr w:type="spellEnd"/>
      <w:r w:rsidR="00FF0CFD">
        <w:rPr>
          <w:rFonts w:ascii="Times New Roman" w:hAnsi="Times New Roman" w:cs="Times New Roman"/>
          <w:sz w:val="26"/>
          <w:szCs w:val="26"/>
        </w:rPr>
        <w:t xml:space="preserve">) </w:t>
      </w:r>
      <w:r w:rsidR="00E5763C">
        <w:rPr>
          <w:rFonts w:ascii="Times New Roman" w:hAnsi="Times New Roman" w:cs="Times New Roman"/>
          <w:sz w:val="26"/>
          <w:szCs w:val="26"/>
        </w:rPr>
        <w:t>д</w:t>
      </w:r>
      <w:r w:rsidRPr="00FD7982">
        <w:rPr>
          <w:rFonts w:ascii="Times New Roman" w:hAnsi="Times New Roman" w:cs="Times New Roman"/>
          <w:sz w:val="26"/>
          <w:szCs w:val="26"/>
        </w:rPr>
        <w:t>оговор</w:t>
      </w:r>
      <w:r w:rsidR="001E1639" w:rsidRPr="00FD7982">
        <w:rPr>
          <w:rFonts w:ascii="Times New Roman" w:hAnsi="Times New Roman" w:cs="Times New Roman"/>
          <w:sz w:val="26"/>
          <w:szCs w:val="26"/>
        </w:rPr>
        <w:t>.</w:t>
      </w:r>
    </w:p>
    <w:p w:rsidR="00391AE1" w:rsidRPr="00FD7982" w:rsidRDefault="00391AE1" w:rsidP="00ED671C">
      <w:pPr>
        <w:pStyle w:val="ConsPlusNormal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 xml:space="preserve">Обязательным условием предоставления субсидии, включаемым </w:t>
      </w:r>
      <w:r w:rsidR="00E63422" w:rsidRPr="00FF0CFD">
        <w:rPr>
          <w:rFonts w:ascii="Times New Roman" w:hAnsi="Times New Roman" w:cs="Times New Roman"/>
          <w:sz w:val="26"/>
          <w:szCs w:val="26"/>
        </w:rPr>
        <w:t>в договор</w:t>
      </w:r>
      <w:r w:rsidRPr="00FF0CFD">
        <w:rPr>
          <w:rFonts w:ascii="Times New Roman" w:hAnsi="Times New Roman" w:cs="Times New Roman"/>
          <w:sz w:val="26"/>
          <w:szCs w:val="26"/>
        </w:rPr>
        <w:t>,</w:t>
      </w:r>
      <w:r w:rsidRPr="00FD7982">
        <w:rPr>
          <w:rFonts w:ascii="Times New Roman" w:hAnsi="Times New Roman" w:cs="Times New Roman"/>
          <w:sz w:val="26"/>
          <w:szCs w:val="26"/>
        </w:rPr>
        <w:t xml:space="preserve"> является согласие </w:t>
      </w:r>
      <w:r w:rsidR="00FF0CFD">
        <w:rPr>
          <w:rFonts w:ascii="Times New Roman" w:hAnsi="Times New Roman" w:cs="Times New Roman"/>
          <w:sz w:val="26"/>
          <w:szCs w:val="26"/>
        </w:rPr>
        <w:t>поставщика</w:t>
      </w:r>
      <w:r w:rsidRPr="00FD7982">
        <w:rPr>
          <w:rFonts w:ascii="Times New Roman" w:hAnsi="Times New Roman" w:cs="Times New Roman"/>
          <w:sz w:val="26"/>
          <w:szCs w:val="26"/>
        </w:rPr>
        <w:t xml:space="preserve"> на осуществление проверок соблюдения </w:t>
      </w:r>
      <w:r w:rsidR="00FF0CFD">
        <w:rPr>
          <w:rFonts w:ascii="Times New Roman" w:hAnsi="Times New Roman" w:cs="Times New Roman"/>
          <w:sz w:val="26"/>
          <w:szCs w:val="26"/>
        </w:rPr>
        <w:t>поставщиком</w:t>
      </w:r>
      <w:r w:rsidRPr="00FD7982">
        <w:rPr>
          <w:rFonts w:ascii="Times New Roman" w:hAnsi="Times New Roman" w:cs="Times New Roman"/>
          <w:sz w:val="26"/>
          <w:szCs w:val="26"/>
        </w:rPr>
        <w:t xml:space="preserve"> условий, целей и порядка предоставления субсидий.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18. </w:t>
      </w:r>
      <w:r w:rsidR="005669CB" w:rsidRPr="00FD7982">
        <w:rPr>
          <w:sz w:val="26"/>
          <w:szCs w:val="26"/>
        </w:rPr>
        <w:t>Управление направляет справки-расчеты</w:t>
      </w:r>
      <w:r w:rsidRPr="00FD7982">
        <w:rPr>
          <w:sz w:val="26"/>
          <w:szCs w:val="26"/>
        </w:rPr>
        <w:t xml:space="preserve"> в отдел бухгалтерского учета и отчетности администрации муниципального образования «</w:t>
      </w:r>
      <w:proofErr w:type="spellStart"/>
      <w:r w:rsidRPr="00FD7982">
        <w:rPr>
          <w:sz w:val="26"/>
          <w:szCs w:val="26"/>
        </w:rPr>
        <w:t>Коношский</w:t>
      </w:r>
      <w:proofErr w:type="spellEnd"/>
      <w:r w:rsidRPr="00FD7982">
        <w:rPr>
          <w:sz w:val="26"/>
          <w:szCs w:val="26"/>
        </w:rPr>
        <w:t xml:space="preserve"> муниципальный район» (далее – отдел бухгалтерского учета и отчетности) для оплаты денежных обязательств.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19. Отдел бухгалтерского учета и отчетности в течение </w:t>
      </w:r>
      <w:r w:rsidR="00CD76FD" w:rsidRPr="00FD7982">
        <w:rPr>
          <w:sz w:val="26"/>
          <w:szCs w:val="26"/>
        </w:rPr>
        <w:t xml:space="preserve">трёх </w:t>
      </w:r>
      <w:r w:rsidR="005669CB" w:rsidRPr="00FD7982">
        <w:rPr>
          <w:sz w:val="26"/>
          <w:szCs w:val="26"/>
        </w:rPr>
        <w:t>рабочих дней</w:t>
      </w:r>
      <w:r w:rsidRPr="00FD7982">
        <w:rPr>
          <w:sz w:val="26"/>
          <w:szCs w:val="26"/>
        </w:rPr>
        <w:t xml:space="preserve"> со дня получения </w:t>
      </w:r>
      <w:proofErr w:type="spellStart"/>
      <w:r w:rsidR="00824DDE" w:rsidRPr="00FD7982">
        <w:rPr>
          <w:sz w:val="26"/>
          <w:szCs w:val="26"/>
        </w:rPr>
        <w:t>справки</w:t>
      </w:r>
      <w:r w:rsidR="00E63422">
        <w:rPr>
          <w:sz w:val="26"/>
          <w:szCs w:val="26"/>
        </w:rPr>
        <w:t>-</w:t>
      </w:r>
      <w:r w:rsidR="00824DDE" w:rsidRPr="00FD7982">
        <w:rPr>
          <w:sz w:val="26"/>
          <w:szCs w:val="26"/>
        </w:rPr>
        <w:t>расчет</w:t>
      </w:r>
      <w:proofErr w:type="spellEnd"/>
      <w:r w:rsidRPr="00FD7982">
        <w:rPr>
          <w:sz w:val="26"/>
          <w:szCs w:val="26"/>
        </w:rPr>
        <w:t xml:space="preserve"> направляет заявку в финансовое управление администрации муниципального образования «</w:t>
      </w:r>
      <w:proofErr w:type="spellStart"/>
      <w:r w:rsidRPr="00FD7982">
        <w:rPr>
          <w:sz w:val="26"/>
          <w:szCs w:val="26"/>
        </w:rPr>
        <w:t>Коношский</w:t>
      </w:r>
      <w:proofErr w:type="spellEnd"/>
      <w:r w:rsidRPr="00FD7982">
        <w:rPr>
          <w:sz w:val="26"/>
          <w:szCs w:val="26"/>
        </w:rPr>
        <w:t xml:space="preserve"> муниципальный район</w:t>
      </w:r>
      <w:proofErr w:type="gramStart"/>
      <w:r w:rsidRPr="00FD7982">
        <w:rPr>
          <w:sz w:val="26"/>
          <w:szCs w:val="26"/>
        </w:rPr>
        <w:t>»</w:t>
      </w:r>
      <w:r w:rsidR="00E63422">
        <w:rPr>
          <w:sz w:val="26"/>
          <w:szCs w:val="26"/>
        </w:rPr>
        <w:t>(</w:t>
      </w:r>
      <w:proofErr w:type="spellStart"/>
      <w:proofErr w:type="gramEnd"/>
      <w:r w:rsidR="00E63422">
        <w:rPr>
          <w:sz w:val="26"/>
          <w:szCs w:val="26"/>
        </w:rPr>
        <w:t>далее-финансовое</w:t>
      </w:r>
      <w:proofErr w:type="spellEnd"/>
      <w:r w:rsidR="00E63422">
        <w:rPr>
          <w:sz w:val="26"/>
          <w:szCs w:val="26"/>
        </w:rPr>
        <w:t xml:space="preserve"> управление)</w:t>
      </w:r>
      <w:r w:rsidRPr="00FD7982">
        <w:rPr>
          <w:sz w:val="26"/>
          <w:szCs w:val="26"/>
        </w:rPr>
        <w:t xml:space="preserve"> для выделения денежных средств, для выплаты субсидии.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20. Финансовое управление доводит предельные объемы финансирования до администрации на основании заявок на финансирование.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21. Отдел бухгалтерского учета и отчетности после получения финансирования по заявке, в установленном порядке осуществляет перечисления денежных сре</w:t>
      </w:r>
      <w:proofErr w:type="gramStart"/>
      <w:r w:rsidRPr="00FD7982">
        <w:rPr>
          <w:sz w:val="26"/>
          <w:szCs w:val="26"/>
        </w:rPr>
        <w:t>дств с л</w:t>
      </w:r>
      <w:proofErr w:type="gramEnd"/>
      <w:r w:rsidRPr="00FD7982">
        <w:rPr>
          <w:sz w:val="26"/>
          <w:szCs w:val="26"/>
        </w:rPr>
        <w:t>ицевого счета администрации на счета поставщик</w:t>
      </w:r>
      <w:r w:rsidR="00FF0CFD">
        <w:rPr>
          <w:sz w:val="26"/>
          <w:szCs w:val="26"/>
        </w:rPr>
        <w:t>а</w:t>
      </w:r>
      <w:r w:rsidRPr="00FD7982">
        <w:rPr>
          <w:sz w:val="26"/>
          <w:szCs w:val="26"/>
        </w:rPr>
        <w:t>, открытых в кредитной организации.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22. Администрация перечисляет средства в виде субсидий поставщик</w:t>
      </w:r>
      <w:r w:rsidR="00FF0CFD">
        <w:rPr>
          <w:sz w:val="26"/>
          <w:szCs w:val="26"/>
        </w:rPr>
        <w:t>у</w:t>
      </w:r>
      <w:r w:rsidRPr="00FD7982">
        <w:rPr>
          <w:sz w:val="26"/>
          <w:szCs w:val="26"/>
        </w:rPr>
        <w:t xml:space="preserve"> на расчетные счета, указанные в договор</w:t>
      </w:r>
      <w:r w:rsidR="00FF0CFD">
        <w:rPr>
          <w:sz w:val="26"/>
          <w:szCs w:val="26"/>
        </w:rPr>
        <w:t xml:space="preserve">е </w:t>
      </w:r>
      <w:r w:rsidRPr="00FD7982">
        <w:rPr>
          <w:sz w:val="26"/>
          <w:szCs w:val="26"/>
        </w:rPr>
        <w:t>о предоставлении субсидий.</w:t>
      </w:r>
    </w:p>
    <w:p w:rsidR="00391AE1" w:rsidRPr="00FD7982" w:rsidRDefault="00391AE1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Субсиди</w:t>
      </w:r>
      <w:r w:rsidR="00FF0CFD">
        <w:rPr>
          <w:sz w:val="26"/>
          <w:szCs w:val="26"/>
        </w:rPr>
        <w:t>я</w:t>
      </w:r>
      <w:r w:rsidRPr="00FD7982">
        <w:rPr>
          <w:sz w:val="26"/>
          <w:szCs w:val="26"/>
        </w:rPr>
        <w:t xml:space="preserve"> перечисляются поставщик</w:t>
      </w:r>
      <w:r w:rsidR="00FF0CFD">
        <w:rPr>
          <w:sz w:val="26"/>
          <w:szCs w:val="26"/>
        </w:rPr>
        <w:t>у</w:t>
      </w:r>
      <w:r w:rsidRPr="00FD7982">
        <w:rPr>
          <w:sz w:val="26"/>
          <w:szCs w:val="26"/>
        </w:rPr>
        <w:t xml:space="preserve"> ежеквартально.</w:t>
      </w:r>
    </w:p>
    <w:p w:rsidR="00391AE1" w:rsidRPr="00FD7982" w:rsidRDefault="00391AE1" w:rsidP="00EC1D79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23.</w:t>
      </w:r>
      <w:r w:rsidR="00EC1D79" w:rsidRPr="00FD7982">
        <w:rPr>
          <w:sz w:val="26"/>
          <w:szCs w:val="26"/>
        </w:rPr>
        <w:t>Т</w:t>
      </w:r>
      <w:r w:rsidRPr="00FD7982">
        <w:rPr>
          <w:sz w:val="26"/>
          <w:szCs w:val="26"/>
        </w:rPr>
        <w:t xml:space="preserve">ребования, которым должны соответствовать на первое число месяца, предшествующего месяцу, в котором планируется заключение </w:t>
      </w:r>
      <w:proofErr w:type="spellStart"/>
      <w:r w:rsidR="00FF0CFD">
        <w:rPr>
          <w:sz w:val="26"/>
          <w:szCs w:val="26"/>
        </w:rPr>
        <w:t>договора</w:t>
      </w:r>
      <w:r w:rsidR="00FF0CFD" w:rsidRPr="00230230">
        <w:rPr>
          <w:sz w:val="26"/>
          <w:szCs w:val="26"/>
        </w:rPr>
        <w:t>поставщик</w:t>
      </w:r>
      <w:proofErr w:type="spellEnd"/>
      <w:r w:rsidRPr="00230230">
        <w:rPr>
          <w:sz w:val="26"/>
          <w:szCs w:val="26"/>
        </w:rPr>
        <w:t>:</w:t>
      </w:r>
    </w:p>
    <w:p w:rsidR="00391AE1" w:rsidRPr="00FD7982" w:rsidRDefault="00230230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FF0CFD">
        <w:rPr>
          <w:sz w:val="26"/>
          <w:szCs w:val="26"/>
        </w:rPr>
        <w:t xml:space="preserve">поставщик не должен </w:t>
      </w:r>
      <w:r w:rsidR="00391AE1" w:rsidRPr="00FD7982">
        <w:rPr>
          <w:sz w:val="26"/>
          <w:szCs w:val="26"/>
        </w:rPr>
        <w:t>находиться в процессе реорганизации, ликвидации, банкротств</w:t>
      </w:r>
      <w:r w:rsidR="00FF0CFD">
        <w:rPr>
          <w:sz w:val="26"/>
          <w:szCs w:val="26"/>
        </w:rPr>
        <w:t>а</w:t>
      </w:r>
      <w:r w:rsidR="00391AE1" w:rsidRPr="00FD7982">
        <w:rPr>
          <w:sz w:val="26"/>
          <w:szCs w:val="26"/>
        </w:rPr>
        <w:t xml:space="preserve"> и не долж</w:t>
      </w:r>
      <w:r w:rsidR="00FF0CFD">
        <w:rPr>
          <w:sz w:val="26"/>
          <w:szCs w:val="26"/>
        </w:rPr>
        <w:t>ен</w:t>
      </w:r>
      <w:r w:rsidR="00391AE1" w:rsidRPr="00FD7982">
        <w:rPr>
          <w:sz w:val="26"/>
          <w:szCs w:val="26"/>
        </w:rPr>
        <w:t xml:space="preserve"> иметь ограничения на осуществление хозяйственной деятельности;</w:t>
      </w:r>
    </w:p>
    <w:p w:rsidR="00391AE1" w:rsidRPr="00FD7982" w:rsidRDefault="00230230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поставщик</w:t>
      </w:r>
      <w:r w:rsidR="00391AE1" w:rsidRPr="00FD7982">
        <w:rPr>
          <w:sz w:val="26"/>
          <w:szCs w:val="26"/>
        </w:rPr>
        <w:t xml:space="preserve"> не долж</w:t>
      </w:r>
      <w:r>
        <w:rPr>
          <w:sz w:val="26"/>
          <w:szCs w:val="26"/>
        </w:rPr>
        <w:t>е</w:t>
      </w:r>
      <w:r w:rsidR="00391AE1" w:rsidRPr="00FD7982">
        <w:rPr>
          <w:sz w:val="26"/>
          <w:szCs w:val="26"/>
        </w:rPr>
        <w:t>н являться иностранным</w:t>
      </w:r>
      <w:r>
        <w:rPr>
          <w:sz w:val="26"/>
          <w:szCs w:val="26"/>
        </w:rPr>
        <w:t xml:space="preserve"> юридическим</w:t>
      </w:r>
      <w:r w:rsidR="00391AE1" w:rsidRPr="00FD7982">
        <w:rPr>
          <w:sz w:val="26"/>
          <w:szCs w:val="26"/>
        </w:rPr>
        <w:t xml:space="preserve"> лиц</w:t>
      </w:r>
      <w:r>
        <w:rPr>
          <w:sz w:val="26"/>
          <w:szCs w:val="26"/>
        </w:rPr>
        <w:t>о</w:t>
      </w:r>
      <w:r w:rsidR="00391AE1" w:rsidRPr="00FD7982">
        <w:rPr>
          <w:sz w:val="26"/>
          <w:szCs w:val="26"/>
        </w:rPr>
        <w:t>м, а также российским юридическим лиц</w:t>
      </w:r>
      <w:r>
        <w:rPr>
          <w:sz w:val="26"/>
          <w:szCs w:val="26"/>
        </w:rPr>
        <w:t>о</w:t>
      </w:r>
      <w:r w:rsidR="00391AE1" w:rsidRPr="00FD7982">
        <w:rPr>
          <w:sz w:val="26"/>
          <w:szCs w:val="26"/>
        </w:rPr>
        <w:t>м, в уставном (складном)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</w:t>
      </w:r>
      <w:proofErr w:type="gramEnd"/>
      <w:r w:rsidR="005F41EF">
        <w:rPr>
          <w:sz w:val="26"/>
          <w:szCs w:val="26"/>
        </w:rPr>
        <w:t xml:space="preserve"> </w:t>
      </w:r>
      <w:proofErr w:type="gramStart"/>
      <w:r w:rsidR="00391AE1" w:rsidRPr="00FD7982">
        <w:rPr>
          <w:sz w:val="26"/>
          <w:szCs w:val="26"/>
        </w:rPr>
        <w:t>отношении</w:t>
      </w:r>
      <w:proofErr w:type="gramEnd"/>
      <w:r w:rsidR="00391AE1" w:rsidRPr="00FD7982">
        <w:rPr>
          <w:sz w:val="26"/>
          <w:szCs w:val="26"/>
        </w:rPr>
        <w:t xml:space="preserve"> таких юридических лиц, в совокупности превышает 50 процентов;</w:t>
      </w:r>
    </w:p>
    <w:p w:rsidR="00391AE1" w:rsidRPr="00FD7982" w:rsidRDefault="00230230" w:rsidP="00ED671C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поставщик</w:t>
      </w:r>
      <w:r w:rsidR="00391AE1" w:rsidRPr="00FD7982">
        <w:rPr>
          <w:sz w:val="26"/>
          <w:szCs w:val="26"/>
        </w:rPr>
        <w:t xml:space="preserve"> не долж</w:t>
      </w:r>
      <w:r>
        <w:rPr>
          <w:sz w:val="26"/>
          <w:szCs w:val="26"/>
        </w:rPr>
        <w:t>ен</w:t>
      </w:r>
      <w:r w:rsidR="00391AE1" w:rsidRPr="00FD7982">
        <w:rPr>
          <w:sz w:val="26"/>
          <w:szCs w:val="26"/>
        </w:rPr>
        <w:t xml:space="preserve">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</w:t>
      </w:r>
      <w:r w:rsidR="00391AE1" w:rsidRPr="00230230">
        <w:rPr>
          <w:sz w:val="26"/>
          <w:szCs w:val="26"/>
        </w:rPr>
        <w:t xml:space="preserve">пункте 3 настоящего </w:t>
      </w:r>
      <w:r w:rsidRPr="00230230">
        <w:rPr>
          <w:sz w:val="26"/>
          <w:szCs w:val="26"/>
        </w:rPr>
        <w:t>Порядка</w:t>
      </w:r>
      <w:r w:rsidR="00391AE1" w:rsidRPr="00230230">
        <w:rPr>
          <w:sz w:val="26"/>
          <w:szCs w:val="26"/>
        </w:rPr>
        <w:t>.</w:t>
      </w:r>
    </w:p>
    <w:p w:rsidR="00391AE1" w:rsidRPr="00FD7982" w:rsidRDefault="00391AE1" w:rsidP="00D35713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91AE1" w:rsidRPr="00FD7982" w:rsidRDefault="00391AE1" w:rsidP="00D3571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D7982">
        <w:rPr>
          <w:b/>
          <w:sz w:val="26"/>
          <w:szCs w:val="26"/>
        </w:rPr>
        <w:t>3. Требования к отчетности</w:t>
      </w:r>
    </w:p>
    <w:p w:rsidR="00391AE1" w:rsidRPr="00FD7982" w:rsidRDefault="00391AE1" w:rsidP="00D3571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91AE1" w:rsidRPr="00FD7982" w:rsidRDefault="00E5763C" w:rsidP="00D3571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24. </w:t>
      </w:r>
      <w:r w:rsidR="00B73BDA" w:rsidRPr="00FD7982">
        <w:rPr>
          <w:sz w:val="26"/>
          <w:szCs w:val="26"/>
        </w:rPr>
        <w:t>В</w:t>
      </w:r>
      <w:r w:rsidR="00391AE1" w:rsidRPr="00FD7982">
        <w:rPr>
          <w:sz w:val="26"/>
          <w:szCs w:val="26"/>
        </w:rPr>
        <w:t xml:space="preserve"> срок до 5 числа месяца, </w:t>
      </w:r>
      <w:r w:rsidR="00B73BDA" w:rsidRPr="00FD7982">
        <w:rPr>
          <w:sz w:val="26"/>
          <w:szCs w:val="26"/>
        </w:rPr>
        <w:t>следующего за отчетным месяцем</w:t>
      </w:r>
      <w:r w:rsidR="00391AE1" w:rsidRPr="00FD7982">
        <w:rPr>
          <w:sz w:val="26"/>
          <w:szCs w:val="26"/>
        </w:rPr>
        <w:t>, поставщик</w:t>
      </w:r>
      <w:r w:rsidR="005F41EF">
        <w:rPr>
          <w:sz w:val="26"/>
          <w:szCs w:val="26"/>
        </w:rPr>
        <w:t xml:space="preserve"> </w:t>
      </w:r>
      <w:r w:rsidR="00391AE1" w:rsidRPr="00FD7982">
        <w:rPr>
          <w:sz w:val="26"/>
          <w:szCs w:val="26"/>
        </w:rPr>
        <w:t>пред</w:t>
      </w:r>
      <w:r w:rsidR="00230230">
        <w:rPr>
          <w:sz w:val="26"/>
          <w:szCs w:val="26"/>
        </w:rPr>
        <w:t>о</w:t>
      </w:r>
      <w:r w:rsidR="00391AE1" w:rsidRPr="00FD7982">
        <w:rPr>
          <w:sz w:val="26"/>
          <w:szCs w:val="26"/>
        </w:rPr>
        <w:t xml:space="preserve">ставляет в </w:t>
      </w:r>
      <w:r w:rsidR="00CD76FD" w:rsidRPr="00FD7982">
        <w:rPr>
          <w:sz w:val="26"/>
          <w:szCs w:val="26"/>
        </w:rPr>
        <w:t xml:space="preserve">Управление </w:t>
      </w:r>
      <w:r w:rsidR="00B73BDA" w:rsidRPr="00FD7982">
        <w:rPr>
          <w:sz w:val="26"/>
          <w:szCs w:val="26"/>
        </w:rPr>
        <w:t xml:space="preserve">отчет об использовании средств субсидии </w:t>
      </w:r>
      <w:r>
        <w:rPr>
          <w:sz w:val="26"/>
          <w:szCs w:val="26"/>
        </w:rPr>
        <w:t xml:space="preserve">согласно </w:t>
      </w:r>
      <w:r w:rsidR="00B73BDA" w:rsidRPr="00FD7982">
        <w:rPr>
          <w:sz w:val="26"/>
          <w:szCs w:val="26"/>
        </w:rPr>
        <w:t>приложени</w:t>
      </w:r>
      <w:r>
        <w:rPr>
          <w:sz w:val="26"/>
          <w:szCs w:val="26"/>
        </w:rPr>
        <w:t>ю</w:t>
      </w:r>
      <w:r w:rsidR="00B73BDA" w:rsidRPr="00FD7982">
        <w:rPr>
          <w:sz w:val="26"/>
          <w:szCs w:val="26"/>
        </w:rPr>
        <w:t xml:space="preserve"> № </w:t>
      </w:r>
      <w:r w:rsidR="00A12EFB" w:rsidRPr="00FD7982">
        <w:rPr>
          <w:sz w:val="26"/>
          <w:szCs w:val="26"/>
        </w:rPr>
        <w:t>3</w:t>
      </w:r>
      <w:r w:rsidR="00B73BDA" w:rsidRPr="00FD7982">
        <w:rPr>
          <w:sz w:val="26"/>
          <w:szCs w:val="26"/>
        </w:rPr>
        <w:t xml:space="preserve"> к </w:t>
      </w:r>
      <w:r>
        <w:rPr>
          <w:sz w:val="26"/>
          <w:szCs w:val="26"/>
        </w:rPr>
        <w:t xml:space="preserve">настоящему </w:t>
      </w:r>
      <w:r w:rsidR="00B73BDA" w:rsidRPr="00FD7982">
        <w:rPr>
          <w:sz w:val="26"/>
          <w:szCs w:val="26"/>
        </w:rPr>
        <w:t>Порядку.</w:t>
      </w:r>
    </w:p>
    <w:p w:rsidR="00391AE1" w:rsidRPr="00FD7982" w:rsidRDefault="00391AE1" w:rsidP="00146B64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91AE1" w:rsidRPr="00FD7982" w:rsidRDefault="00391AE1" w:rsidP="00146B6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D7982">
        <w:rPr>
          <w:b/>
          <w:sz w:val="26"/>
          <w:szCs w:val="26"/>
        </w:rPr>
        <w:t xml:space="preserve">4. Требования об осуществлении </w:t>
      </w:r>
      <w:proofErr w:type="gramStart"/>
      <w:r w:rsidRPr="00FD7982">
        <w:rPr>
          <w:b/>
          <w:sz w:val="26"/>
          <w:szCs w:val="26"/>
        </w:rPr>
        <w:t>контроля за</w:t>
      </w:r>
      <w:proofErr w:type="gramEnd"/>
      <w:r w:rsidRPr="00FD7982">
        <w:rPr>
          <w:b/>
          <w:sz w:val="26"/>
          <w:szCs w:val="26"/>
        </w:rPr>
        <w:t xml:space="preserve"> соблюдением условий,</w:t>
      </w:r>
    </w:p>
    <w:p w:rsidR="00391AE1" w:rsidRPr="00FD7982" w:rsidRDefault="00391AE1" w:rsidP="00332A60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FD7982">
        <w:rPr>
          <w:b/>
          <w:sz w:val="26"/>
          <w:szCs w:val="26"/>
        </w:rPr>
        <w:t>целей и порядка предоставления субсидий и ответственность за их нарушение</w:t>
      </w:r>
    </w:p>
    <w:p w:rsidR="00391AE1" w:rsidRPr="00FD7982" w:rsidRDefault="00391AE1" w:rsidP="00146B6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91AE1" w:rsidRPr="00FD7982" w:rsidRDefault="00391AE1" w:rsidP="00146B6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25. Ответственность за достоверность сведений и точность представленных расчетов несут п</w:t>
      </w:r>
      <w:r w:rsidR="00230230">
        <w:rPr>
          <w:sz w:val="26"/>
          <w:szCs w:val="26"/>
        </w:rPr>
        <w:t>оставщик</w:t>
      </w:r>
      <w:r w:rsidRPr="00FD7982">
        <w:rPr>
          <w:sz w:val="26"/>
          <w:szCs w:val="26"/>
        </w:rPr>
        <w:t>.</w:t>
      </w:r>
    </w:p>
    <w:p w:rsidR="00391AE1" w:rsidRPr="00FD7982" w:rsidRDefault="00391AE1" w:rsidP="00146B6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>26. Администрация как главный распорядитель средств, вправе проводить проверки поставщик</w:t>
      </w:r>
      <w:r w:rsidR="00230230">
        <w:rPr>
          <w:sz w:val="26"/>
          <w:szCs w:val="26"/>
        </w:rPr>
        <w:t>а</w:t>
      </w:r>
      <w:r w:rsidRPr="00FD7982">
        <w:rPr>
          <w:sz w:val="26"/>
          <w:szCs w:val="26"/>
        </w:rPr>
        <w:t>, получивш</w:t>
      </w:r>
      <w:r w:rsidR="00230230">
        <w:rPr>
          <w:sz w:val="26"/>
          <w:szCs w:val="26"/>
        </w:rPr>
        <w:t xml:space="preserve">его </w:t>
      </w:r>
      <w:r w:rsidRPr="00FD7982">
        <w:rPr>
          <w:sz w:val="26"/>
          <w:szCs w:val="26"/>
        </w:rPr>
        <w:t>субсиди</w:t>
      </w:r>
      <w:r w:rsidR="00230230">
        <w:rPr>
          <w:sz w:val="26"/>
          <w:szCs w:val="26"/>
        </w:rPr>
        <w:t>ю</w:t>
      </w:r>
      <w:r w:rsidRPr="00FD7982">
        <w:rPr>
          <w:sz w:val="26"/>
          <w:szCs w:val="26"/>
        </w:rPr>
        <w:t>.</w:t>
      </w:r>
    </w:p>
    <w:p w:rsidR="00A603AF" w:rsidRPr="00FD7982" w:rsidRDefault="00391AE1" w:rsidP="00A603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27. В случае установления по результатам проверки, проведенной в соответствии с </w:t>
      </w:r>
      <w:r w:rsidR="00230230" w:rsidRPr="00FD7982">
        <w:rPr>
          <w:sz w:val="26"/>
          <w:szCs w:val="26"/>
        </w:rPr>
        <w:t>пунктом</w:t>
      </w:r>
      <w:r w:rsidRPr="00FD7982">
        <w:rPr>
          <w:sz w:val="26"/>
          <w:szCs w:val="26"/>
        </w:rPr>
        <w:t>2</w:t>
      </w:r>
      <w:r w:rsidR="00230230">
        <w:rPr>
          <w:sz w:val="26"/>
          <w:szCs w:val="26"/>
        </w:rPr>
        <w:t>6</w:t>
      </w:r>
      <w:r w:rsidRPr="00FD7982">
        <w:rPr>
          <w:sz w:val="26"/>
          <w:szCs w:val="26"/>
        </w:rPr>
        <w:t xml:space="preserve"> настоящего Порядка, фактов представления поставщиком недостоверных сведений и документов, которые привели к нарушению условий предоставления субсидии, неправильному определению ее размера, полученная поставщиком субсидия подлежит возврату в районный бюджет </w:t>
      </w:r>
      <w:r w:rsidR="00A603AF" w:rsidRPr="00FD7982">
        <w:rPr>
          <w:sz w:val="26"/>
          <w:szCs w:val="26"/>
        </w:rPr>
        <w:t xml:space="preserve">в течение 15 дней со дня предъявления </w:t>
      </w:r>
      <w:r w:rsidR="00573754" w:rsidRPr="00FD7982">
        <w:rPr>
          <w:sz w:val="26"/>
          <w:szCs w:val="26"/>
        </w:rPr>
        <w:t xml:space="preserve">администрацией </w:t>
      </w:r>
      <w:r w:rsidR="00A603AF" w:rsidRPr="00FD7982">
        <w:rPr>
          <w:sz w:val="26"/>
          <w:szCs w:val="26"/>
        </w:rPr>
        <w:t>соответствующего требования.</w:t>
      </w:r>
    </w:p>
    <w:p w:rsidR="00391AE1" w:rsidRPr="00FD7982" w:rsidRDefault="00391AE1" w:rsidP="00A603AF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FD7982">
        <w:rPr>
          <w:sz w:val="26"/>
          <w:szCs w:val="26"/>
        </w:rPr>
        <w:t xml:space="preserve">28. В Договоре предусматриваются условия и сроки перечисления субсидии, порядок предоставления </w:t>
      </w:r>
      <w:r w:rsidR="00230230">
        <w:rPr>
          <w:sz w:val="26"/>
          <w:szCs w:val="26"/>
        </w:rPr>
        <w:t>поставщиком</w:t>
      </w:r>
      <w:r w:rsidRPr="00FD7982">
        <w:rPr>
          <w:sz w:val="26"/>
          <w:szCs w:val="26"/>
        </w:rPr>
        <w:t xml:space="preserve"> подтверждающих документов.</w:t>
      </w:r>
    </w:p>
    <w:p w:rsidR="00391AE1" w:rsidRPr="00FD7982" w:rsidRDefault="00391AE1" w:rsidP="00146B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 xml:space="preserve">29. </w:t>
      </w:r>
      <w:r w:rsidR="00A07CA4" w:rsidRPr="00FD7982">
        <w:rPr>
          <w:rFonts w:ascii="Times New Roman" w:hAnsi="Times New Roman" w:cs="Times New Roman"/>
          <w:sz w:val="26"/>
          <w:szCs w:val="26"/>
        </w:rPr>
        <w:t xml:space="preserve">Управление </w:t>
      </w:r>
      <w:r w:rsidRPr="00FD7982">
        <w:rPr>
          <w:rFonts w:ascii="Times New Roman" w:hAnsi="Times New Roman" w:cs="Times New Roman"/>
          <w:sz w:val="26"/>
          <w:szCs w:val="26"/>
        </w:rPr>
        <w:t xml:space="preserve">осуществляет учет </w:t>
      </w:r>
      <w:proofErr w:type="gramStart"/>
      <w:r w:rsidRPr="00FD7982">
        <w:rPr>
          <w:rFonts w:ascii="Times New Roman" w:hAnsi="Times New Roman" w:cs="Times New Roman"/>
          <w:sz w:val="26"/>
          <w:szCs w:val="26"/>
        </w:rPr>
        <w:t>расходов, произведенных в соответствии с условиями Договора и производит</w:t>
      </w:r>
      <w:proofErr w:type="gramEnd"/>
      <w:r w:rsidRPr="00FD7982">
        <w:rPr>
          <w:rFonts w:ascii="Times New Roman" w:hAnsi="Times New Roman" w:cs="Times New Roman"/>
          <w:sz w:val="26"/>
          <w:szCs w:val="26"/>
        </w:rPr>
        <w:t xml:space="preserve"> расчет субсидий за счет средств областного бюджета и бюджета муниципального образования «</w:t>
      </w:r>
      <w:proofErr w:type="spellStart"/>
      <w:r w:rsidRPr="00FD7982">
        <w:rPr>
          <w:rFonts w:ascii="Times New Roman" w:hAnsi="Times New Roman" w:cs="Times New Roman"/>
          <w:sz w:val="26"/>
          <w:szCs w:val="26"/>
        </w:rPr>
        <w:t>Коношский</w:t>
      </w:r>
      <w:proofErr w:type="spellEnd"/>
      <w:r w:rsidRPr="00FD7982">
        <w:rPr>
          <w:rFonts w:ascii="Times New Roman" w:hAnsi="Times New Roman" w:cs="Times New Roman"/>
          <w:sz w:val="26"/>
          <w:szCs w:val="26"/>
        </w:rPr>
        <w:t xml:space="preserve"> муниципальный район».</w:t>
      </w:r>
    </w:p>
    <w:p w:rsidR="00391AE1" w:rsidRPr="00FD7982" w:rsidRDefault="00391AE1" w:rsidP="00146B64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D7982">
        <w:rPr>
          <w:rFonts w:ascii="Times New Roman" w:hAnsi="Times New Roman" w:cs="Times New Roman"/>
          <w:sz w:val="26"/>
          <w:szCs w:val="26"/>
        </w:rPr>
        <w:t xml:space="preserve">30. Контроль и ответственность за целевое расходование бюджетных средств возлагается на </w:t>
      </w:r>
      <w:r w:rsidR="00A07CA4" w:rsidRPr="00FD7982">
        <w:rPr>
          <w:rFonts w:ascii="Times New Roman" w:hAnsi="Times New Roman" w:cs="Times New Roman"/>
          <w:sz w:val="26"/>
          <w:szCs w:val="26"/>
        </w:rPr>
        <w:t>Управление</w:t>
      </w:r>
      <w:r w:rsidRPr="00FD7982">
        <w:rPr>
          <w:rFonts w:ascii="Times New Roman" w:hAnsi="Times New Roman" w:cs="Times New Roman"/>
          <w:sz w:val="26"/>
          <w:szCs w:val="26"/>
        </w:rPr>
        <w:t>.</w:t>
      </w:r>
    </w:p>
    <w:p w:rsidR="00391AE1" w:rsidRPr="00FD7982" w:rsidRDefault="00391AE1" w:rsidP="00146B6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91AE1" w:rsidRPr="007820BB" w:rsidRDefault="00391AE1" w:rsidP="00146B6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91AE1" w:rsidRPr="007820BB" w:rsidRDefault="00391AE1" w:rsidP="00146B64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</w:t>
      </w:r>
    </w:p>
    <w:sectPr w:rsidR="00391AE1" w:rsidRPr="007820BB" w:rsidSect="00051423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7F4" w:rsidRDefault="00E227F4">
      <w:r>
        <w:separator/>
      </w:r>
    </w:p>
  </w:endnote>
  <w:endnote w:type="continuationSeparator" w:id="0">
    <w:p w:rsidR="00E227F4" w:rsidRDefault="00E227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7F4" w:rsidRDefault="00E227F4">
      <w:r>
        <w:separator/>
      </w:r>
    </w:p>
  </w:footnote>
  <w:footnote w:type="continuationSeparator" w:id="0">
    <w:p w:rsidR="00E227F4" w:rsidRDefault="00E227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AE1" w:rsidRDefault="00B808CE" w:rsidP="00E3162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1AE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1AE1" w:rsidRDefault="00391AE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AE1" w:rsidRDefault="00B808CE" w:rsidP="00E3162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91AE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D70B0">
      <w:rPr>
        <w:rStyle w:val="a6"/>
        <w:noProof/>
      </w:rPr>
      <w:t>5</w:t>
    </w:r>
    <w:r>
      <w:rPr>
        <w:rStyle w:val="a6"/>
      </w:rPr>
      <w:fldChar w:fldCharType="end"/>
    </w:r>
  </w:p>
  <w:p w:rsidR="00391AE1" w:rsidRDefault="00391AE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84ECD"/>
    <w:multiLevelType w:val="hybridMultilevel"/>
    <w:tmpl w:val="6F522E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6D0C"/>
    <w:rsid w:val="00013A77"/>
    <w:rsid w:val="00040597"/>
    <w:rsid w:val="00051423"/>
    <w:rsid w:val="000638DD"/>
    <w:rsid w:val="0007105C"/>
    <w:rsid w:val="00080060"/>
    <w:rsid w:val="000A48A3"/>
    <w:rsid w:val="00146B64"/>
    <w:rsid w:val="0016688B"/>
    <w:rsid w:val="00171CF4"/>
    <w:rsid w:val="001756EB"/>
    <w:rsid w:val="001E1639"/>
    <w:rsid w:val="001F0AEC"/>
    <w:rsid w:val="001F42C8"/>
    <w:rsid w:val="001F6D0C"/>
    <w:rsid w:val="00203BF0"/>
    <w:rsid w:val="00221558"/>
    <w:rsid w:val="00230230"/>
    <w:rsid w:val="00231F3A"/>
    <w:rsid w:val="00266BEE"/>
    <w:rsid w:val="0027474C"/>
    <w:rsid w:val="002C1154"/>
    <w:rsid w:val="002E32EE"/>
    <w:rsid w:val="00332A60"/>
    <w:rsid w:val="00372ADC"/>
    <w:rsid w:val="003878E1"/>
    <w:rsid w:val="00391AE1"/>
    <w:rsid w:val="003A3032"/>
    <w:rsid w:val="003E4533"/>
    <w:rsid w:val="003F03B0"/>
    <w:rsid w:val="00403F5C"/>
    <w:rsid w:val="00420288"/>
    <w:rsid w:val="00446665"/>
    <w:rsid w:val="004937D6"/>
    <w:rsid w:val="004C5F2D"/>
    <w:rsid w:val="004D20D8"/>
    <w:rsid w:val="004D5432"/>
    <w:rsid w:val="004D61C8"/>
    <w:rsid w:val="005435DF"/>
    <w:rsid w:val="005464C1"/>
    <w:rsid w:val="005669CB"/>
    <w:rsid w:val="00573754"/>
    <w:rsid w:val="00575D24"/>
    <w:rsid w:val="00595F62"/>
    <w:rsid w:val="005A08A7"/>
    <w:rsid w:val="005A6D11"/>
    <w:rsid w:val="005B4D64"/>
    <w:rsid w:val="005F41EF"/>
    <w:rsid w:val="006037A6"/>
    <w:rsid w:val="00643F59"/>
    <w:rsid w:val="006660BF"/>
    <w:rsid w:val="00685D7B"/>
    <w:rsid w:val="006927C7"/>
    <w:rsid w:val="006C0F11"/>
    <w:rsid w:val="006E07F1"/>
    <w:rsid w:val="006F02A1"/>
    <w:rsid w:val="006F02F3"/>
    <w:rsid w:val="006F160D"/>
    <w:rsid w:val="00740C42"/>
    <w:rsid w:val="007667E2"/>
    <w:rsid w:val="007820BB"/>
    <w:rsid w:val="007D66FF"/>
    <w:rsid w:val="007D70B0"/>
    <w:rsid w:val="007E36E9"/>
    <w:rsid w:val="008143B3"/>
    <w:rsid w:val="00824DDE"/>
    <w:rsid w:val="00833CF2"/>
    <w:rsid w:val="00846370"/>
    <w:rsid w:val="00864BC8"/>
    <w:rsid w:val="008B250C"/>
    <w:rsid w:val="008C33F3"/>
    <w:rsid w:val="008D0DB1"/>
    <w:rsid w:val="00951CE9"/>
    <w:rsid w:val="0097225D"/>
    <w:rsid w:val="009925ED"/>
    <w:rsid w:val="009B47EB"/>
    <w:rsid w:val="009E1E6B"/>
    <w:rsid w:val="009E40CA"/>
    <w:rsid w:val="00A040E2"/>
    <w:rsid w:val="00A07CA4"/>
    <w:rsid w:val="00A12EFB"/>
    <w:rsid w:val="00A2497E"/>
    <w:rsid w:val="00A52135"/>
    <w:rsid w:val="00A603AF"/>
    <w:rsid w:val="00A72A47"/>
    <w:rsid w:val="00A737F5"/>
    <w:rsid w:val="00A93E4B"/>
    <w:rsid w:val="00A9483B"/>
    <w:rsid w:val="00AF0272"/>
    <w:rsid w:val="00AF2973"/>
    <w:rsid w:val="00B10A1A"/>
    <w:rsid w:val="00B52205"/>
    <w:rsid w:val="00B6134A"/>
    <w:rsid w:val="00B73BDA"/>
    <w:rsid w:val="00B808CE"/>
    <w:rsid w:val="00B84F9B"/>
    <w:rsid w:val="00B91840"/>
    <w:rsid w:val="00BD3E64"/>
    <w:rsid w:val="00C028D2"/>
    <w:rsid w:val="00C075C7"/>
    <w:rsid w:val="00C266D9"/>
    <w:rsid w:val="00C270C0"/>
    <w:rsid w:val="00C40789"/>
    <w:rsid w:val="00C5789F"/>
    <w:rsid w:val="00C671B3"/>
    <w:rsid w:val="00C96341"/>
    <w:rsid w:val="00CB09C6"/>
    <w:rsid w:val="00CD76FD"/>
    <w:rsid w:val="00CF6D32"/>
    <w:rsid w:val="00D31569"/>
    <w:rsid w:val="00D343EC"/>
    <w:rsid w:val="00D35713"/>
    <w:rsid w:val="00D66B42"/>
    <w:rsid w:val="00D97524"/>
    <w:rsid w:val="00DB765A"/>
    <w:rsid w:val="00DD65E0"/>
    <w:rsid w:val="00DE093F"/>
    <w:rsid w:val="00DE6E61"/>
    <w:rsid w:val="00DE7879"/>
    <w:rsid w:val="00DF21BB"/>
    <w:rsid w:val="00E05DBE"/>
    <w:rsid w:val="00E227F4"/>
    <w:rsid w:val="00E30E24"/>
    <w:rsid w:val="00E3162C"/>
    <w:rsid w:val="00E50236"/>
    <w:rsid w:val="00E56B43"/>
    <w:rsid w:val="00E5763C"/>
    <w:rsid w:val="00E63422"/>
    <w:rsid w:val="00E663DE"/>
    <w:rsid w:val="00EA2439"/>
    <w:rsid w:val="00EA2C16"/>
    <w:rsid w:val="00EC1D79"/>
    <w:rsid w:val="00ED671C"/>
    <w:rsid w:val="00EE2174"/>
    <w:rsid w:val="00EF4C29"/>
    <w:rsid w:val="00F00FE1"/>
    <w:rsid w:val="00F228B3"/>
    <w:rsid w:val="00F23EEB"/>
    <w:rsid w:val="00F851D7"/>
    <w:rsid w:val="00F94F72"/>
    <w:rsid w:val="00F95E3C"/>
    <w:rsid w:val="00F97FAC"/>
    <w:rsid w:val="00FB60E7"/>
    <w:rsid w:val="00FD7982"/>
    <w:rsid w:val="00FF0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F6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5F6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3">
    <w:name w:val="Hyperlink"/>
    <w:uiPriority w:val="99"/>
    <w:rsid w:val="00595F62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05142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DD65E0"/>
    <w:rPr>
      <w:rFonts w:ascii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051423"/>
    <w:rPr>
      <w:rFonts w:cs="Times New Roman"/>
    </w:rPr>
  </w:style>
  <w:style w:type="paragraph" w:customStyle="1" w:styleId="ConsPlusTitle">
    <w:name w:val="ConsPlusTitle"/>
    <w:rsid w:val="005B4D64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\&#1056;&#1072;&#1073;&#1086;&#1095;&#1080;&#1081;%20&#1089;&#1090;&#1086;&#1083;\&#1052;&#1069;&#1056;&#1048;&#1071;%20&#1043;&#1054;&#1056;&#1054;&#1044;&#1040;%20&#1040;&#1056;&#1061;&#1040;&#1053;&#1043;&#1045;&#1051;&#1068;&#1057;&#1050;&#1040;.docx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66CBA-83E3-4776-BF9F-C02EAFD3A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5</Pages>
  <Words>1562</Words>
  <Characters>11972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119</cp:revision>
  <cp:lastPrinted>2019-04-26T07:37:00Z</cp:lastPrinted>
  <dcterms:created xsi:type="dcterms:W3CDTF">2017-04-11T13:16:00Z</dcterms:created>
  <dcterms:modified xsi:type="dcterms:W3CDTF">2019-08-19T05:12:00Z</dcterms:modified>
</cp:coreProperties>
</file>