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9F" w:rsidRDefault="00E36F9F" w:rsidP="00E36F9F">
      <w:pPr>
        <w:pStyle w:val="Style2"/>
        <w:widowControl/>
        <w:spacing w:before="5"/>
        <w:ind w:left="5103" w:right="66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 xml:space="preserve">ПРИЛОЖЕНИЕ № </w:t>
      </w:r>
      <w:r>
        <w:rPr>
          <w:rStyle w:val="FontStyle15"/>
          <w:sz w:val="26"/>
          <w:szCs w:val="26"/>
        </w:rPr>
        <w:t>2</w:t>
      </w:r>
    </w:p>
    <w:p w:rsidR="00E36F9F" w:rsidRPr="00E15187" w:rsidRDefault="00E36F9F" w:rsidP="00E36F9F">
      <w:pPr>
        <w:pStyle w:val="Style2"/>
        <w:widowControl/>
        <w:spacing w:before="5"/>
        <w:ind w:left="5103" w:right="66"/>
        <w:rPr>
          <w:rStyle w:val="FontStyle18"/>
          <w:sz w:val="26"/>
          <w:szCs w:val="26"/>
        </w:rPr>
      </w:pPr>
      <w:r w:rsidRPr="00D831AA">
        <w:rPr>
          <w:rStyle w:val="FontStyle15"/>
          <w:sz w:val="26"/>
          <w:szCs w:val="26"/>
        </w:rPr>
        <w:t>к постановлению администрации муниципального образования «Коношский муниципальный район»</w:t>
      </w:r>
      <w:r w:rsidRPr="00E15187">
        <w:rPr>
          <w:rStyle w:val="FontStyle18"/>
          <w:sz w:val="26"/>
          <w:szCs w:val="26"/>
        </w:rPr>
        <w:t xml:space="preserve"> от </w:t>
      </w:r>
      <w:proofErr w:type="spellStart"/>
      <w:proofErr w:type="gramStart"/>
      <w:r w:rsidR="00634FC7">
        <w:t>от</w:t>
      </w:r>
      <w:proofErr w:type="spellEnd"/>
      <w:proofErr w:type="gramEnd"/>
      <w:r w:rsidR="00634FC7">
        <w:t xml:space="preserve"> 10 июля 2019 г. № </w:t>
      </w:r>
    </w:p>
    <w:p w:rsidR="00E36F9F" w:rsidRDefault="00E36F9F" w:rsidP="00E36F9F">
      <w:pPr>
        <w:pStyle w:val="Style12"/>
        <w:widowControl/>
        <w:spacing w:line="235" w:lineRule="exact"/>
        <w:jc w:val="center"/>
        <w:rPr>
          <w:rStyle w:val="FontStyle15"/>
          <w:sz w:val="26"/>
          <w:szCs w:val="26"/>
        </w:rPr>
      </w:pPr>
    </w:p>
    <w:p w:rsidR="00E36F9F" w:rsidRDefault="00E36F9F" w:rsidP="00E36F9F">
      <w:pPr>
        <w:pStyle w:val="Style12"/>
        <w:widowControl/>
        <w:spacing w:line="235" w:lineRule="exact"/>
        <w:ind w:firstLine="0"/>
        <w:jc w:val="center"/>
        <w:rPr>
          <w:rStyle w:val="FontStyle15"/>
          <w:sz w:val="26"/>
          <w:szCs w:val="26"/>
        </w:rPr>
      </w:pPr>
    </w:p>
    <w:p w:rsidR="00E36F9F" w:rsidRPr="00923A0D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5"/>
          <w:b/>
          <w:sz w:val="26"/>
          <w:szCs w:val="26"/>
        </w:rPr>
      </w:pPr>
      <w:r w:rsidRPr="00923A0D">
        <w:rPr>
          <w:rStyle w:val="FontStyle15"/>
          <w:b/>
          <w:sz w:val="26"/>
          <w:szCs w:val="26"/>
        </w:rPr>
        <w:t>ПОРЯДОК</w:t>
      </w:r>
    </w:p>
    <w:p w:rsidR="00E36F9F" w:rsidRPr="00923A0D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5"/>
          <w:b/>
          <w:sz w:val="26"/>
          <w:szCs w:val="26"/>
        </w:rPr>
      </w:pPr>
      <w:r w:rsidRPr="00923A0D">
        <w:rPr>
          <w:rStyle w:val="FontStyle15"/>
          <w:b/>
          <w:sz w:val="26"/>
          <w:szCs w:val="26"/>
        </w:rPr>
        <w:t xml:space="preserve">предоставления и расходования субсидии из бюджета </w:t>
      </w:r>
    </w:p>
    <w:p w:rsidR="00E36F9F" w:rsidRPr="00923A0D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5"/>
          <w:b/>
          <w:sz w:val="26"/>
          <w:szCs w:val="26"/>
        </w:rPr>
      </w:pPr>
      <w:r w:rsidRPr="00923A0D">
        <w:rPr>
          <w:rStyle w:val="FontStyle15"/>
          <w:b/>
          <w:sz w:val="26"/>
          <w:szCs w:val="26"/>
        </w:rPr>
        <w:t xml:space="preserve">муниципального образования «Коношский муниципальный район» </w:t>
      </w:r>
    </w:p>
    <w:p w:rsidR="00E36F9F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7"/>
          <w:sz w:val="26"/>
          <w:szCs w:val="26"/>
        </w:rPr>
      </w:pPr>
      <w:r w:rsidRPr="00923A0D">
        <w:rPr>
          <w:rStyle w:val="FontStyle15"/>
          <w:b/>
          <w:sz w:val="26"/>
          <w:szCs w:val="26"/>
        </w:rPr>
        <w:t xml:space="preserve">на </w:t>
      </w:r>
      <w:r w:rsidRPr="00923A0D">
        <w:rPr>
          <w:rStyle w:val="FontStyle17"/>
          <w:sz w:val="26"/>
          <w:szCs w:val="26"/>
        </w:rPr>
        <w:t>оснащени</w:t>
      </w:r>
      <w:r>
        <w:rPr>
          <w:rStyle w:val="FontStyle17"/>
          <w:sz w:val="26"/>
          <w:szCs w:val="26"/>
        </w:rPr>
        <w:t>е</w:t>
      </w:r>
      <w:r w:rsidRPr="00923A0D">
        <w:rPr>
          <w:rStyle w:val="FontStyle17"/>
          <w:sz w:val="26"/>
          <w:szCs w:val="26"/>
        </w:rPr>
        <w:t xml:space="preserve">образовательных организаций </w:t>
      </w:r>
    </w:p>
    <w:p w:rsidR="00E36F9F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 xml:space="preserve">Архангельской области </w:t>
      </w:r>
      <w:r w:rsidRPr="00923A0D">
        <w:rPr>
          <w:rStyle w:val="FontStyle17"/>
          <w:sz w:val="26"/>
          <w:szCs w:val="26"/>
        </w:rPr>
        <w:t xml:space="preserve">специальными транспортными средствами </w:t>
      </w:r>
    </w:p>
    <w:p w:rsidR="00E36F9F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7"/>
          <w:sz w:val="26"/>
          <w:szCs w:val="26"/>
        </w:rPr>
      </w:pPr>
      <w:r w:rsidRPr="00923A0D">
        <w:rPr>
          <w:rStyle w:val="FontStyle17"/>
          <w:sz w:val="26"/>
          <w:szCs w:val="26"/>
        </w:rPr>
        <w:t>для перевозки детей в 2019 году</w:t>
      </w:r>
    </w:p>
    <w:p w:rsidR="00E36F9F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7"/>
          <w:sz w:val="26"/>
          <w:szCs w:val="26"/>
        </w:rPr>
      </w:pPr>
    </w:p>
    <w:p w:rsidR="00E36F9F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1. </w:t>
      </w:r>
      <w:proofErr w:type="gramStart"/>
      <w:r w:rsidRPr="00121409">
        <w:rPr>
          <w:rStyle w:val="FontStyle15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>в целях реализации муниципальной программы «Развитие образования в муниципальном образовании «Коношский муниципальный район» на 2019 год</w:t>
      </w:r>
      <w:r>
        <w:rPr>
          <w:sz w:val="26"/>
          <w:szCs w:val="26"/>
        </w:rPr>
        <w:t>»</w:t>
      </w:r>
      <w:r w:rsidRPr="00E727BD">
        <w:rPr>
          <w:sz w:val="26"/>
          <w:szCs w:val="26"/>
        </w:rPr>
        <w:t>, утвержденной постановлением администрации муниципального образования «Коношский муниципальный район» от 29 октября 2018 год</w:t>
      </w:r>
      <w:r>
        <w:rPr>
          <w:sz w:val="26"/>
          <w:szCs w:val="26"/>
        </w:rPr>
        <w:t>а № 665</w:t>
      </w:r>
      <w:r w:rsidRPr="00121409">
        <w:rPr>
          <w:rStyle w:val="FontStyle15"/>
          <w:sz w:val="26"/>
          <w:szCs w:val="26"/>
        </w:rPr>
        <w:t xml:space="preserve"> и опре</w:t>
      </w:r>
      <w:r>
        <w:rPr>
          <w:rStyle w:val="FontStyle15"/>
          <w:sz w:val="26"/>
          <w:szCs w:val="26"/>
        </w:rPr>
        <w:t xml:space="preserve">деляет правила предоставления и </w:t>
      </w:r>
      <w:r w:rsidRPr="00121409">
        <w:rPr>
          <w:rStyle w:val="FontStyle15"/>
          <w:sz w:val="26"/>
          <w:szCs w:val="26"/>
        </w:rPr>
        <w:t>расходования субсидии бюджета муници</w:t>
      </w:r>
      <w:r>
        <w:rPr>
          <w:rStyle w:val="FontStyle15"/>
          <w:sz w:val="26"/>
          <w:szCs w:val="26"/>
        </w:rPr>
        <w:t xml:space="preserve">пального образования «Коношский </w:t>
      </w:r>
      <w:r w:rsidRPr="00121409">
        <w:rPr>
          <w:rStyle w:val="FontStyle15"/>
          <w:sz w:val="26"/>
          <w:szCs w:val="26"/>
        </w:rPr>
        <w:t xml:space="preserve">муниципальный район» </w:t>
      </w:r>
      <w:r w:rsidRPr="00D831AA">
        <w:rPr>
          <w:rStyle w:val="FontStyle15"/>
          <w:sz w:val="26"/>
          <w:szCs w:val="26"/>
        </w:rPr>
        <w:t xml:space="preserve">на </w:t>
      </w:r>
      <w:r w:rsidRPr="00203B2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е</w:t>
      </w:r>
      <w:r w:rsidRPr="00203B27">
        <w:rPr>
          <w:rStyle w:val="FontStyle17"/>
          <w:b w:val="0"/>
          <w:sz w:val="26"/>
          <w:szCs w:val="26"/>
        </w:rPr>
        <w:t>образовател</w:t>
      </w:r>
      <w:r>
        <w:rPr>
          <w:rStyle w:val="FontStyle17"/>
          <w:b w:val="0"/>
          <w:sz w:val="26"/>
          <w:szCs w:val="26"/>
        </w:rPr>
        <w:t xml:space="preserve">ьных организаций Архангельской области </w:t>
      </w:r>
      <w:r w:rsidRPr="00203B27">
        <w:rPr>
          <w:rStyle w:val="FontStyle17"/>
          <w:b w:val="0"/>
          <w:sz w:val="26"/>
          <w:szCs w:val="26"/>
        </w:rPr>
        <w:t>специальными транспортными средствами для перевозки детей в 2019 году</w:t>
      </w:r>
      <w:r w:rsidRPr="00121409">
        <w:rPr>
          <w:rStyle w:val="FontStyle15"/>
          <w:sz w:val="26"/>
          <w:szCs w:val="26"/>
        </w:rPr>
        <w:t>.</w:t>
      </w:r>
      <w:proofErr w:type="gramEnd"/>
    </w:p>
    <w:p w:rsidR="00E36F9F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2. </w:t>
      </w:r>
      <w:r w:rsidRPr="00121409">
        <w:rPr>
          <w:rStyle w:val="FontStyle15"/>
          <w:sz w:val="26"/>
          <w:szCs w:val="26"/>
        </w:rPr>
        <w:t>Средства бюджета муниципального образования «Коношский</w:t>
      </w:r>
      <w:r w:rsidRPr="00121409">
        <w:rPr>
          <w:rStyle w:val="FontStyle15"/>
          <w:sz w:val="26"/>
          <w:szCs w:val="26"/>
        </w:rPr>
        <w:br/>
        <w:t xml:space="preserve">муниципальный район» направляются для </w:t>
      </w:r>
      <w:r>
        <w:rPr>
          <w:rStyle w:val="FontStyle17"/>
          <w:b w:val="0"/>
          <w:sz w:val="26"/>
          <w:szCs w:val="26"/>
        </w:rPr>
        <w:t>муниципального бюджетного общео</w:t>
      </w:r>
      <w:r w:rsidRPr="00266807">
        <w:rPr>
          <w:rStyle w:val="FontStyle17"/>
          <w:b w:val="0"/>
          <w:sz w:val="26"/>
          <w:szCs w:val="26"/>
        </w:rPr>
        <w:t>бразовательн</w:t>
      </w:r>
      <w:r>
        <w:rPr>
          <w:rStyle w:val="FontStyle17"/>
          <w:b w:val="0"/>
          <w:sz w:val="26"/>
          <w:szCs w:val="26"/>
        </w:rPr>
        <w:t xml:space="preserve">огоучреждения </w:t>
      </w:r>
      <w:r w:rsidRPr="00266807">
        <w:rPr>
          <w:rStyle w:val="FontStyle17"/>
          <w:b w:val="0"/>
          <w:sz w:val="26"/>
          <w:szCs w:val="26"/>
        </w:rPr>
        <w:t>«Коношск</w:t>
      </w:r>
      <w:r>
        <w:rPr>
          <w:rStyle w:val="FontStyle17"/>
          <w:b w:val="0"/>
          <w:sz w:val="26"/>
          <w:szCs w:val="26"/>
        </w:rPr>
        <w:t xml:space="preserve">ая средняя школа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 (далее – 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»)</w:t>
      </w:r>
      <w:r w:rsidRPr="00D831AA">
        <w:rPr>
          <w:rStyle w:val="FontStyle15"/>
          <w:sz w:val="26"/>
          <w:szCs w:val="26"/>
        </w:rPr>
        <w:t xml:space="preserve">на </w:t>
      </w:r>
      <w:proofErr w:type="spellStart"/>
      <w:r w:rsidRPr="00203B2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е</w:t>
      </w:r>
      <w:r w:rsidRPr="00203B27">
        <w:rPr>
          <w:rStyle w:val="FontStyle17"/>
          <w:b w:val="0"/>
          <w:sz w:val="26"/>
          <w:szCs w:val="26"/>
        </w:rPr>
        <w:t>образовател</w:t>
      </w:r>
      <w:r>
        <w:rPr>
          <w:rStyle w:val="FontStyle17"/>
          <w:b w:val="0"/>
          <w:sz w:val="26"/>
          <w:szCs w:val="26"/>
        </w:rPr>
        <w:t>ьных</w:t>
      </w:r>
      <w:proofErr w:type="spellEnd"/>
      <w:r>
        <w:rPr>
          <w:rStyle w:val="FontStyle17"/>
          <w:b w:val="0"/>
          <w:sz w:val="26"/>
          <w:szCs w:val="26"/>
        </w:rPr>
        <w:t xml:space="preserve"> организаций Архангельской области </w:t>
      </w:r>
      <w:r w:rsidRPr="00203B27">
        <w:rPr>
          <w:rStyle w:val="FontStyle17"/>
          <w:b w:val="0"/>
          <w:sz w:val="26"/>
          <w:szCs w:val="26"/>
        </w:rPr>
        <w:t>специальными транспортными средствами</w:t>
      </w:r>
      <w:r>
        <w:rPr>
          <w:rStyle w:val="FontStyle17"/>
          <w:b w:val="0"/>
          <w:sz w:val="26"/>
          <w:szCs w:val="26"/>
        </w:rPr>
        <w:t xml:space="preserve"> для перевозки детей</w:t>
      </w:r>
      <w:r w:rsidRPr="00121409">
        <w:rPr>
          <w:rStyle w:val="FontStyle15"/>
          <w:sz w:val="26"/>
          <w:szCs w:val="26"/>
        </w:rPr>
        <w:t>.</w:t>
      </w:r>
    </w:p>
    <w:p w:rsidR="00E36F9F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3. </w:t>
      </w:r>
      <w:r w:rsidRPr="00121409">
        <w:rPr>
          <w:rStyle w:val="FontStyle15"/>
          <w:sz w:val="26"/>
          <w:szCs w:val="26"/>
        </w:rPr>
        <w:t>Финансовое обеспечение мероприятий муниципальной программы осуществляется в пределах средств, предусмотренных в бюджете муниципального образования «Коношский муниципальный район» на 201</w:t>
      </w:r>
      <w:r>
        <w:rPr>
          <w:rStyle w:val="FontStyle15"/>
          <w:sz w:val="26"/>
          <w:szCs w:val="26"/>
        </w:rPr>
        <w:t>9 год.</w:t>
      </w:r>
    </w:p>
    <w:p w:rsidR="00E36F9F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4. </w:t>
      </w:r>
      <w:r w:rsidRPr="00E15187">
        <w:rPr>
          <w:rStyle w:val="FontStyle18"/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</w:t>
      </w:r>
      <w:r>
        <w:rPr>
          <w:rStyle w:val="FontStyle18"/>
          <w:sz w:val="26"/>
          <w:szCs w:val="26"/>
        </w:rPr>
        <w:t xml:space="preserve">осуществляет доведение предельных объемов </w:t>
      </w:r>
      <w:r w:rsidRPr="00E15187">
        <w:rPr>
          <w:rStyle w:val="FontStyle18"/>
          <w:sz w:val="26"/>
          <w:szCs w:val="26"/>
        </w:rPr>
        <w:t>финансирования</w:t>
      </w:r>
      <w:r>
        <w:rPr>
          <w:rStyle w:val="FontStyle18"/>
          <w:sz w:val="26"/>
          <w:szCs w:val="26"/>
        </w:rPr>
        <w:t>, согласно предоставленным</w:t>
      </w:r>
      <w:r w:rsidRPr="00E15187">
        <w:rPr>
          <w:rStyle w:val="FontStyle18"/>
          <w:sz w:val="26"/>
          <w:szCs w:val="26"/>
        </w:rPr>
        <w:t xml:space="preserve"> заявк</w:t>
      </w:r>
      <w:r>
        <w:rPr>
          <w:rStyle w:val="FontStyle18"/>
          <w:sz w:val="26"/>
          <w:szCs w:val="26"/>
        </w:rPr>
        <w:t>ам</w:t>
      </w:r>
      <w:r w:rsidRPr="00E15187">
        <w:rPr>
          <w:rStyle w:val="FontStyle18"/>
          <w:sz w:val="26"/>
          <w:szCs w:val="26"/>
        </w:rPr>
        <w:t xml:space="preserve"> в соответствии со сводной бюджетной росписью бюджета и </w:t>
      </w:r>
      <w:r>
        <w:rPr>
          <w:rStyle w:val="FontStyle18"/>
          <w:sz w:val="26"/>
          <w:szCs w:val="26"/>
        </w:rPr>
        <w:t>суммы, необходимой для оплаты денежных обязательств по расходам получателей средств</w:t>
      </w:r>
      <w:r w:rsidRPr="00E15187">
        <w:rPr>
          <w:rStyle w:val="FontStyle18"/>
          <w:sz w:val="26"/>
          <w:szCs w:val="26"/>
        </w:rPr>
        <w:t>.</w:t>
      </w:r>
    </w:p>
    <w:p w:rsidR="00E36F9F" w:rsidRPr="00121409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5. </w:t>
      </w:r>
      <w:r w:rsidRPr="00121409">
        <w:rPr>
          <w:rStyle w:val="FontStyle15"/>
          <w:sz w:val="26"/>
          <w:szCs w:val="26"/>
        </w:rPr>
        <w:t xml:space="preserve">Перечисление денежных средств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>, не являющемуся получателем бюджетных средств, осуществляется в виде субсидии на иные цели.</w:t>
      </w:r>
    </w:p>
    <w:p w:rsidR="00E36F9F" w:rsidRPr="00121409" w:rsidRDefault="00E36F9F" w:rsidP="00E36F9F">
      <w:pPr>
        <w:pStyle w:val="Style8"/>
        <w:widowControl/>
        <w:spacing w:before="5" w:line="298" w:lineRule="exact"/>
        <w:ind w:right="14" w:firstLine="710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t xml:space="preserve">При перечислении субсидии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 xml:space="preserve">, не являющемуся получателем бюджетных средств, </w:t>
      </w:r>
      <w:r w:rsidRPr="00E15187">
        <w:rPr>
          <w:rStyle w:val="FontStyle18"/>
          <w:sz w:val="26"/>
          <w:szCs w:val="26"/>
        </w:rPr>
        <w:t>управление образования администрации муниципального образования «Коношский муниципальный район»</w:t>
      </w:r>
      <w:r>
        <w:rPr>
          <w:rStyle w:val="FontStyle18"/>
          <w:sz w:val="26"/>
          <w:szCs w:val="26"/>
        </w:rPr>
        <w:t xml:space="preserve"> (далее – управление образования)</w:t>
      </w:r>
      <w:r w:rsidRPr="00121409">
        <w:rPr>
          <w:rStyle w:val="FontStyle15"/>
          <w:sz w:val="26"/>
          <w:szCs w:val="26"/>
        </w:rPr>
        <w:t xml:space="preserve"> в органы Федерального казначейства представляет следующие документы:</w:t>
      </w:r>
    </w:p>
    <w:p w:rsidR="00E36F9F" w:rsidRPr="00121409" w:rsidRDefault="00E36F9F" w:rsidP="00E36F9F">
      <w:pPr>
        <w:pStyle w:val="Style8"/>
        <w:widowControl/>
        <w:spacing w:before="5" w:line="298" w:lineRule="exact"/>
        <w:ind w:right="19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t xml:space="preserve">соглашение между управлением образования и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 xml:space="preserve"> не являющимся получателями бюджетных средств, предусматривающее получение субсидии;</w:t>
      </w:r>
    </w:p>
    <w:p w:rsidR="00E36F9F" w:rsidRPr="00121409" w:rsidRDefault="00E36F9F" w:rsidP="00E36F9F">
      <w:pPr>
        <w:pStyle w:val="Style8"/>
        <w:widowControl/>
        <w:spacing w:line="298" w:lineRule="exact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lastRenderedPageBreak/>
        <w:t xml:space="preserve">платежные документы на перечисление субсидии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>, не являющемуся получателем бюджетных средств, на лицевые счета в органах Федерального казначейства.</w:t>
      </w:r>
    </w:p>
    <w:p w:rsidR="00E36F9F" w:rsidRPr="00121409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t>Санкционирование расходов средств субсидий осуществляется в соответствии с Порядком санкционирования расходов бюджетных учреждений муниципального образования «Коношский муниципальный район», источником финансового обеспечения которого являются субсидии, полученные в соответствии с абзацем вторым пункта 1 статьи 78.1 Бюджетного кодекса Российской федерации, утвержденным приказом финансового управления от 29 декабря 2016 года № 45-у.</w:t>
      </w:r>
    </w:p>
    <w:p w:rsidR="00E36F9F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proofErr w:type="gramStart"/>
      <w:r w:rsidRPr="00121409">
        <w:rPr>
          <w:rStyle w:val="FontStyle15"/>
          <w:sz w:val="26"/>
          <w:szCs w:val="26"/>
        </w:rPr>
        <w:t xml:space="preserve"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которых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</w:t>
      </w:r>
      <w:r>
        <w:rPr>
          <w:rStyle w:val="FontStyle15"/>
          <w:sz w:val="26"/>
          <w:szCs w:val="26"/>
        </w:rPr>
        <w:br/>
      </w:r>
      <w:bookmarkStart w:id="0" w:name="_GoBack"/>
      <w:bookmarkEnd w:id="0"/>
      <w:r w:rsidRPr="00121409">
        <w:rPr>
          <w:rStyle w:val="FontStyle15"/>
          <w:sz w:val="26"/>
          <w:szCs w:val="26"/>
        </w:rPr>
        <w:t xml:space="preserve">2014 года № </w:t>
      </w:r>
      <w:r>
        <w:rPr>
          <w:rStyle w:val="FontStyle15"/>
          <w:sz w:val="26"/>
          <w:szCs w:val="26"/>
        </w:rPr>
        <w:t>10</w:t>
      </w:r>
      <w:r w:rsidRPr="00121409">
        <w:rPr>
          <w:rStyle w:val="FontStyle15"/>
          <w:sz w:val="26"/>
          <w:szCs w:val="26"/>
        </w:rPr>
        <w:t>н.</w:t>
      </w:r>
      <w:proofErr w:type="gramEnd"/>
    </w:p>
    <w:p w:rsidR="00E36F9F" w:rsidRDefault="00E36F9F" w:rsidP="00E36F9F">
      <w:pPr>
        <w:pStyle w:val="Style8"/>
        <w:widowControl/>
        <w:spacing w:line="298" w:lineRule="exact"/>
        <w:ind w:firstLine="715"/>
        <w:rPr>
          <w:sz w:val="26"/>
          <w:szCs w:val="26"/>
        </w:rPr>
      </w:pPr>
      <w:r w:rsidRPr="009F765F">
        <w:rPr>
          <w:sz w:val="26"/>
          <w:szCs w:val="26"/>
        </w:rPr>
        <w:t xml:space="preserve">Расходование средств субсидий получателями средств местных бюджетов и муниципальными образовательными организациями осуществляется в порядке </w:t>
      </w:r>
      <w:proofErr w:type="gramStart"/>
      <w:r w:rsidRPr="009F765F">
        <w:rPr>
          <w:sz w:val="26"/>
          <w:szCs w:val="26"/>
        </w:rPr>
        <w:t>санкционирования оплаты денежных обязательств получателей средств областного</w:t>
      </w:r>
      <w:proofErr w:type="gramEnd"/>
      <w:r w:rsidRPr="009F765F">
        <w:rPr>
          <w:sz w:val="26"/>
          <w:szCs w:val="26"/>
        </w:rPr>
        <w:t xml:space="preserve"> бюджета, утвержденном постановлением министерства финансов Архангельской области.</w:t>
      </w:r>
    </w:p>
    <w:p w:rsidR="00E36F9F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121409">
        <w:rPr>
          <w:rStyle w:val="FontStyle15"/>
          <w:sz w:val="26"/>
          <w:szCs w:val="26"/>
        </w:rPr>
        <w:t>Заявка на финансовое обеспечение мероприятий муниципальной</w:t>
      </w:r>
      <w:r w:rsidRPr="00121409">
        <w:rPr>
          <w:rStyle w:val="FontStyle15"/>
          <w:sz w:val="26"/>
          <w:szCs w:val="26"/>
        </w:rPr>
        <w:br/>
        <w:t xml:space="preserve">программы предоставляется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 xml:space="preserve"> в</w:t>
      </w:r>
      <w:r w:rsidRPr="00121409">
        <w:rPr>
          <w:rStyle w:val="FontStyle15"/>
          <w:sz w:val="26"/>
          <w:szCs w:val="26"/>
        </w:rPr>
        <w:br/>
        <w:t xml:space="preserve">управление образования не позднее </w:t>
      </w:r>
      <w:r>
        <w:rPr>
          <w:rStyle w:val="FontStyle15"/>
          <w:sz w:val="26"/>
          <w:szCs w:val="26"/>
        </w:rPr>
        <w:t>15</w:t>
      </w:r>
      <w:r w:rsidRPr="00121409">
        <w:rPr>
          <w:rStyle w:val="FontStyle15"/>
          <w:sz w:val="26"/>
          <w:szCs w:val="26"/>
        </w:rPr>
        <w:t>-го числа месяца, отчетного месяца.</w:t>
      </w:r>
    </w:p>
    <w:p w:rsidR="00E36F9F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7.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 xml:space="preserve"> ежемесячно, до 3-го числа месяца, следующего за отчетным периодом, представляет управлению образования отчет об осуществлении расходов средств субсидии.</w:t>
      </w:r>
    </w:p>
    <w:p w:rsidR="00E36F9F" w:rsidRPr="00121409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8. </w:t>
      </w:r>
      <w:r w:rsidRPr="00121409">
        <w:rPr>
          <w:rStyle w:val="FontStyle15"/>
          <w:sz w:val="26"/>
          <w:szCs w:val="26"/>
        </w:rPr>
        <w:t>При неполном использовании средств субсидии экономия не может быть направлена на другие цели и подлежит возврату в бюджет муниципального образования «Коношский муниципальный район» в соответствии с требованиями установленными законодательством. Российской Федерации.</w:t>
      </w:r>
    </w:p>
    <w:p w:rsidR="00E36F9F" w:rsidRDefault="00E36F9F" w:rsidP="00E36F9F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t xml:space="preserve">9. Ответственность за нецелевое использование субсидии несет руководитель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>
        <w:rPr>
          <w:rStyle w:val="FontStyle15"/>
          <w:sz w:val="26"/>
          <w:szCs w:val="26"/>
        </w:rPr>
        <w:t>.</w:t>
      </w:r>
    </w:p>
    <w:p w:rsidR="00E36F9F" w:rsidRDefault="00E36F9F" w:rsidP="00E36F9F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10. </w:t>
      </w:r>
      <w:proofErr w:type="gramStart"/>
      <w:r w:rsidRPr="00121409">
        <w:rPr>
          <w:rStyle w:val="FontStyle15"/>
          <w:sz w:val="26"/>
          <w:szCs w:val="26"/>
        </w:rPr>
        <w:t>Контроль за</w:t>
      </w:r>
      <w:proofErr w:type="gramEnd"/>
      <w:r w:rsidRPr="00121409">
        <w:rPr>
          <w:rStyle w:val="FontStyle15"/>
          <w:sz w:val="26"/>
          <w:szCs w:val="26"/>
        </w:rPr>
        <w:t xml:space="preserve"> целевым использованием субсидии осуществляет</w:t>
      </w:r>
      <w:r w:rsidRPr="00121409">
        <w:rPr>
          <w:rStyle w:val="FontStyle15"/>
          <w:sz w:val="26"/>
          <w:szCs w:val="26"/>
        </w:rPr>
        <w:br/>
        <w:t>управление образования.</w:t>
      </w:r>
    </w:p>
    <w:p w:rsidR="00E36F9F" w:rsidRPr="00121409" w:rsidRDefault="00E36F9F" w:rsidP="00E36F9F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11. </w:t>
      </w:r>
      <w:r w:rsidRPr="00121409">
        <w:rPr>
          <w:rStyle w:val="FontStyle15"/>
          <w:sz w:val="26"/>
          <w:szCs w:val="26"/>
        </w:rPr>
        <w:t>Бюджетные меры принуждения к получателям субсидии, совершившим</w:t>
      </w:r>
      <w:r w:rsidRPr="00121409">
        <w:rPr>
          <w:rStyle w:val="FontStyle15"/>
          <w:sz w:val="26"/>
          <w:szCs w:val="26"/>
        </w:rPr>
        <w:br/>
        <w:t>бюджетные нарушения, применяются в порядке и по основаниям, установленным</w:t>
      </w:r>
      <w:r w:rsidRPr="00121409">
        <w:rPr>
          <w:rStyle w:val="FontStyle15"/>
          <w:sz w:val="26"/>
          <w:szCs w:val="26"/>
        </w:rPr>
        <w:br/>
        <w:t>бюджетным законодательством Российской Федерации.</w:t>
      </w:r>
    </w:p>
    <w:p w:rsidR="00E36F9F" w:rsidRPr="00923A0D" w:rsidRDefault="00E36F9F" w:rsidP="00E36F9F">
      <w:pPr>
        <w:pStyle w:val="Style12"/>
        <w:widowControl/>
        <w:spacing w:line="240" w:lineRule="auto"/>
        <w:ind w:firstLine="0"/>
        <w:jc w:val="center"/>
        <w:rPr>
          <w:sz w:val="26"/>
          <w:szCs w:val="26"/>
        </w:rPr>
      </w:pPr>
    </w:p>
    <w:p w:rsidR="00384269" w:rsidRDefault="00384269"/>
    <w:p w:rsidR="00E36F9F" w:rsidRDefault="00E36F9F" w:rsidP="00E36F9F">
      <w:pPr>
        <w:jc w:val="center"/>
      </w:pPr>
      <w:r>
        <w:t>–––––––––––––––––––––</w:t>
      </w:r>
    </w:p>
    <w:sectPr w:rsidR="00E36F9F" w:rsidSect="00E36F9F">
      <w:headerReference w:type="default" r:id="rId7"/>
      <w:pgSz w:w="11905" w:h="16837"/>
      <w:pgMar w:top="816" w:right="851" w:bottom="1440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EDB" w:rsidRDefault="00177EDB" w:rsidP="00E36F9F">
      <w:pPr>
        <w:spacing w:after="0" w:line="240" w:lineRule="auto"/>
      </w:pPr>
      <w:r>
        <w:separator/>
      </w:r>
    </w:p>
  </w:endnote>
  <w:endnote w:type="continuationSeparator" w:id="0">
    <w:p w:rsidR="00177EDB" w:rsidRDefault="00177EDB" w:rsidP="00E3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EDB" w:rsidRDefault="00177EDB" w:rsidP="00E36F9F">
      <w:pPr>
        <w:spacing w:after="0" w:line="240" w:lineRule="auto"/>
      </w:pPr>
      <w:r>
        <w:separator/>
      </w:r>
    </w:p>
  </w:footnote>
  <w:footnote w:type="continuationSeparator" w:id="0">
    <w:p w:rsidR="00177EDB" w:rsidRDefault="00177EDB" w:rsidP="00E36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04817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6F9F" w:rsidRPr="00E36F9F" w:rsidRDefault="00C2281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6F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36F9F" w:rsidRPr="00E36F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36F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4F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36F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36F9F" w:rsidRDefault="00E36F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05B3E"/>
    <w:multiLevelType w:val="singleLevel"/>
    <w:tmpl w:val="3B848A1C"/>
    <w:lvl w:ilvl="0">
      <w:start w:val="7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48BA5939"/>
    <w:multiLevelType w:val="singleLevel"/>
    <w:tmpl w:val="44C25252"/>
    <w:lvl w:ilvl="0">
      <w:start w:val="3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877"/>
    <w:rsid w:val="00177EDB"/>
    <w:rsid w:val="00384269"/>
    <w:rsid w:val="00634FC7"/>
    <w:rsid w:val="00970877"/>
    <w:rsid w:val="00C22815"/>
    <w:rsid w:val="00E3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E36F9F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6F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6F9F"/>
    <w:pPr>
      <w:widowControl w:val="0"/>
      <w:autoSpaceDE w:val="0"/>
      <w:autoSpaceDN w:val="0"/>
      <w:adjustRightInd w:val="0"/>
      <w:spacing w:after="0" w:line="278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E36F9F"/>
    <w:pPr>
      <w:widowControl w:val="0"/>
      <w:autoSpaceDE w:val="0"/>
      <w:autoSpaceDN w:val="0"/>
      <w:adjustRightInd w:val="0"/>
      <w:spacing w:after="0" w:line="559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E36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E36F9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E36F9F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F9F"/>
  </w:style>
  <w:style w:type="paragraph" w:styleId="a5">
    <w:name w:val="footer"/>
    <w:basedOn w:val="a"/>
    <w:link w:val="a6"/>
    <w:uiPriority w:val="99"/>
    <w:unhideWhenUsed/>
    <w:rsid w:val="00E3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6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E36F9F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6F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6F9F"/>
    <w:pPr>
      <w:widowControl w:val="0"/>
      <w:autoSpaceDE w:val="0"/>
      <w:autoSpaceDN w:val="0"/>
      <w:adjustRightInd w:val="0"/>
      <w:spacing w:after="0" w:line="278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E36F9F"/>
    <w:pPr>
      <w:widowControl w:val="0"/>
      <w:autoSpaceDE w:val="0"/>
      <w:autoSpaceDN w:val="0"/>
      <w:adjustRightInd w:val="0"/>
      <w:spacing w:after="0" w:line="559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E36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E36F9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E36F9F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F9F"/>
  </w:style>
  <w:style w:type="paragraph" w:styleId="a5">
    <w:name w:val="footer"/>
    <w:basedOn w:val="a"/>
    <w:link w:val="a6"/>
    <w:uiPriority w:val="99"/>
    <w:unhideWhenUsed/>
    <w:rsid w:val="00E3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6F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3</cp:revision>
  <dcterms:created xsi:type="dcterms:W3CDTF">2019-07-12T12:57:00Z</dcterms:created>
  <dcterms:modified xsi:type="dcterms:W3CDTF">2019-08-19T05:15:00Z</dcterms:modified>
</cp:coreProperties>
</file>