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EC1" w:rsidRPr="00A43EC1" w:rsidRDefault="00A43EC1" w:rsidP="00A43EC1">
      <w:pPr>
        <w:ind w:left="5103"/>
        <w:jc w:val="center"/>
        <w:rPr>
          <w:sz w:val="26"/>
          <w:szCs w:val="26"/>
        </w:rPr>
      </w:pPr>
      <w:r w:rsidRPr="00A43EC1">
        <w:rPr>
          <w:sz w:val="26"/>
          <w:szCs w:val="26"/>
        </w:rPr>
        <w:t>УТВЕРЖДЕН</w:t>
      </w:r>
    </w:p>
    <w:p w:rsidR="00A43EC1" w:rsidRPr="00A43EC1" w:rsidRDefault="00A43EC1" w:rsidP="00A43EC1">
      <w:pPr>
        <w:ind w:left="5103"/>
        <w:jc w:val="center"/>
        <w:rPr>
          <w:sz w:val="26"/>
          <w:szCs w:val="26"/>
        </w:rPr>
      </w:pPr>
      <w:r w:rsidRPr="00A43EC1">
        <w:rPr>
          <w:sz w:val="26"/>
          <w:szCs w:val="26"/>
        </w:rPr>
        <w:t>постановлением администрации</w:t>
      </w:r>
    </w:p>
    <w:p w:rsidR="00A43EC1" w:rsidRPr="00A43EC1" w:rsidRDefault="00A43EC1" w:rsidP="00A43EC1">
      <w:pPr>
        <w:ind w:left="5103"/>
        <w:jc w:val="center"/>
        <w:rPr>
          <w:sz w:val="26"/>
          <w:szCs w:val="26"/>
        </w:rPr>
      </w:pPr>
      <w:r w:rsidRPr="00A43EC1">
        <w:rPr>
          <w:sz w:val="26"/>
          <w:szCs w:val="26"/>
        </w:rPr>
        <w:t>муниципального образования</w:t>
      </w:r>
    </w:p>
    <w:p w:rsidR="00A43EC1" w:rsidRPr="00A43EC1" w:rsidRDefault="00A43EC1" w:rsidP="00A43EC1">
      <w:pPr>
        <w:ind w:left="5103"/>
        <w:jc w:val="center"/>
        <w:rPr>
          <w:spacing w:val="-4"/>
          <w:sz w:val="26"/>
          <w:szCs w:val="26"/>
        </w:rPr>
      </w:pPr>
      <w:r w:rsidRPr="00A43EC1">
        <w:rPr>
          <w:spacing w:val="-4"/>
          <w:sz w:val="26"/>
          <w:szCs w:val="26"/>
        </w:rPr>
        <w:t>«Коношский муниципальный район»</w:t>
      </w:r>
    </w:p>
    <w:p w:rsidR="00A43EC1" w:rsidRPr="00A43EC1" w:rsidRDefault="008B40D3" w:rsidP="00A43EC1">
      <w:pPr>
        <w:ind w:left="5103"/>
        <w:jc w:val="center"/>
        <w:rPr>
          <w:sz w:val="26"/>
          <w:szCs w:val="26"/>
        </w:rPr>
      </w:pPr>
      <w:r>
        <w:rPr>
          <w:spacing w:val="-4"/>
          <w:sz w:val="26"/>
          <w:szCs w:val="26"/>
        </w:rPr>
        <w:t xml:space="preserve">от 20 сентября </w:t>
      </w:r>
      <w:r w:rsidR="00A43EC1" w:rsidRPr="00A43EC1">
        <w:rPr>
          <w:spacing w:val="-4"/>
          <w:sz w:val="26"/>
          <w:szCs w:val="26"/>
        </w:rPr>
        <w:t xml:space="preserve">2019 г. № </w:t>
      </w:r>
    </w:p>
    <w:p w:rsidR="00A43EC1" w:rsidRPr="00A43EC1" w:rsidRDefault="00A43EC1" w:rsidP="00A43EC1">
      <w:pPr>
        <w:pStyle w:val="ConsPlusNormal"/>
        <w:widowControl/>
        <w:ind w:left="5103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A43EC1" w:rsidRPr="00A43EC1" w:rsidRDefault="00A43EC1" w:rsidP="00A43EC1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A43EC1" w:rsidRPr="00A43EC1" w:rsidRDefault="00A43EC1" w:rsidP="00A43EC1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A43EC1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A43EC1">
        <w:rPr>
          <w:rFonts w:ascii="Times New Roman" w:hAnsi="Times New Roman" w:cs="Times New Roman"/>
          <w:sz w:val="26"/>
          <w:szCs w:val="26"/>
        </w:rPr>
        <w:t xml:space="preserve"> О Р Я Д О К </w:t>
      </w:r>
    </w:p>
    <w:p w:rsidR="00A43EC1" w:rsidRPr="00A43EC1" w:rsidRDefault="00A43EC1" w:rsidP="00A43EC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43EC1">
        <w:rPr>
          <w:rFonts w:ascii="Times New Roman" w:hAnsi="Times New Roman" w:cs="Times New Roman"/>
          <w:b/>
          <w:bCs/>
          <w:sz w:val="26"/>
          <w:szCs w:val="26"/>
        </w:rPr>
        <w:t xml:space="preserve">расходования субвенции, выделенной из областного бюджета </w:t>
      </w:r>
    </w:p>
    <w:p w:rsidR="00A43EC1" w:rsidRPr="00A43EC1" w:rsidRDefault="00A43EC1" w:rsidP="00A43EC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43EC1">
        <w:rPr>
          <w:rFonts w:ascii="Times New Roman" w:hAnsi="Times New Roman" w:cs="Times New Roman"/>
          <w:b/>
          <w:bCs/>
          <w:sz w:val="26"/>
          <w:szCs w:val="26"/>
        </w:rPr>
        <w:t xml:space="preserve">на осуществление полномочий </w:t>
      </w:r>
      <w:r w:rsidRPr="00A43EC1">
        <w:rPr>
          <w:rFonts w:ascii="Times New Roman" w:hAnsi="Times New Roman" w:cs="Times New Roman"/>
          <w:b/>
          <w:sz w:val="26"/>
          <w:szCs w:val="26"/>
        </w:rPr>
        <w:t xml:space="preserve">по составлению (изменению) списков кандидатов в присяжные заседатели федеральных судов общей юрисдикции в Российской Федерации </w:t>
      </w:r>
    </w:p>
    <w:p w:rsidR="00A43EC1" w:rsidRPr="00A43EC1" w:rsidRDefault="00A43EC1" w:rsidP="00A43EC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43EC1">
        <w:rPr>
          <w:rFonts w:ascii="Times New Roman" w:hAnsi="Times New Roman" w:cs="Times New Roman"/>
          <w:b/>
          <w:sz w:val="26"/>
          <w:szCs w:val="26"/>
        </w:rPr>
        <w:t>в 2019 году</w:t>
      </w:r>
    </w:p>
    <w:p w:rsidR="00A43EC1" w:rsidRDefault="00A43EC1" w:rsidP="00A43EC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43EC1" w:rsidRPr="00A43EC1" w:rsidRDefault="00A43EC1" w:rsidP="00A43EC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43EC1" w:rsidRPr="00A43EC1" w:rsidRDefault="00A43EC1" w:rsidP="00A43E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43EC1">
        <w:rPr>
          <w:rFonts w:ascii="Times New Roman" w:hAnsi="Times New Roman" w:cs="Times New Roman"/>
          <w:sz w:val="26"/>
          <w:szCs w:val="26"/>
        </w:rPr>
        <w:tab/>
        <w:t xml:space="preserve">1. </w:t>
      </w:r>
      <w:proofErr w:type="gramStart"/>
      <w:r w:rsidRPr="00A43EC1">
        <w:rPr>
          <w:rFonts w:ascii="Times New Roman" w:hAnsi="Times New Roman" w:cs="Times New Roman"/>
          <w:sz w:val="26"/>
          <w:szCs w:val="26"/>
        </w:rPr>
        <w:t xml:space="preserve">Настоящий Порядок разработан в соответствии с </w:t>
      </w:r>
      <w:r w:rsidRPr="00A43EC1">
        <w:rPr>
          <w:rFonts w:ascii="Times New Roman" w:hAnsi="Times New Roman"/>
          <w:sz w:val="26"/>
          <w:szCs w:val="26"/>
        </w:rPr>
        <w:t xml:space="preserve">областным законом </w:t>
      </w:r>
      <w:r>
        <w:rPr>
          <w:rFonts w:ascii="Times New Roman" w:hAnsi="Times New Roman"/>
          <w:sz w:val="26"/>
          <w:szCs w:val="26"/>
        </w:rPr>
        <w:br/>
      </w:r>
      <w:r w:rsidRPr="00A43EC1">
        <w:rPr>
          <w:rFonts w:ascii="Times New Roman" w:hAnsi="Times New Roman"/>
          <w:sz w:val="26"/>
          <w:szCs w:val="26"/>
        </w:rPr>
        <w:t>от 17 декабря 2018 года № 35-4-ОЗ «Об областном бюджете на 2019 и плановый период 2020 и 2021 годов»</w:t>
      </w:r>
      <w:r w:rsidRPr="00A43EC1">
        <w:rPr>
          <w:rFonts w:ascii="Times New Roman" w:hAnsi="Times New Roman" w:cs="Times New Roman"/>
          <w:sz w:val="26"/>
          <w:szCs w:val="26"/>
        </w:rPr>
        <w:t xml:space="preserve">, определяет </w:t>
      </w:r>
      <w:r w:rsidRPr="00A43EC1">
        <w:rPr>
          <w:rFonts w:ascii="Times New Roman" w:hAnsi="Times New Roman" w:cs="Times New Roman"/>
          <w:spacing w:val="-2"/>
          <w:sz w:val="26"/>
          <w:szCs w:val="26"/>
        </w:rPr>
        <w:t xml:space="preserve">правила расходования субвенции </w:t>
      </w:r>
      <w:r w:rsidRPr="00A43EC1">
        <w:rPr>
          <w:rFonts w:ascii="Times New Roman" w:hAnsi="Times New Roman" w:cs="Times New Roman"/>
          <w:spacing w:val="-8"/>
          <w:sz w:val="26"/>
          <w:szCs w:val="26"/>
        </w:rPr>
        <w:t xml:space="preserve">на осуществление полномочий </w:t>
      </w:r>
      <w:r w:rsidRPr="00A43EC1">
        <w:rPr>
          <w:rFonts w:ascii="Times New Roman" w:hAnsi="Times New Roman" w:cs="Times New Roman"/>
          <w:sz w:val="26"/>
          <w:szCs w:val="26"/>
        </w:rPr>
        <w:t>по составлению (изменению) списков кандидатов в присяжные заседатели федеральных судов общей юрисдикции в Российской Федерации в 2019 году.</w:t>
      </w:r>
      <w:proofErr w:type="gramEnd"/>
    </w:p>
    <w:p w:rsidR="00A43EC1" w:rsidRPr="00A43EC1" w:rsidRDefault="00A43EC1" w:rsidP="00A43E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43EC1">
        <w:rPr>
          <w:rFonts w:ascii="Times New Roman" w:hAnsi="Times New Roman" w:cs="Times New Roman"/>
          <w:sz w:val="26"/>
          <w:szCs w:val="26"/>
        </w:rPr>
        <w:tab/>
        <w:t xml:space="preserve">2. Финансовое обеспечение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осуществляется за счет и в пределах субвенции, выделенной из областного бюджета на 2019 год бюджету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A43EC1">
        <w:rPr>
          <w:rFonts w:ascii="Times New Roman" w:hAnsi="Times New Roman" w:cs="Times New Roman"/>
          <w:sz w:val="26"/>
          <w:szCs w:val="26"/>
        </w:rPr>
        <w:t>Коношский муниципальный район».</w:t>
      </w:r>
    </w:p>
    <w:p w:rsidR="00A43EC1" w:rsidRPr="00A43EC1" w:rsidRDefault="00A43EC1" w:rsidP="00A43EC1">
      <w:pPr>
        <w:ind w:firstLine="720"/>
        <w:jc w:val="both"/>
        <w:rPr>
          <w:sz w:val="26"/>
          <w:szCs w:val="26"/>
        </w:rPr>
      </w:pPr>
      <w:proofErr w:type="gramStart"/>
      <w:r w:rsidRPr="00A43EC1">
        <w:rPr>
          <w:sz w:val="26"/>
          <w:szCs w:val="26"/>
        </w:rPr>
        <w:t>3.</w:t>
      </w:r>
      <w:bookmarkStart w:id="0" w:name="sub_140022"/>
      <w:r w:rsidRPr="00A43EC1">
        <w:rPr>
          <w:sz w:val="26"/>
          <w:szCs w:val="26"/>
        </w:rPr>
        <w:t xml:space="preserve">Субвенция, указанная в пункте 2 настоящего Порядка, направляется администрацией </w:t>
      </w:r>
      <w:r>
        <w:rPr>
          <w:sz w:val="26"/>
          <w:szCs w:val="26"/>
        </w:rPr>
        <w:t>муниципального образования</w:t>
      </w:r>
      <w:r w:rsidRPr="00A43EC1">
        <w:rPr>
          <w:sz w:val="26"/>
          <w:szCs w:val="26"/>
        </w:rPr>
        <w:t xml:space="preserve"> «Коношский муниципальный район» на реализацию полномочий по составлению (изменению) списков кандидатов в присяжные заседатели федеральных судов общей юрисдикции в Российской Федерации в 2019 году в соответствии с постановлением правительства Архангельской области от 02 апреля 2019 года № 170-пп «О дополнительной численности граждан для включения в списки и запасные списки</w:t>
      </w:r>
      <w:proofErr w:type="gramEnd"/>
      <w:r w:rsidRPr="00A43EC1">
        <w:rPr>
          <w:sz w:val="26"/>
          <w:szCs w:val="26"/>
        </w:rPr>
        <w:t xml:space="preserve"> кандидатов в присяжные заседатели федеральных судов общей юрисдикции на территории Архангельской области».</w:t>
      </w:r>
    </w:p>
    <w:bookmarkEnd w:id="0"/>
    <w:p w:rsidR="00A43EC1" w:rsidRPr="00A43EC1" w:rsidRDefault="00A43EC1" w:rsidP="00A43E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43EC1">
        <w:rPr>
          <w:rFonts w:ascii="Times New Roman" w:hAnsi="Times New Roman" w:cs="Times New Roman"/>
          <w:sz w:val="26"/>
          <w:szCs w:val="26"/>
        </w:rPr>
        <w:tab/>
        <w:t>4. Средства федерального бюджета, предоставленные в форме субвенции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соответствии с кодами бюджетной классификации, утвержденной законодательством Российской Федерации.</w:t>
      </w:r>
    </w:p>
    <w:p w:rsidR="00A43EC1" w:rsidRPr="00A43EC1" w:rsidRDefault="00A43EC1" w:rsidP="00A43E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43EC1">
        <w:rPr>
          <w:rFonts w:ascii="Times New Roman" w:hAnsi="Times New Roman" w:cs="Times New Roman"/>
          <w:sz w:val="26"/>
          <w:szCs w:val="26"/>
        </w:rPr>
        <w:tab/>
        <w:t>5. Финансовое управление администрации муниципального образования «Коношский муниципальный район» доводит предельные объемы финансирования до администрации муниципального образования «Коношский муниципальный район» на основании заявок на финансирование в соответствии со сводной бюджетной росписью бюджета в пределах доведенных лимитов бюджетных обязательств и суммы, необходимой для оплаты денежных обязательств.</w:t>
      </w:r>
    </w:p>
    <w:p w:rsidR="00A43EC1" w:rsidRPr="00A43EC1" w:rsidRDefault="00A43EC1" w:rsidP="008B40D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43EC1">
        <w:rPr>
          <w:rFonts w:ascii="Times New Roman" w:hAnsi="Times New Roman" w:cs="Times New Roman"/>
          <w:sz w:val="26"/>
          <w:szCs w:val="26"/>
        </w:rPr>
        <w:t xml:space="preserve">6. Средства субвенции направляются на оплату расходов, предусмотренных областным законом </w:t>
      </w:r>
      <w:r w:rsidRPr="00A43EC1">
        <w:rPr>
          <w:rFonts w:ascii="Times New Roman" w:hAnsi="Times New Roman"/>
          <w:sz w:val="26"/>
          <w:szCs w:val="26"/>
        </w:rPr>
        <w:t xml:space="preserve">от 17 декабря 2018 года № 35-4-ОЗ «Об областном бюджете на </w:t>
      </w:r>
      <w:r w:rsidRPr="00A43EC1">
        <w:rPr>
          <w:rFonts w:ascii="Times New Roman" w:hAnsi="Times New Roman"/>
          <w:sz w:val="26"/>
          <w:szCs w:val="26"/>
        </w:rPr>
        <w:lastRenderedPageBreak/>
        <w:t>2019 и плановый период 2020 и 2021 годов»</w:t>
      </w:r>
      <w:r w:rsidRPr="00A43EC1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согласно утвержденным нормативам финансовых затрат и количеству кандидатов, и направляются на оплату почтовых, канцелярских расходов и расходов, связанных с публикацией списков кандидатов.</w:t>
      </w:r>
    </w:p>
    <w:p w:rsidR="00A43EC1" w:rsidRPr="00A43EC1" w:rsidRDefault="008B40D3" w:rsidP="00A43EC1">
      <w:pPr>
        <w:tabs>
          <w:tab w:val="left" w:pos="-538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A43EC1" w:rsidRPr="00A43EC1">
        <w:rPr>
          <w:sz w:val="26"/>
          <w:szCs w:val="26"/>
        </w:rPr>
        <w:t>7. Администрация муниципального образования «Коношский муниципальный район» представляет в орган Федерального казначейства документы, подтверждающие возникновение денежных обязательств, предусмотренные Порядком санкционирования оплаты денежных обязательств получателей средств областного бюджета</w:t>
      </w:r>
      <w:r w:rsidR="00A43EC1" w:rsidRPr="00A43EC1">
        <w:rPr>
          <w:spacing w:val="-4"/>
          <w:sz w:val="26"/>
          <w:szCs w:val="26"/>
        </w:rPr>
        <w:t>и администраторов источников финансирования дефицита областного бюджета.</w:t>
      </w:r>
    </w:p>
    <w:p w:rsidR="00A43EC1" w:rsidRPr="00A43EC1" w:rsidRDefault="00A43EC1" w:rsidP="00A43EC1">
      <w:pPr>
        <w:ind w:firstLine="720"/>
        <w:jc w:val="both"/>
        <w:rPr>
          <w:sz w:val="26"/>
          <w:szCs w:val="26"/>
        </w:rPr>
      </w:pPr>
      <w:proofErr w:type="gramStart"/>
      <w:r w:rsidRPr="00A43EC1">
        <w:rPr>
          <w:sz w:val="26"/>
          <w:szCs w:val="26"/>
        </w:rPr>
        <w:t xml:space="preserve">При получении наличных денежных средств необходимо </w:t>
      </w:r>
      <w:r w:rsidRPr="00A43EC1">
        <w:rPr>
          <w:spacing w:val="-2"/>
          <w:sz w:val="26"/>
          <w:szCs w:val="26"/>
        </w:rPr>
        <w:t xml:space="preserve">руководствоваться </w:t>
      </w:r>
      <w:r w:rsidRPr="00A43EC1">
        <w:rPr>
          <w:sz w:val="26"/>
          <w:szCs w:val="26"/>
        </w:rPr>
        <w:t>Правилами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образований), утвержденными приказом Федерального казначейства от 30 июня 2014 года № 10н.</w:t>
      </w:r>
      <w:proofErr w:type="gramEnd"/>
    </w:p>
    <w:p w:rsidR="00A43EC1" w:rsidRPr="00A43EC1" w:rsidRDefault="00A43EC1" w:rsidP="00A43E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43EC1">
        <w:rPr>
          <w:rFonts w:ascii="Times New Roman" w:hAnsi="Times New Roman" w:cs="Times New Roman"/>
          <w:sz w:val="26"/>
          <w:szCs w:val="26"/>
        </w:rPr>
        <w:tab/>
        <w:t xml:space="preserve">8. Отчетность об осуществлении полномочий по составлению (изменению) списков кандидатов в присяжные заседатели федеральных судов общей юрисдикции в Российской Федерации в </w:t>
      </w:r>
      <w:bookmarkStart w:id="1" w:name="_GoBack"/>
      <w:bookmarkEnd w:id="1"/>
      <w:r w:rsidRPr="00A43EC1">
        <w:rPr>
          <w:rFonts w:ascii="Times New Roman" w:hAnsi="Times New Roman" w:cs="Times New Roman"/>
          <w:sz w:val="26"/>
          <w:szCs w:val="26"/>
        </w:rPr>
        <w:t>2019 годупредставляет администрация муниципального образования «Коношский муниципальный район» в порядке и в сроки, установленные законодательством.</w:t>
      </w:r>
    </w:p>
    <w:p w:rsidR="00A43EC1" w:rsidRPr="00A43EC1" w:rsidRDefault="00A43EC1" w:rsidP="00A43E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43EC1">
        <w:rPr>
          <w:rFonts w:ascii="Times New Roman" w:hAnsi="Times New Roman" w:cs="Times New Roman"/>
          <w:sz w:val="26"/>
          <w:szCs w:val="26"/>
        </w:rPr>
        <w:tab/>
        <w:t>9. Ответственность за нецелевое использование средств возлагается на администрацию муниципального образования «Коношский муниципальный район».</w:t>
      </w:r>
    </w:p>
    <w:p w:rsidR="00A43EC1" w:rsidRPr="00A43EC1" w:rsidRDefault="00A43EC1" w:rsidP="00A43EC1">
      <w:pPr>
        <w:jc w:val="both"/>
        <w:rPr>
          <w:sz w:val="26"/>
          <w:szCs w:val="26"/>
        </w:rPr>
      </w:pPr>
      <w:r w:rsidRPr="00A43EC1">
        <w:rPr>
          <w:sz w:val="26"/>
          <w:szCs w:val="26"/>
        </w:rPr>
        <w:tab/>
        <w:t xml:space="preserve">10. </w:t>
      </w:r>
      <w:proofErr w:type="gramStart"/>
      <w:r w:rsidRPr="00A43EC1">
        <w:rPr>
          <w:color w:val="000000"/>
          <w:sz w:val="26"/>
          <w:szCs w:val="26"/>
        </w:rPr>
        <w:t>Контроль за</w:t>
      </w:r>
      <w:proofErr w:type="gramEnd"/>
      <w:r w:rsidRPr="00A43EC1">
        <w:rPr>
          <w:color w:val="000000"/>
          <w:sz w:val="26"/>
          <w:szCs w:val="26"/>
        </w:rPr>
        <w:t xml:space="preserve"> целевым использованием средств субвенции осуществляется в порядке, установленном бюджетным законодательством Российской Федерации.</w:t>
      </w:r>
    </w:p>
    <w:p w:rsidR="00A43EC1" w:rsidRPr="00A43EC1" w:rsidRDefault="00A43EC1" w:rsidP="008B40D3">
      <w:pPr>
        <w:ind w:firstLine="708"/>
        <w:jc w:val="both"/>
        <w:rPr>
          <w:sz w:val="26"/>
          <w:szCs w:val="26"/>
        </w:rPr>
      </w:pPr>
      <w:r w:rsidRPr="00A43EC1">
        <w:rPr>
          <w:sz w:val="26"/>
          <w:szCs w:val="26"/>
        </w:rPr>
        <w:t>11. Бюджетные меры принуждения к получателям субвенций,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A43EC1" w:rsidRPr="00A43EC1" w:rsidRDefault="00A43EC1" w:rsidP="00A43E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97582" w:rsidRDefault="00497582">
      <w:pPr>
        <w:rPr>
          <w:sz w:val="26"/>
          <w:szCs w:val="26"/>
        </w:rPr>
      </w:pPr>
    </w:p>
    <w:p w:rsidR="008B40D3" w:rsidRPr="00A43EC1" w:rsidRDefault="008B40D3" w:rsidP="008B40D3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____________________</w:t>
      </w:r>
    </w:p>
    <w:sectPr w:rsidR="008B40D3" w:rsidRPr="00A43EC1" w:rsidSect="008B40D3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7557" w:rsidRDefault="00957557" w:rsidP="008B40D3">
      <w:r>
        <w:separator/>
      </w:r>
    </w:p>
  </w:endnote>
  <w:endnote w:type="continuationSeparator" w:id="1">
    <w:p w:rsidR="00957557" w:rsidRDefault="00957557" w:rsidP="008B40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7557" w:rsidRDefault="00957557" w:rsidP="008B40D3">
      <w:r>
        <w:separator/>
      </w:r>
    </w:p>
  </w:footnote>
  <w:footnote w:type="continuationSeparator" w:id="1">
    <w:p w:rsidR="00957557" w:rsidRDefault="00957557" w:rsidP="008B40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8831495"/>
      <w:docPartObj>
        <w:docPartGallery w:val="Page Numbers (Top of Page)"/>
        <w:docPartUnique/>
      </w:docPartObj>
    </w:sdtPr>
    <w:sdtContent>
      <w:p w:rsidR="008B40D3" w:rsidRDefault="00AA6DC1">
        <w:pPr>
          <w:pStyle w:val="a3"/>
          <w:jc w:val="center"/>
        </w:pPr>
        <w:r>
          <w:fldChar w:fldCharType="begin"/>
        </w:r>
        <w:r w:rsidR="008B40D3">
          <w:instrText>PAGE   \* MERGEFORMAT</w:instrText>
        </w:r>
        <w:r>
          <w:fldChar w:fldCharType="separate"/>
        </w:r>
        <w:r w:rsidR="00893D30">
          <w:rPr>
            <w:noProof/>
          </w:rPr>
          <w:t>2</w:t>
        </w:r>
        <w:r>
          <w:fldChar w:fldCharType="end"/>
        </w:r>
      </w:p>
    </w:sdtContent>
  </w:sdt>
  <w:p w:rsidR="008B40D3" w:rsidRDefault="008B40D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29A1"/>
    <w:rsid w:val="000C29A1"/>
    <w:rsid w:val="00497582"/>
    <w:rsid w:val="00893D30"/>
    <w:rsid w:val="008B40D3"/>
    <w:rsid w:val="00957557"/>
    <w:rsid w:val="00A43EC1"/>
    <w:rsid w:val="00AA6D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3E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43E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B40D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40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B40D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B40D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3E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43E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B40D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40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B40D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B40D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3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Lena</cp:lastModifiedBy>
  <cp:revision>6</cp:revision>
  <cp:lastPrinted>2019-09-23T10:33:00Z</cp:lastPrinted>
  <dcterms:created xsi:type="dcterms:W3CDTF">2019-09-20T12:44:00Z</dcterms:created>
  <dcterms:modified xsi:type="dcterms:W3CDTF">2019-11-26T12:36:00Z</dcterms:modified>
</cp:coreProperties>
</file>