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0A" w:rsidRDefault="0002380A" w:rsidP="00842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проект</w:t>
      </w: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>«КОНОШСКИЙ МУНИЦИПАЛЬНЫЙ РАЙОН»</w:t>
      </w: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42994">
        <w:rPr>
          <w:rFonts w:ascii="Times New Roman" w:hAnsi="Times New Roman"/>
          <w:sz w:val="28"/>
          <w:szCs w:val="28"/>
          <w:lang w:eastAsia="ru-RU"/>
        </w:rPr>
        <w:t xml:space="preserve">от 30 ноября </w:t>
      </w:r>
      <w:smartTag w:uri="urn:schemas-microsoft-com:office:smarttags" w:element="metricconverter">
        <w:smartTagPr>
          <w:attr w:name="ProductID" w:val="2018 г"/>
        </w:smartTagPr>
        <w:r w:rsidRPr="00842994">
          <w:rPr>
            <w:rFonts w:ascii="Times New Roman" w:hAnsi="Times New Roman"/>
            <w:sz w:val="28"/>
            <w:szCs w:val="28"/>
            <w:lang w:eastAsia="ru-RU"/>
          </w:rPr>
          <w:t>2018 г</w:t>
        </w:r>
      </w:smartTag>
      <w:r w:rsidR="0002380A">
        <w:rPr>
          <w:rFonts w:ascii="Times New Roman" w:hAnsi="Times New Roman"/>
          <w:sz w:val="28"/>
          <w:szCs w:val="28"/>
          <w:lang w:eastAsia="ru-RU"/>
        </w:rPr>
        <w:t xml:space="preserve">. № </w:t>
      </w: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42994">
        <w:rPr>
          <w:rFonts w:ascii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C2A8C" w:rsidRPr="00842994" w:rsidRDefault="008C2A8C" w:rsidP="0084299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Порядка</w:t>
      </w:r>
    </w:p>
    <w:p w:rsidR="008C2A8C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сходования субсидий, выделенных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из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областного и</w:t>
      </w:r>
    </w:p>
    <w:p w:rsidR="008C2A8C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429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федеральног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бюджетов в рамках мероприятий</w:t>
      </w:r>
    </w:p>
    <w:p w:rsidR="008C2A8C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улучшению жилищных условий граждан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</w:t>
      </w: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429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живающих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 сельской местности, </w:t>
      </w:r>
      <w:r w:rsidRPr="008429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том числе</w:t>
      </w: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молодых семей и молодых специалистов в 2018 году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C2A8C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2A8C" w:rsidRPr="00842994" w:rsidRDefault="008C2A8C" w:rsidP="008429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П</w:t>
      </w:r>
      <w:r w:rsidRPr="00842994">
        <w:rPr>
          <w:rFonts w:ascii="Times New Roman" w:hAnsi="Times New Roman"/>
          <w:sz w:val="28"/>
          <w:szCs w:val="28"/>
          <w:lang w:eastAsia="ru-RU"/>
        </w:rPr>
        <w:t>равительства Архангельской области от 21 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2994">
        <w:rPr>
          <w:rFonts w:ascii="Times New Roman" w:hAnsi="Times New Roman"/>
          <w:sz w:val="28"/>
          <w:szCs w:val="28"/>
          <w:lang w:eastAsia="ru-RU"/>
        </w:rPr>
        <w:t xml:space="preserve">2013 года № 531-пп «Об утверждении Правил предоставления государственной поддержки в рамках мероприятий по улучшению жилищных условий граждан, проживающих в сельской местности, в том числе молодых семей и молодых специалистов», администрация муниципального образования </w:t>
      </w:r>
      <w:proofErr w:type="spellStart"/>
      <w:proofErr w:type="gramStart"/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с т а </w:t>
      </w:r>
      <w:proofErr w:type="spellStart"/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>н</w:t>
      </w:r>
      <w:proofErr w:type="spellEnd"/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в л я е т:</w:t>
      </w:r>
    </w:p>
    <w:p w:rsidR="008C2A8C" w:rsidRPr="00842994" w:rsidRDefault="008C2A8C" w:rsidP="008429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994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42994">
        <w:rPr>
          <w:rFonts w:ascii="Times New Roman" w:hAnsi="Times New Roman"/>
          <w:sz w:val="28"/>
          <w:szCs w:val="28"/>
          <w:lang w:eastAsia="ru-RU"/>
        </w:rPr>
        <w:t>Утвердить прилагаемый Порядок расходования субсидий, выделенных из областного и федерального бюджетов в рамках мероприятий по улучшению жилищных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2994">
        <w:rPr>
          <w:rFonts w:ascii="Times New Roman" w:hAnsi="Times New Roman"/>
          <w:sz w:val="28"/>
          <w:szCs w:val="28"/>
          <w:lang w:eastAsia="ru-RU"/>
        </w:rPr>
        <w:t>условий граждан, проживающих в сельской местности, в том числе молодых семей и молодых специалистов в 2018 году.</w:t>
      </w:r>
      <w:proofErr w:type="gramEnd"/>
    </w:p>
    <w:p w:rsidR="008C2A8C" w:rsidRPr="00842994" w:rsidRDefault="008C2A8C" w:rsidP="0084299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2994">
        <w:rPr>
          <w:rFonts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</w:t>
      </w:r>
      <w:proofErr w:type="gramStart"/>
      <w:r w:rsidRPr="00842994">
        <w:rPr>
          <w:rFonts w:ascii="Times New Roman" w:hAnsi="Times New Roman"/>
          <w:sz w:val="28"/>
          <w:szCs w:val="28"/>
          <w:lang w:eastAsia="ru-RU"/>
        </w:rPr>
        <w:t xml:space="preserve"> П</w:t>
      </w:r>
      <w:proofErr w:type="gramEnd"/>
      <w:r w:rsidRPr="00842994">
        <w:rPr>
          <w:rFonts w:ascii="Times New Roman" w:hAnsi="Times New Roman"/>
          <w:sz w:val="28"/>
          <w:szCs w:val="28"/>
          <w:lang w:eastAsia="ru-RU"/>
        </w:rPr>
        <w:t>ервого заместителя Главы администрации муниципального образования «</w:t>
      </w:r>
      <w:proofErr w:type="spellStart"/>
      <w:r w:rsidRPr="00842994">
        <w:rPr>
          <w:rFonts w:ascii="Times New Roman" w:hAnsi="Times New Roman"/>
          <w:sz w:val="28"/>
          <w:szCs w:val="28"/>
          <w:lang w:eastAsia="ru-RU"/>
        </w:rPr>
        <w:t>Коношский</w:t>
      </w:r>
      <w:proofErr w:type="spellEnd"/>
      <w:r w:rsidRPr="00842994"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район» В.В.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2994">
        <w:rPr>
          <w:rFonts w:ascii="Times New Roman" w:hAnsi="Times New Roman"/>
          <w:sz w:val="28"/>
          <w:szCs w:val="28"/>
          <w:lang w:eastAsia="ru-RU"/>
        </w:rPr>
        <w:t>Лебедева.</w:t>
      </w:r>
    </w:p>
    <w:p w:rsidR="008C2A8C" w:rsidRPr="00842994" w:rsidRDefault="008C2A8C" w:rsidP="008429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994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2994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</w:t>
      </w:r>
      <w:r>
        <w:rPr>
          <w:rFonts w:ascii="Times New Roman" w:hAnsi="Times New Roman"/>
          <w:sz w:val="28"/>
          <w:szCs w:val="28"/>
          <w:lang w:eastAsia="ru-RU"/>
        </w:rPr>
        <w:t xml:space="preserve">т в силу со дня его подписания и </w:t>
      </w:r>
      <w:r w:rsidRPr="00842994">
        <w:rPr>
          <w:rFonts w:ascii="Times New Roman" w:hAnsi="Times New Roman"/>
          <w:sz w:val="28"/>
          <w:szCs w:val="28"/>
          <w:lang w:eastAsia="ru-RU"/>
        </w:rPr>
        <w:t>подлежит размещению на официальном сайте муниципального образования «</w:t>
      </w:r>
      <w:proofErr w:type="spellStart"/>
      <w:r w:rsidRPr="00842994">
        <w:rPr>
          <w:rFonts w:ascii="Times New Roman" w:hAnsi="Times New Roman"/>
          <w:sz w:val="28"/>
          <w:szCs w:val="28"/>
          <w:lang w:eastAsia="ru-RU"/>
        </w:rPr>
        <w:t>Коношский</w:t>
      </w:r>
      <w:proofErr w:type="spellEnd"/>
      <w:r w:rsidRPr="00842994"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район»</w:t>
      </w:r>
      <w:r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842994">
        <w:rPr>
          <w:rFonts w:ascii="Times New Roman" w:hAnsi="Times New Roman"/>
          <w:sz w:val="28"/>
          <w:szCs w:val="28"/>
          <w:lang w:eastAsia="ru-RU"/>
        </w:rPr>
        <w:t>.</w:t>
      </w:r>
    </w:p>
    <w:p w:rsidR="008C2A8C" w:rsidRPr="00842994" w:rsidRDefault="008C2A8C" w:rsidP="008429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2A8C" w:rsidRPr="00842994" w:rsidRDefault="008C2A8C" w:rsidP="008429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2A8C" w:rsidRDefault="008C2A8C" w:rsidP="008429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Глава</w:t>
      </w:r>
    </w:p>
    <w:p w:rsidR="008C2A8C" w:rsidRPr="00842994" w:rsidRDefault="008C2A8C" w:rsidP="00842FB5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>О.Г.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42994">
        <w:rPr>
          <w:rFonts w:ascii="Times New Roman" w:hAnsi="Times New Roman"/>
          <w:b/>
          <w:bCs/>
          <w:sz w:val="28"/>
          <w:szCs w:val="28"/>
          <w:lang w:eastAsia="ru-RU"/>
        </w:rPr>
        <w:t>Реутов</w:t>
      </w:r>
    </w:p>
    <w:p w:rsidR="008C2A8C" w:rsidRPr="00842994" w:rsidRDefault="008C2A8C" w:rsidP="00842994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</w:p>
    <w:p w:rsidR="008C2A8C" w:rsidRDefault="008C2A8C" w:rsidP="008429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  <w:sectPr w:rsidR="008C2A8C" w:rsidSect="00DA2B36">
          <w:headerReference w:type="default" r:id="rId7"/>
          <w:footerReference w:type="even" r:id="rId8"/>
          <w:footerReference w:type="default" r:id="rId9"/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8C2A8C" w:rsidRPr="00190178" w:rsidRDefault="008C2A8C" w:rsidP="00F5564E">
      <w:pPr>
        <w:keepNext/>
        <w:keepLines/>
        <w:spacing w:after="0" w:line="240" w:lineRule="auto"/>
        <w:ind w:left="5040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bookmarkStart w:id="0" w:name="bookmark0"/>
      <w:r w:rsidRPr="00190178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УТВЕРЖДЕН</w:t>
      </w:r>
    </w:p>
    <w:p w:rsidR="008C2A8C" w:rsidRPr="00190178" w:rsidRDefault="008C2A8C" w:rsidP="00F5564E">
      <w:pPr>
        <w:keepNext/>
        <w:keepLines/>
        <w:spacing w:after="0" w:line="240" w:lineRule="auto"/>
        <w:ind w:left="5040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8C2A8C" w:rsidRPr="00190178" w:rsidRDefault="008C2A8C" w:rsidP="00F5564E">
      <w:pPr>
        <w:keepNext/>
        <w:keepLines/>
        <w:spacing w:after="0" w:line="240" w:lineRule="auto"/>
        <w:ind w:left="5040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</w:p>
    <w:p w:rsidR="008C2A8C" w:rsidRPr="00190178" w:rsidRDefault="008C2A8C" w:rsidP="00F5564E">
      <w:pPr>
        <w:keepNext/>
        <w:keepLines/>
        <w:spacing w:after="0" w:line="240" w:lineRule="auto"/>
        <w:ind w:left="5040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proofErr w:type="spellStart"/>
      <w:r w:rsidRPr="00190178">
        <w:rPr>
          <w:rFonts w:ascii="Times New Roman" w:hAnsi="Times New Roman"/>
          <w:color w:val="000000"/>
          <w:sz w:val="26"/>
          <w:szCs w:val="26"/>
          <w:lang w:eastAsia="ru-RU"/>
        </w:rPr>
        <w:t>Коношский</w:t>
      </w:r>
      <w:proofErr w:type="spellEnd"/>
      <w:r w:rsidRPr="0019017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муниципальный район» </w:t>
      </w:r>
    </w:p>
    <w:p w:rsidR="008C2A8C" w:rsidRPr="00190178" w:rsidRDefault="008C2A8C" w:rsidP="00F5564E">
      <w:pPr>
        <w:keepNext/>
        <w:keepLines/>
        <w:spacing w:after="0" w:line="240" w:lineRule="auto"/>
        <w:ind w:left="5040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от 30 ноября </w:t>
      </w:r>
      <w:smartTag w:uri="urn:schemas-microsoft-com:office:smarttags" w:element="metricconverter">
        <w:smartTagPr>
          <w:attr w:name="ProductID" w:val="2018 г"/>
        </w:smartTagPr>
        <w:r w:rsidRPr="00190178">
          <w:rPr>
            <w:rFonts w:ascii="Times New Roman" w:hAnsi="Times New Roman"/>
            <w:color w:val="000000"/>
            <w:sz w:val="26"/>
            <w:szCs w:val="26"/>
            <w:lang w:eastAsia="ru-RU"/>
          </w:rPr>
          <w:t>2018 г</w:t>
        </w:r>
      </w:smartTag>
      <w:r w:rsidR="008861B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№ </w:t>
      </w:r>
    </w:p>
    <w:p w:rsidR="008C2A8C" w:rsidRPr="00190178" w:rsidRDefault="008C2A8C" w:rsidP="0084299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2A8C" w:rsidRPr="00190178" w:rsidRDefault="008C2A8C" w:rsidP="0084299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2A8C" w:rsidRPr="00190178" w:rsidRDefault="008C2A8C" w:rsidP="0084299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2A8C" w:rsidRPr="00190178" w:rsidRDefault="008C2A8C" w:rsidP="00842994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1901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</w:t>
      </w:r>
      <w:proofErr w:type="gramEnd"/>
      <w:r w:rsidRPr="001901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О Р Я Д О К</w:t>
      </w:r>
      <w:bookmarkEnd w:id="0"/>
    </w:p>
    <w:p w:rsidR="008C2A8C" w:rsidRPr="00190178" w:rsidRDefault="008C2A8C" w:rsidP="002010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расходования субсидий, выделенных </w:t>
      </w:r>
      <w:proofErr w:type="gramStart"/>
      <w:r w:rsidRPr="001901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из</w:t>
      </w:r>
      <w:proofErr w:type="gramEnd"/>
      <w:r w:rsidRPr="001901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областного и</w:t>
      </w:r>
    </w:p>
    <w:p w:rsidR="008C2A8C" w:rsidRPr="00190178" w:rsidRDefault="008C2A8C" w:rsidP="002010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1901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федерального</w:t>
      </w:r>
      <w:proofErr w:type="gramEnd"/>
      <w:r w:rsidRPr="001901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бюджетов в рамках мероприятий</w:t>
      </w:r>
    </w:p>
    <w:p w:rsidR="008C2A8C" w:rsidRPr="00190178" w:rsidRDefault="008C2A8C" w:rsidP="002010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1901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по улучшению жилищных условий граждан,</w:t>
      </w:r>
    </w:p>
    <w:p w:rsidR="008C2A8C" w:rsidRPr="00190178" w:rsidRDefault="008C2A8C" w:rsidP="002010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1901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проживающих</w:t>
      </w:r>
      <w:proofErr w:type="gramEnd"/>
      <w:r w:rsidRPr="00190178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в сельской местности, в том числе</w:t>
      </w:r>
    </w:p>
    <w:p w:rsidR="008C2A8C" w:rsidRPr="00190178" w:rsidRDefault="008C2A8C" w:rsidP="0020100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9017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молодых семей и молодых специалистов в 2018 году </w:t>
      </w:r>
    </w:p>
    <w:p w:rsidR="008C2A8C" w:rsidRPr="00190178" w:rsidRDefault="008C2A8C" w:rsidP="0020100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 xml:space="preserve">1. </w:t>
      </w:r>
      <w:proofErr w:type="gramStart"/>
      <w:r w:rsidRPr="00190178">
        <w:rPr>
          <w:rFonts w:ascii="Times New Roman" w:hAnsi="Times New Roman"/>
          <w:sz w:val="26"/>
          <w:szCs w:val="26"/>
          <w:lang w:eastAsia="ru-RU"/>
        </w:rPr>
        <w:t>Настоящий Порядок разработан в соответствии со статьями 132 и 139 Бюджетного кодекса Российской Федерации, Федеральным законом от 05 декабря 2017 года № 362-ФЗ «О федеральном бюджете на 2018 год и на плановый период 2019 и 2020 годов», областным законом от 15 декабря 2017 года № 581-40-ОЗ «Об областном бюджете на 2018 год и на плановый период 2019 и 2020 годов», государственной программой</w:t>
      </w:r>
      <w:proofErr w:type="gramEnd"/>
      <w:r w:rsidRPr="00190178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190178">
        <w:rPr>
          <w:rFonts w:ascii="Times New Roman" w:hAnsi="Times New Roman"/>
          <w:sz w:val="26"/>
          <w:szCs w:val="26"/>
          <w:lang w:eastAsia="ru-RU"/>
        </w:rPr>
        <w:t>Архангельской области «Устойчивое развитие сельских территорий Архангельской области (2014 – 2020 годы)», утвержденной постановлением Правительства Архангельской области о</w:t>
      </w:r>
      <w:r>
        <w:rPr>
          <w:rFonts w:ascii="Times New Roman" w:hAnsi="Times New Roman"/>
          <w:sz w:val="26"/>
          <w:szCs w:val="26"/>
          <w:lang w:eastAsia="ru-RU"/>
        </w:rPr>
        <w:t>т 08 октября 2013 года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190178">
        <w:rPr>
          <w:rFonts w:ascii="Times New Roman" w:hAnsi="Times New Roman"/>
          <w:sz w:val="26"/>
          <w:szCs w:val="26"/>
          <w:lang w:eastAsia="ru-RU"/>
        </w:rPr>
        <w:t>№ 461-пп, постановлением Правительства Архангельской области от 21 ноября 2013 года № 531-пп «Об утверждении Правил предоставления государственной поддержки в рамках мероприятий по улучшению жилищных условий граждан, проживающих в сельской местности, в том числе молодых семей и молодых специалистов».</w:t>
      </w:r>
      <w:proofErr w:type="gramEnd"/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2. Финансовое обеспечение расходов на реализацию мероприятий по улучшению жилищных условий граждан, проживающих в сельской местности, в том числе молодых семей и молодых специалистов, осуществляется за счет и в пределах средств субсидий, выделенных на соответствующий финансовый год бюджету муниципального образования «</w:t>
      </w:r>
      <w:proofErr w:type="spellStart"/>
      <w:r w:rsidRPr="00190178">
        <w:rPr>
          <w:rFonts w:ascii="Times New Roman" w:hAnsi="Times New Roman"/>
          <w:sz w:val="26"/>
          <w:szCs w:val="26"/>
          <w:lang w:eastAsia="ru-RU"/>
        </w:rPr>
        <w:t>Коношский</w:t>
      </w:r>
      <w:proofErr w:type="spellEnd"/>
      <w:r w:rsidRPr="00190178">
        <w:rPr>
          <w:rFonts w:ascii="Times New Roman" w:hAnsi="Times New Roman"/>
          <w:sz w:val="26"/>
          <w:szCs w:val="26"/>
          <w:lang w:eastAsia="ru-RU"/>
        </w:rPr>
        <w:t xml:space="preserve"> муниципальный район» в рамках: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190178">
        <w:rPr>
          <w:rFonts w:ascii="Times New Roman" w:hAnsi="Times New Roman"/>
          <w:sz w:val="26"/>
          <w:szCs w:val="26"/>
          <w:lang w:eastAsia="ru-RU"/>
        </w:rPr>
        <w:t>государственной программы развития сельского х</w:t>
      </w:r>
      <w:bookmarkStart w:id="1" w:name="_GoBack"/>
      <w:bookmarkEnd w:id="1"/>
      <w:r w:rsidRPr="00190178">
        <w:rPr>
          <w:rFonts w:ascii="Times New Roman" w:hAnsi="Times New Roman"/>
          <w:sz w:val="26"/>
          <w:szCs w:val="26"/>
          <w:lang w:eastAsia="ru-RU"/>
        </w:rPr>
        <w:t>озяйства и регулирования рынков сельскохозяйственной продукции, сырья и продовольствия на 2013 – 2020 годы, утвержденной постановлением Правительства Российской Федерации от 14 июля 2012 года № 717;</w:t>
      </w:r>
      <w:proofErr w:type="gramEnd"/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государственной программы Архангельской области «Устойчивое развитие сельских территорий Архангельской области (2014 – 2020 годы)», утвержденной постановлением Правите</w:t>
      </w:r>
      <w:r>
        <w:rPr>
          <w:rFonts w:ascii="Times New Roman" w:hAnsi="Times New Roman"/>
          <w:sz w:val="26"/>
          <w:szCs w:val="26"/>
          <w:lang w:eastAsia="ru-RU"/>
        </w:rPr>
        <w:t>льства Архангельской области от 08 октября 2013 года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190178">
        <w:rPr>
          <w:rFonts w:ascii="Times New Roman" w:hAnsi="Times New Roman"/>
          <w:sz w:val="26"/>
          <w:szCs w:val="26"/>
          <w:lang w:eastAsia="ru-RU"/>
        </w:rPr>
        <w:t>№ 461-пп;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 xml:space="preserve">муниципальной программы «Устойчивое развитие сельских территорий </w:t>
      </w:r>
      <w:proofErr w:type="spellStart"/>
      <w:r w:rsidRPr="00190178">
        <w:rPr>
          <w:rFonts w:ascii="Times New Roman" w:hAnsi="Times New Roman"/>
          <w:sz w:val="26"/>
          <w:szCs w:val="26"/>
          <w:lang w:eastAsia="ru-RU"/>
        </w:rPr>
        <w:t>Коношского</w:t>
      </w:r>
      <w:proofErr w:type="spellEnd"/>
      <w:r w:rsidRPr="00190178">
        <w:rPr>
          <w:rFonts w:ascii="Times New Roman" w:hAnsi="Times New Roman"/>
          <w:sz w:val="26"/>
          <w:szCs w:val="26"/>
          <w:lang w:eastAsia="ru-RU"/>
        </w:rPr>
        <w:t xml:space="preserve"> района на 2018 год», утвержденной постановлением администрации муниципального образования «</w:t>
      </w:r>
      <w:proofErr w:type="spellStart"/>
      <w:r w:rsidRPr="00190178">
        <w:rPr>
          <w:rFonts w:ascii="Times New Roman" w:hAnsi="Times New Roman"/>
          <w:sz w:val="26"/>
          <w:szCs w:val="26"/>
          <w:lang w:eastAsia="ru-RU"/>
        </w:rPr>
        <w:t>Коношский</w:t>
      </w:r>
      <w:proofErr w:type="spellEnd"/>
      <w:r w:rsidRPr="00190178">
        <w:rPr>
          <w:rFonts w:ascii="Times New Roman" w:hAnsi="Times New Roman"/>
          <w:sz w:val="26"/>
          <w:szCs w:val="26"/>
          <w:lang w:eastAsia="ru-RU"/>
        </w:rPr>
        <w:t xml:space="preserve"> муниципальный район» от 11 октября 2017 года № 613.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190178">
        <w:rPr>
          <w:rFonts w:ascii="Times New Roman" w:hAnsi="Times New Roman"/>
          <w:sz w:val="26"/>
          <w:szCs w:val="26"/>
          <w:lang w:eastAsia="ru-RU"/>
        </w:rPr>
        <w:t>Средства областного и федерального бюджетов, предоставленные в форме субсидий муниципальному образованию «</w:t>
      </w:r>
      <w:proofErr w:type="spellStart"/>
      <w:r w:rsidRPr="00190178">
        <w:rPr>
          <w:rFonts w:ascii="Times New Roman" w:hAnsi="Times New Roman"/>
          <w:sz w:val="26"/>
          <w:szCs w:val="26"/>
          <w:lang w:eastAsia="ru-RU"/>
        </w:rPr>
        <w:t>Коношский</w:t>
      </w:r>
      <w:proofErr w:type="spellEnd"/>
      <w:r w:rsidRPr="00190178">
        <w:rPr>
          <w:rFonts w:ascii="Times New Roman" w:hAnsi="Times New Roman"/>
          <w:sz w:val="26"/>
          <w:szCs w:val="26"/>
          <w:lang w:eastAsia="ru-RU"/>
        </w:rPr>
        <w:t xml:space="preserve"> муниципальный район», </w:t>
      </w:r>
      <w:r w:rsidRPr="00190178">
        <w:rPr>
          <w:rFonts w:ascii="Times New Roman" w:hAnsi="Times New Roman"/>
          <w:sz w:val="26"/>
          <w:szCs w:val="26"/>
          <w:lang w:eastAsia="ru-RU"/>
        </w:rPr>
        <w:lastRenderedPageBreak/>
        <w:t>зачисляются в доход бюджета муниципального образования и отражаются в расходах бюджета муниципального образования по соответствующим разделам, подразделам и видам расходов классификации расходов бюджета в соответствии с требованиями приказа министерства финансов Российской Федерации от 03 мая 2018 года № 94н.</w:t>
      </w:r>
      <w:proofErr w:type="gramEnd"/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4. Финансовое управление администрации муниципального образования «</w:t>
      </w:r>
      <w:proofErr w:type="spellStart"/>
      <w:r w:rsidRPr="00190178">
        <w:rPr>
          <w:rFonts w:ascii="Times New Roman" w:hAnsi="Times New Roman"/>
          <w:sz w:val="26"/>
          <w:szCs w:val="26"/>
          <w:lang w:eastAsia="ru-RU"/>
        </w:rPr>
        <w:t>Коношский</w:t>
      </w:r>
      <w:proofErr w:type="spellEnd"/>
      <w:r w:rsidRPr="00190178">
        <w:rPr>
          <w:rFonts w:ascii="Times New Roman" w:hAnsi="Times New Roman"/>
          <w:sz w:val="26"/>
          <w:szCs w:val="26"/>
          <w:lang w:eastAsia="ru-RU"/>
        </w:rPr>
        <w:t xml:space="preserve"> муниципальный район» доводит до администрации муниципального образования «</w:t>
      </w:r>
      <w:proofErr w:type="spellStart"/>
      <w:r w:rsidRPr="00190178">
        <w:rPr>
          <w:rFonts w:ascii="Times New Roman" w:hAnsi="Times New Roman"/>
          <w:sz w:val="26"/>
          <w:szCs w:val="26"/>
          <w:lang w:eastAsia="ru-RU"/>
        </w:rPr>
        <w:t>Коношский</w:t>
      </w:r>
      <w:proofErr w:type="spellEnd"/>
      <w:r w:rsidRPr="00190178">
        <w:rPr>
          <w:rFonts w:ascii="Times New Roman" w:hAnsi="Times New Roman"/>
          <w:sz w:val="26"/>
          <w:szCs w:val="26"/>
          <w:lang w:eastAsia="ru-RU"/>
        </w:rPr>
        <w:t xml:space="preserve"> муниципальный район» расходными расписаниями предельные объемы финансирования в соответствии со сводной бюджетной росписью бюджета в пределах доведенных лимитов бюджетных обязательств и суммы, необходимой для оплаты денежных обязательств по расходам получателей средств.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 xml:space="preserve">5. </w:t>
      </w:r>
      <w:proofErr w:type="gramStart"/>
      <w:r w:rsidRPr="00190178">
        <w:rPr>
          <w:rFonts w:ascii="Times New Roman" w:hAnsi="Times New Roman"/>
          <w:sz w:val="26"/>
          <w:szCs w:val="26"/>
          <w:lang w:eastAsia="ru-RU"/>
        </w:rPr>
        <w:t>Администрация муниципального образования «</w:t>
      </w:r>
      <w:proofErr w:type="spellStart"/>
      <w:r w:rsidRPr="00190178">
        <w:rPr>
          <w:rFonts w:ascii="Times New Roman" w:hAnsi="Times New Roman"/>
          <w:sz w:val="26"/>
          <w:szCs w:val="26"/>
          <w:lang w:eastAsia="ru-RU"/>
        </w:rPr>
        <w:t>Коношский</w:t>
      </w:r>
      <w:proofErr w:type="spellEnd"/>
      <w:r w:rsidRPr="00190178">
        <w:rPr>
          <w:rFonts w:ascii="Times New Roman" w:hAnsi="Times New Roman"/>
          <w:sz w:val="26"/>
          <w:szCs w:val="26"/>
          <w:lang w:eastAsia="ru-RU"/>
        </w:rPr>
        <w:t xml:space="preserve"> муниципальный район» в пятидневный срок со дня получения выписки с лицевого счета перечисляет средства на банковские счета получателей социальных выплат в кредитной организации на основании сводного списка получателей социальных выплат, утверждаемого министерством агропромышленного комплекса и торговли Архангельской области, и следующих документов, предоставленных отделом архитектуры, строительства, ТЭК, ЖКХ администрации муниципального образования «</w:t>
      </w:r>
      <w:proofErr w:type="spellStart"/>
      <w:r w:rsidRPr="00190178">
        <w:rPr>
          <w:rFonts w:ascii="Times New Roman" w:hAnsi="Times New Roman"/>
          <w:sz w:val="26"/>
          <w:szCs w:val="26"/>
          <w:lang w:eastAsia="ru-RU"/>
        </w:rPr>
        <w:t>Коношский</w:t>
      </w:r>
      <w:proofErr w:type="spellEnd"/>
      <w:r w:rsidRPr="00190178">
        <w:rPr>
          <w:rFonts w:ascii="Times New Roman" w:hAnsi="Times New Roman"/>
          <w:sz w:val="26"/>
          <w:szCs w:val="26"/>
          <w:lang w:eastAsia="ru-RU"/>
        </w:rPr>
        <w:t xml:space="preserve"> муниципальный район» (далее – отдел архитектуры</w:t>
      </w:r>
      <w:proofErr w:type="gramEnd"/>
      <w:r w:rsidRPr="00190178">
        <w:rPr>
          <w:rFonts w:ascii="Times New Roman" w:hAnsi="Times New Roman"/>
          <w:sz w:val="26"/>
          <w:szCs w:val="26"/>
          <w:lang w:eastAsia="ru-RU"/>
        </w:rPr>
        <w:t>, строительства, ТЭК, ЖКХ):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а) при строительстве жилого дома (создании объекта индивидуального жилищного строительства или пристроенного жилого помещения к имеющему жилому дому) в сельской местности, в том числе на завершение ранее начатого строительства жилого дома, собственными силами: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сметной документации и документа, удостоверяющего право на земельный участок;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отчетов о выполненных объемах строительно-монтажных работ по формам КС-2 «Акт о приемке выполненных работ» утвержденной постановлением Государственного комитета Российской Федерации по статистике от 11 ноября 1999 года № 100 (далее – КС-2) и форме КС-3;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б) при строительстве жилого дома (создании объекта индивидуального жилищного строительства или пристроенного жилого помещения к имеющему жилому дому) в сельской местности, в том числе на завершение ранее начатого строительства жилого дома, подрядным способом: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договора подряда с подрядной организацией;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сметной документации и документа, удостоверяющего право на земельный участок;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отчетов о выполненных объемах строительно-монтажных работ по формам КС-2 и КС-3;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документов, подтверждающих оплату выполненных строительных работ подрядчику в размере не менее 30 процентов расчетной стоимости строительства жилья;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в) при приобретении готового жилого помещения: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договора купли-продажи с продавцом жилого помещения, зарегистрированного в органе, осуществляющем государственную регистрацию прав на недвижимое имущество и сделок с ним;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lastRenderedPageBreak/>
        <w:t>свидетельства о государственной регистрации права собственности на жилое помещение, полученного в результате реализации условий этого договора, оформленного на имя получателя социальной выплаты и членов его семьи;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г) при приобретении жилого помещения путем участия в долевом строительстве жилых домов (квартир):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договора участия в долевом строительстве жилых домов (квартир), оформленного в соответствии с требованием Федерального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отчетов о выполненных объемах строительно-монтажных работ по форме КС-3;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документов, подтверждающих оплату выполненных строительных работ застройщику в размере не менее 30 процентов расчетной стоимости жилья.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6. Начисление и выплата бюджетных средств получателю социальной выплаты производится в зависимости от следующих выполненных объемов строительства: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на сумму от части стоимости строительства жилья, в размере от 30 до 70 процентов расчетной стоимости строительства жилья – пропорционально объему выполненных работ;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на сумму, равную 70 процентам расчетной стоимости строительства жилья, – в полном объеме.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При выполнении объемов строительства на сумму менее 30 процентов расчетной стоимости жилья, начисление и выплата средств не производится.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При приобретении жилого помещения начисление и выплата сре</w:t>
      </w:r>
      <w:proofErr w:type="gramStart"/>
      <w:r w:rsidRPr="00190178">
        <w:rPr>
          <w:rFonts w:ascii="Times New Roman" w:hAnsi="Times New Roman"/>
          <w:sz w:val="26"/>
          <w:szCs w:val="26"/>
          <w:lang w:eastAsia="ru-RU"/>
        </w:rPr>
        <w:t>дств пр</w:t>
      </w:r>
      <w:proofErr w:type="gramEnd"/>
      <w:r w:rsidRPr="00190178">
        <w:rPr>
          <w:rFonts w:ascii="Times New Roman" w:hAnsi="Times New Roman"/>
          <w:sz w:val="26"/>
          <w:szCs w:val="26"/>
          <w:lang w:eastAsia="ru-RU"/>
        </w:rPr>
        <w:t>оизводится в полном объеме при условии предоставления договора купли - продажи, зарегистрированного в органе, осуществляющем государственную регистрацию прав на недвижимое имущество и сделок с ним.</w:t>
      </w:r>
    </w:p>
    <w:p w:rsidR="008C2A8C" w:rsidRPr="00190178" w:rsidRDefault="008C2A8C" w:rsidP="00696AD2">
      <w:pPr>
        <w:tabs>
          <w:tab w:val="left" w:pos="-3439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7. Ответственность за достоверность и правильность оформления документов несет отдел архитектуры, строительства, ТЭК, ЖКХ.</w:t>
      </w:r>
    </w:p>
    <w:p w:rsidR="008C2A8C" w:rsidRPr="00190178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 xml:space="preserve">8. </w:t>
      </w:r>
      <w:proofErr w:type="gramStart"/>
      <w:r w:rsidRPr="00190178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190178">
        <w:rPr>
          <w:rFonts w:ascii="Times New Roman" w:hAnsi="Times New Roman"/>
          <w:sz w:val="26"/>
          <w:szCs w:val="26"/>
          <w:lang w:eastAsia="ru-RU"/>
        </w:rPr>
        <w:t xml:space="preserve"> целевым использованием субсидий возлагается на отдел архитектуры, строительства, ТЭК, ЖКХ.</w:t>
      </w:r>
    </w:p>
    <w:p w:rsidR="008C2A8C" w:rsidRDefault="008C2A8C" w:rsidP="00696A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0178">
        <w:rPr>
          <w:rFonts w:ascii="Times New Roman" w:hAnsi="Times New Roman"/>
          <w:sz w:val="26"/>
          <w:szCs w:val="26"/>
          <w:lang w:eastAsia="ru-RU"/>
        </w:rPr>
        <w:t>9. Бюджетные меры принуждения к получателям субсидий,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8C2A8C" w:rsidRDefault="008C2A8C" w:rsidP="00F5564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C2A8C" w:rsidRDefault="008C2A8C" w:rsidP="00F5564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C2A8C" w:rsidRPr="00190178" w:rsidRDefault="008C2A8C" w:rsidP="00F5564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</w:t>
      </w:r>
    </w:p>
    <w:sectPr w:rsidR="008C2A8C" w:rsidRPr="00190178" w:rsidSect="00F5564E"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EB4" w:rsidRDefault="00216EB4">
      <w:pPr>
        <w:spacing w:after="0" w:line="240" w:lineRule="auto"/>
      </w:pPr>
      <w:r>
        <w:separator/>
      </w:r>
    </w:p>
  </w:endnote>
  <w:endnote w:type="continuationSeparator" w:id="1">
    <w:p w:rsidR="00216EB4" w:rsidRDefault="0021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8C" w:rsidRDefault="003A3C3D" w:rsidP="00ED0B2D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2A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2A8C" w:rsidRDefault="008C2A8C" w:rsidP="003F079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8C" w:rsidRDefault="008C2A8C" w:rsidP="003F079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EB4" w:rsidRDefault="00216EB4">
      <w:pPr>
        <w:spacing w:after="0" w:line="240" w:lineRule="auto"/>
      </w:pPr>
      <w:r>
        <w:separator/>
      </w:r>
    </w:p>
  </w:footnote>
  <w:footnote w:type="continuationSeparator" w:id="1">
    <w:p w:rsidR="00216EB4" w:rsidRDefault="0021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8C" w:rsidRDefault="003A3C3D" w:rsidP="0086718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2A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380A">
      <w:rPr>
        <w:rStyle w:val="a5"/>
        <w:noProof/>
      </w:rPr>
      <w:t>3</w:t>
    </w:r>
    <w:r>
      <w:rPr>
        <w:rStyle w:val="a5"/>
      </w:rPr>
      <w:fldChar w:fldCharType="end"/>
    </w:r>
  </w:p>
  <w:p w:rsidR="008C2A8C" w:rsidRDefault="008C2A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AAD"/>
    <w:multiLevelType w:val="hybridMultilevel"/>
    <w:tmpl w:val="F14A67F6"/>
    <w:lvl w:ilvl="0" w:tplc="B4547416">
      <w:start w:val="1"/>
      <w:numFmt w:val="decimal"/>
      <w:lvlText w:val="%1."/>
      <w:lvlJc w:val="left"/>
      <w:pPr>
        <w:ind w:left="1230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629"/>
    <w:rsid w:val="0002380A"/>
    <w:rsid w:val="00190178"/>
    <w:rsid w:val="001A322C"/>
    <w:rsid w:val="00201004"/>
    <w:rsid w:val="00216EB4"/>
    <w:rsid w:val="00275217"/>
    <w:rsid w:val="002E4F82"/>
    <w:rsid w:val="003A3C3D"/>
    <w:rsid w:val="003F079A"/>
    <w:rsid w:val="004E7C6F"/>
    <w:rsid w:val="00541A7E"/>
    <w:rsid w:val="00585030"/>
    <w:rsid w:val="00696AD2"/>
    <w:rsid w:val="006C1B4A"/>
    <w:rsid w:val="007732AB"/>
    <w:rsid w:val="007B199F"/>
    <w:rsid w:val="00823F3D"/>
    <w:rsid w:val="00832142"/>
    <w:rsid w:val="00842994"/>
    <w:rsid w:val="00842FB5"/>
    <w:rsid w:val="00867189"/>
    <w:rsid w:val="008861BA"/>
    <w:rsid w:val="008C2A8C"/>
    <w:rsid w:val="008E53EE"/>
    <w:rsid w:val="00913F05"/>
    <w:rsid w:val="00914042"/>
    <w:rsid w:val="009175AE"/>
    <w:rsid w:val="009B3A4D"/>
    <w:rsid w:val="009C187A"/>
    <w:rsid w:val="00A04629"/>
    <w:rsid w:val="00A12BE9"/>
    <w:rsid w:val="00B0079C"/>
    <w:rsid w:val="00B7362B"/>
    <w:rsid w:val="00C54E3D"/>
    <w:rsid w:val="00C665B1"/>
    <w:rsid w:val="00CA0D91"/>
    <w:rsid w:val="00DA2B36"/>
    <w:rsid w:val="00DC0217"/>
    <w:rsid w:val="00E17633"/>
    <w:rsid w:val="00ED0B2D"/>
    <w:rsid w:val="00F518CE"/>
    <w:rsid w:val="00F5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21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3214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3214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4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41A7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F07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5EC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7811</Characters>
  <Application>Microsoft Office Word</Application>
  <DocSecurity>0</DocSecurity>
  <Lines>65</Lines>
  <Paragraphs>17</Paragraphs>
  <ScaleCrop>false</ScaleCrop>
  <Company/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</cp:lastModifiedBy>
  <cp:revision>4</cp:revision>
  <cp:lastPrinted>2018-12-05T08:39:00Z</cp:lastPrinted>
  <dcterms:created xsi:type="dcterms:W3CDTF">2019-02-27T04:59:00Z</dcterms:created>
  <dcterms:modified xsi:type="dcterms:W3CDTF">2019-02-27T05:40:00Z</dcterms:modified>
</cp:coreProperties>
</file>