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УТВЕРЖДЕН</w:t>
      </w:r>
    </w:p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постановлением администрации</w:t>
      </w:r>
    </w:p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муниципального образования</w:t>
      </w:r>
    </w:p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«Коношский муниципальный район»</w:t>
      </w:r>
    </w:p>
    <w:p w:rsidR="00F94D16" w:rsidRPr="00E86F68" w:rsidRDefault="00965E5D" w:rsidP="00F94D16">
      <w:pPr>
        <w:ind w:left="4962"/>
        <w:jc w:val="center"/>
        <w:rPr>
          <w:sz w:val="26"/>
          <w:szCs w:val="26"/>
        </w:rPr>
      </w:pPr>
      <w:r>
        <w:rPr>
          <w:sz w:val="26"/>
          <w:szCs w:val="26"/>
        </w:rPr>
        <w:t>от 23</w:t>
      </w:r>
      <w:r w:rsidR="00F94D16" w:rsidRPr="00E86F68">
        <w:rPr>
          <w:sz w:val="26"/>
          <w:szCs w:val="26"/>
        </w:rPr>
        <w:t xml:space="preserve"> сентября 2019 года № </w:t>
      </w:r>
      <w:r>
        <w:rPr>
          <w:sz w:val="26"/>
          <w:szCs w:val="26"/>
        </w:rPr>
        <w:t>554</w:t>
      </w:r>
    </w:p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</w:p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</w:p>
    <w:p w:rsidR="00F94D16" w:rsidRPr="00B26963" w:rsidRDefault="00F94D16" w:rsidP="00F94D16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94D16" w:rsidRPr="00B26963" w:rsidRDefault="00F94D16" w:rsidP="00F94D16">
      <w:pPr>
        <w:jc w:val="center"/>
        <w:outlineLvl w:val="1"/>
        <w:rPr>
          <w:b/>
          <w:sz w:val="26"/>
          <w:szCs w:val="26"/>
        </w:rPr>
      </w:pPr>
      <w:proofErr w:type="gramStart"/>
      <w:r w:rsidRPr="00B26963">
        <w:rPr>
          <w:b/>
          <w:sz w:val="26"/>
          <w:szCs w:val="26"/>
        </w:rPr>
        <w:t>П</w:t>
      </w:r>
      <w:proofErr w:type="gramEnd"/>
      <w:r w:rsidRPr="00B26963">
        <w:rPr>
          <w:b/>
          <w:sz w:val="26"/>
          <w:szCs w:val="26"/>
        </w:rPr>
        <w:t xml:space="preserve"> О Р Я Д О К </w:t>
      </w:r>
    </w:p>
    <w:p w:rsidR="00F94D16" w:rsidRPr="00B26963" w:rsidRDefault="00F94D16" w:rsidP="00F94D1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B26963">
        <w:rPr>
          <w:b/>
          <w:sz w:val="26"/>
          <w:szCs w:val="26"/>
        </w:rPr>
        <w:t xml:space="preserve"> </w:t>
      </w:r>
      <w:r w:rsidRPr="00B26963">
        <w:rPr>
          <w:b/>
          <w:bCs/>
          <w:color w:val="000000"/>
          <w:spacing w:val="-1"/>
          <w:sz w:val="26"/>
          <w:szCs w:val="26"/>
        </w:rPr>
        <w:t xml:space="preserve">расходования </w:t>
      </w:r>
      <w:r w:rsidRPr="00B26963">
        <w:rPr>
          <w:b/>
          <w:sz w:val="26"/>
          <w:szCs w:val="26"/>
        </w:rPr>
        <w:t xml:space="preserve">субсидии </w:t>
      </w:r>
      <w:r w:rsidRPr="00B26963">
        <w:rPr>
          <w:b/>
          <w:bCs/>
          <w:color w:val="000000"/>
          <w:sz w:val="26"/>
          <w:szCs w:val="26"/>
        </w:rPr>
        <w:t>из областного бюджета</w:t>
      </w:r>
    </w:p>
    <w:p w:rsidR="00F94D16" w:rsidRPr="00B26963" w:rsidRDefault="00F94D16" w:rsidP="00F94D16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  <w:sz w:val="26"/>
          <w:szCs w:val="26"/>
        </w:rPr>
      </w:pPr>
      <w:r w:rsidRPr="00B26963">
        <w:rPr>
          <w:b/>
          <w:bCs/>
          <w:color w:val="000000"/>
          <w:sz w:val="26"/>
          <w:szCs w:val="26"/>
        </w:rPr>
        <w:t xml:space="preserve">на государственную поддержку отрасли культуры </w:t>
      </w:r>
      <w:r w:rsidRPr="00B26963">
        <w:rPr>
          <w:b/>
          <w:bCs/>
          <w:color w:val="000000"/>
          <w:spacing w:val="-1"/>
          <w:sz w:val="26"/>
          <w:szCs w:val="26"/>
        </w:rPr>
        <w:t>в 2019 году</w:t>
      </w:r>
    </w:p>
    <w:p w:rsidR="00F94D16" w:rsidRPr="00094AC9" w:rsidRDefault="00F94D16" w:rsidP="00F94D16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F94D16" w:rsidRDefault="00F94D16" w:rsidP="00F94D16">
      <w:pPr>
        <w:pStyle w:val="ConsPlusNormal"/>
        <w:tabs>
          <w:tab w:val="num" w:pos="1760"/>
        </w:tabs>
        <w:ind w:firstLine="0"/>
        <w:jc w:val="both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F94D16" w:rsidRPr="00EC1DCB" w:rsidRDefault="00F94D16" w:rsidP="00F94D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ab/>
        <w:t xml:space="preserve">1. </w:t>
      </w:r>
      <w:proofErr w:type="gramStart"/>
      <w:r w:rsidRPr="00094AC9">
        <w:rPr>
          <w:rFonts w:ascii="Times New Roman" w:hAnsi="Times New Roman" w:cs="Times New Roman"/>
          <w:spacing w:val="8"/>
          <w:sz w:val="26"/>
          <w:szCs w:val="26"/>
        </w:rPr>
        <w:t xml:space="preserve">Настоящий Порядок </w:t>
      </w:r>
      <w:r w:rsidRPr="00094AC9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расходования </w:t>
      </w:r>
      <w:r w:rsidRPr="00A2695E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Pr="00A2695E">
        <w:rPr>
          <w:rFonts w:ascii="Times New Roman" w:hAnsi="Times New Roman" w:cs="Times New Roman"/>
          <w:bCs/>
          <w:color w:val="000000"/>
          <w:sz w:val="26"/>
          <w:szCs w:val="26"/>
        </w:rPr>
        <w:t>из областного бюджета</w:t>
      </w:r>
      <w:r w:rsidRPr="00A2695E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A2695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 государственную поддержку отрасли культуры </w:t>
      </w:r>
      <w:r w:rsidRPr="00A2695E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в 2019 году (далее – Порядок)</w:t>
      </w:r>
      <w:r w:rsidRPr="00A2695E">
        <w:rPr>
          <w:rFonts w:ascii="Times New Roman" w:hAnsi="Times New Roman" w:cs="Times New Roman"/>
          <w:spacing w:val="8"/>
          <w:sz w:val="26"/>
          <w:szCs w:val="26"/>
        </w:rPr>
        <w:t xml:space="preserve"> разработан в соответствии с </w:t>
      </w:r>
      <w:r w:rsidRPr="00A2695E">
        <w:rPr>
          <w:rFonts w:ascii="Times New Roman" w:hAnsi="Times New Roman" w:cs="Times New Roman"/>
          <w:bCs/>
          <w:sz w:val="26"/>
          <w:szCs w:val="26"/>
        </w:rPr>
        <w:t>муниципальной программой «</w:t>
      </w:r>
      <w:proofErr w:type="spellStart"/>
      <w:r w:rsidRPr="00A2695E">
        <w:rPr>
          <w:rFonts w:ascii="Times New Roman" w:hAnsi="Times New Roman" w:cs="Times New Roman"/>
          <w:bCs/>
          <w:sz w:val="26"/>
          <w:szCs w:val="26"/>
        </w:rPr>
        <w:t>Софинансирование</w:t>
      </w:r>
      <w:proofErr w:type="spellEnd"/>
      <w:r w:rsidRPr="00094AC9">
        <w:rPr>
          <w:rFonts w:ascii="Times New Roman" w:hAnsi="Times New Roman" w:cs="Times New Roman"/>
          <w:bCs/>
          <w:sz w:val="26"/>
          <w:szCs w:val="26"/>
        </w:rPr>
        <w:t xml:space="preserve"> мероприятий, предусмотренных государственной программой Архангельской области «Культура </w:t>
      </w:r>
      <w:r w:rsidRPr="00B53A3A">
        <w:rPr>
          <w:rFonts w:ascii="Times New Roman" w:hAnsi="Times New Roman" w:cs="Times New Roman"/>
          <w:bCs/>
          <w:sz w:val="26"/>
          <w:szCs w:val="26"/>
        </w:rPr>
        <w:t>Русского Севера (2013 – 2024 годы)» на 2019</w:t>
      </w:r>
      <w:r>
        <w:rPr>
          <w:rFonts w:ascii="Times New Roman" w:hAnsi="Times New Roman" w:cs="Times New Roman"/>
          <w:bCs/>
          <w:sz w:val="26"/>
          <w:szCs w:val="26"/>
        </w:rPr>
        <w:t xml:space="preserve"> год», утвержденной</w:t>
      </w:r>
      <w:r w:rsidRPr="00B53A3A">
        <w:rPr>
          <w:rFonts w:ascii="Times New Roman" w:hAnsi="Times New Roman" w:cs="Times New Roman"/>
          <w:bCs/>
          <w:sz w:val="26"/>
          <w:szCs w:val="26"/>
        </w:rPr>
        <w:t xml:space="preserve"> постановлением администрации муниципального образования «Коношский муниципальный район» </w:t>
      </w:r>
      <w:r w:rsidRPr="00B53A3A">
        <w:rPr>
          <w:rFonts w:ascii="Times New Roman" w:hAnsi="Times New Roman" w:cs="Times New Roman"/>
          <w:sz w:val="26"/>
          <w:szCs w:val="26"/>
        </w:rPr>
        <w:t>от 15 октября 2018 года № 622</w:t>
      </w:r>
      <w:r w:rsidRPr="00B53A3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53A3A">
        <w:rPr>
          <w:rFonts w:ascii="Times New Roman" w:hAnsi="Times New Roman" w:cs="Times New Roman"/>
          <w:sz w:val="26"/>
          <w:szCs w:val="26"/>
        </w:rPr>
        <w:t>(с изменениями и дополнениями)</w:t>
      </w:r>
      <w:r w:rsidRPr="00B53A3A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B53A3A">
        <w:rPr>
          <w:rFonts w:ascii="Times New Roman" w:hAnsi="Times New Roman" w:cs="Times New Roman"/>
          <w:sz w:val="26"/>
          <w:szCs w:val="26"/>
        </w:rPr>
        <w:t xml:space="preserve">государственной </w:t>
      </w:r>
      <w:hyperlink r:id="rId7" w:history="1">
        <w:r w:rsidRPr="00B53A3A">
          <w:rPr>
            <w:rFonts w:ascii="Times New Roman" w:hAnsi="Times New Roman" w:cs="Times New Roman"/>
            <w:sz w:val="26"/>
            <w:szCs w:val="26"/>
          </w:rPr>
          <w:t>программ</w:t>
        </w:r>
      </w:hyperlink>
      <w:r w:rsidRPr="00B53A3A">
        <w:rPr>
          <w:rFonts w:ascii="Times New Roman" w:hAnsi="Times New Roman" w:cs="Times New Roman"/>
          <w:sz w:val="26"/>
          <w:szCs w:val="26"/>
        </w:rPr>
        <w:t>ой</w:t>
      </w:r>
      <w:proofErr w:type="gramEnd"/>
      <w:r w:rsidRPr="00EC1DC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C1DCB">
        <w:rPr>
          <w:rFonts w:ascii="Times New Roman" w:hAnsi="Times New Roman" w:cs="Times New Roman"/>
          <w:sz w:val="26"/>
          <w:szCs w:val="26"/>
        </w:rPr>
        <w:t xml:space="preserve">Архангельской области «Культура Русского Севера (2013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EC1DCB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C1DCB">
        <w:rPr>
          <w:rFonts w:ascii="Times New Roman" w:hAnsi="Times New Roman" w:cs="Times New Roman"/>
          <w:sz w:val="26"/>
          <w:szCs w:val="26"/>
        </w:rPr>
        <w:t xml:space="preserve"> годы)», утвержденной постановлением Правительства Архангельской области от 12 октября 2012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EC1DCB">
        <w:rPr>
          <w:rFonts w:ascii="Times New Roman" w:hAnsi="Times New Roman" w:cs="Times New Roman"/>
          <w:sz w:val="26"/>
          <w:szCs w:val="26"/>
        </w:rPr>
        <w:t xml:space="preserve">№ 461-пп, </w:t>
      </w:r>
      <w:r w:rsidRPr="00563743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Архангельской области от 06 февраля 2019 года № 44-пп </w:t>
      </w:r>
      <w:r>
        <w:rPr>
          <w:rFonts w:ascii="Times New Roman" w:hAnsi="Times New Roman" w:cs="Times New Roman"/>
          <w:sz w:val="26"/>
          <w:szCs w:val="26"/>
        </w:rPr>
        <w:t>«Об утверждении р</w:t>
      </w:r>
      <w:r w:rsidRPr="00563743">
        <w:rPr>
          <w:rFonts w:ascii="Times New Roman" w:hAnsi="Times New Roman" w:cs="Times New Roman"/>
          <w:sz w:val="26"/>
          <w:szCs w:val="26"/>
        </w:rPr>
        <w:t>аспределени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63743">
        <w:rPr>
          <w:rFonts w:ascii="Times New Roman" w:hAnsi="Times New Roman" w:cs="Times New Roman"/>
          <w:sz w:val="26"/>
          <w:szCs w:val="26"/>
        </w:rPr>
        <w:t xml:space="preserve"> субсидий бюджетам муниципальных </w:t>
      </w:r>
      <w:r w:rsidRPr="00D65A2C">
        <w:rPr>
          <w:rFonts w:ascii="Times New Roman" w:hAnsi="Times New Roman" w:cs="Times New Roman"/>
          <w:sz w:val="26"/>
          <w:szCs w:val="26"/>
        </w:rPr>
        <w:t>районов и городских округов Архангельской области на поддержку отрасли культуры в 2019 году», и</w:t>
      </w:r>
      <w:r w:rsidRPr="00D65A2C">
        <w:rPr>
          <w:rFonts w:ascii="Times New Roman" w:hAnsi="Times New Roman" w:cs="Times New Roman"/>
          <w:spacing w:val="8"/>
          <w:sz w:val="26"/>
          <w:szCs w:val="26"/>
        </w:rPr>
        <w:t xml:space="preserve"> устанавливает правила</w:t>
      </w:r>
      <w:r w:rsidRPr="00D65A2C">
        <w:rPr>
          <w:rFonts w:ascii="Times New Roman" w:hAnsi="Times New Roman" w:cs="Times New Roman"/>
          <w:sz w:val="26"/>
          <w:szCs w:val="26"/>
        </w:rPr>
        <w:t xml:space="preserve"> </w:t>
      </w:r>
      <w:r w:rsidRPr="00D65A2C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расходования </w:t>
      </w:r>
      <w:r w:rsidRPr="00D65A2C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Pr="00D65A2C">
        <w:rPr>
          <w:rFonts w:ascii="Times New Roman" w:hAnsi="Times New Roman" w:cs="Times New Roman"/>
          <w:bCs/>
          <w:color w:val="000000"/>
          <w:sz w:val="26"/>
          <w:szCs w:val="26"/>
        </w:rPr>
        <w:t>из областного бюджета на государственную поддержку отрасли</w:t>
      </w:r>
      <w:proofErr w:type="gramEnd"/>
      <w:r w:rsidRPr="00D65A2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культуры </w:t>
      </w:r>
      <w:r w:rsidRPr="00D65A2C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в 2019 году (далее</w:t>
      </w:r>
      <w:r w:rsidRPr="00EC1DCB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 – субсидия)</w:t>
      </w:r>
      <w:r w:rsidRPr="00EC1DCB">
        <w:rPr>
          <w:rFonts w:ascii="Times New Roman" w:hAnsi="Times New Roman" w:cs="Times New Roman"/>
          <w:sz w:val="26"/>
          <w:szCs w:val="26"/>
        </w:rPr>
        <w:t>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EC1DCB">
        <w:rPr>
          <w:sz w:val="26"/>
          <w:szCs w:val="26"/>
        </w:rPr>
        <w:t>Финансовое обеспечение осуществляется за счет средств федерального и областного бюджетов, предоставляемых на соответствующий финансовый год бюджету муниципального образования «Коношский муниципальный район».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EC1DCB">
        <w:rPr>
          <w:sz w:val="26"/>
          <w:szCs w:val="26"/>
        </w:rPr>
        <w:t>Субсидия, предоставленная муниципальному образованию «Коношский муниципальный район», зачисляется в доход бюджета муниципального образования «Коношский муниципальный район» и отража</w:t>
      </w:r>
      <w:r>
        <w:rPr>
          <w:sz w:val="26"/>
          <w:szCs w:val="26"/>
        </w:rPr>
        <w:t>е</w:t>
      </w:r>
      <w:r w:rsidRPr="00EC1DCB">
        <w:rPr>
          <w:sz w:val="26"/>
          <w:szCs w:val="26"/>
        </w:rPr>
        <w:t xml:space="preserve">тся в расходах бюджета </w:t>
      </w:r>
      <w:r>
        <w:rPr>
          <w:sz w:val="26"/>
          <w:szCs w:val="26"/>
        </w:rPr>
        <w:t>в</w:t>
      </w:r>
      <w:r w:rsidRPr="00EC1DCB">
        <w:rPr>
          <w:sz w:val="26"/>
          <w:szCs w:val="26"/>
        </w:rPr>
        <w:t xml:space="preserve"> соответств</w:t>
      </w:r>
      <w:r>
        <w:rPr>
          <w:sz w:val="26"/>
          <w:szCs w:val="26"/>
        </w:rPr>
        <w:t>ии</w:t>
      </w:r>
      <w:r w:rsidRPr="00EC1DCB">
        <w:rPr>
          <w:sz w:val="26"/>
          <w:szCs w:val="26"/>
        </w:rPr>
        <w:t xml:space="preserve"> </w:t>
      </w:r>
      <w:r>
        <w:rPr>
          <w:sz w:val="26"/>
          <w:szCs w:val="26"/>
        </w:rPr>
        <w:t>с кодами бюджетной</w:t>
      </w:r>
      <w:r w:rsidRPr="00EC1DCB">
        <w:rPr>
          <w:sz w:val="26"/>
          <w:szCs w:val="26"/>
        </w:rPr>
        <w:t xml:space="preserve"> классификации</w:t>
      </w:r>
      <w:r>
        <w:rPr>
          <w:sz w:val="26"/>
          <w:szCs w:val="26"/>
        </w:rPr>
        <w:t>, утвержденной законодательством Российской Федерации, нормативно-правовыми актами, регулирующими бюджетные правоотношения</w:t>
      </w:r>
      <w:r w:rsidRPr="00EC1DCB">
        <w:rPr>
          <w:sz w:val="26"/>
          <w:szCs w:val="26"/>
        </w:rPr>
        <w:t>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EC1DCB">
        <w:rPr>
          <w:sz w:val="26"/>
          <w:szCs w:val="26"/>
        </w:rPr>
        <w:t xml:space="preserve">Средства субсидии направляются </w:t>
      </w:r>
      <w:r w:rsidRPr="00EC1DCB">
        <w:rPr>
          <w:rFonts w:eastAsia="Calibri"/>
          <w:bCs/>
          <w:sz w:val="26"/>
          <w:szCs w:val="26"/>
          <w:lang w:eastAsia="en-US"/>
        </w:rPr>
        <w:t>на комплектование книжных фондов библиотек муниципального образования «Коношский муниципальный район»</w:t>
      </w:r>
      <w:r w:rsidRPr="00EC1DCB">
        <w:rPr>
          <w:sz w:val="26"/>
          <w:szCs w:val="26"/>
        </w:rPr>
        <w:t>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5. Средства субсидии направляются ф</w:t>
      </w:r>
      <w:r w:rsidRPr="00EC1DCB">
        <w:rPr>
          <w:sz w:val="26"/>
          <w:szCs w:val="26"/>
        </w:rPr>
        <w:t>инансов</w:t>
      </w:r>
      <w:r>
        <w:rPr>
          <w:sz w:val="26"/>
          <w:szCs w:val="26"/>
        </w:rPr>
        <w:t>ым</w:t>
      </w:r>
      <w:r w:rsidRPr="00EC1DCB">
        <w:rPr>
          <w:sz w:val="26"/>
          <w:szCs w:val="26"/>
        </w:rPr>
        <w:t xml:space="preserve"> управление</w:t>
      </w:r>
      <w:r>
        <w:rPr>
          <w:sz w:val="26"/>
          <w:szCs w:val="26"/>
        </w:rPr>
        <w:t>м</w:t>
      </w:r>
      <w:r w:rsidRPr="00EC1DCB">
        <w:rPr>
          <w:sz w:val="26"/>
          <w:szCs w:val="26"/>
        </w:rPr>
        <w:t xml:space="preserve"> администрации муниципального образования «Коношский муниципальный район» </w:t>
      </w:r>
      <w:r>
        <w:rPr>
          <w:sz w:val="26"/>
          <w:szCs w:val="26"/>
        </w:rPr>
        <w:t>о</w:t>
      </w:r>
      <w:r w:rsidRPr="00EC1DCB">
        <w:rPr>
          <w:sz w:val="26"/>
          <w:szCs w:val="26"/>
        </w:rPr>
        <w:t>тдел</w:t>
      </w:r>
      <w:r>
        <w:rPr>
          <w:sz w:val="26"/>
          <w:szCs w:val="26"/>
        </w:rPr>
        <w:t>у</w:t>
      </w:r>
      <w:r w:rsidRPr="00EC1DCB">
        <w:rPr>
          <w:sz w:val="26"/>
          <w:szCs w:val="26"/>
        </w:rPr>
        <w:t xml:space="preserve"> культуры администрации муниципального образования «Коношский муниципальный район» (далее – отдел культуры) на основании заяв</w:t>
      </w:r>
      <w:r>
        <w:rPr>
          <w:sz w:val="26"/>
          <w:szCs w:val="26"/>
        </w:rPr>
        <w:t>ок</w:t>
      </w:r>
      <w:r w:rsidRPr="00EC1DCB">
        <w:rPr>
          <w:sz w:val="26"/>
          <w:szCs w:val="26"/>
        </w:rPr>
        <w:t xml:space="preserve"> в соответствии со сводной бюджетной росписью бюджета и </w:t>
      </w:r>
      <w:r>
        <w:rPr>
          <w:sz w:val="26"/>
          <w:szCs w:val="26"/>
        </w:rPr>
        <w:t>суммы, необходимой для оплаты денежных обязательств по расходам получателей средств местных бюджетов</w:t>
      </w:r>
      <w:r w:rsidRPr="00EC1DCB">
        <w:rPr>
          <w:sz w:val="26"/>
          <w:szCs w:val="26"/>
        </w:rPr>
        <w:t>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6. </w:t>
      </w:r>
      <w:r w:rsidRPr="00EC1DCB">
        <w:rPr>
          <w:sz w:val="26"/>
          <w:szCs w:val="26"/>
        </w:rPr>
        <w:t>Перечисление денежных средств учреждениям, не являющимся получателями бюджетных средств, осуществляется в виде субсидий на иные цели (далее – субсидии).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 </w:t>
      </w:r>
      <w:r w:rsidRPr="00EC1DCB">
        <w:rPr>
          <w:sz w:val="26"/>
          <w:szCs w:val="26"/>
        </w:rPr>
        <w:t>При перечислении средств субсидии муниципальному бюджетному учреждению культуры «Библиотечная система Коношского района», не являющемуся получателем бюджетных средств, отдел культуры представляет в органы, осуществляющие санкционирование оплаты денежных обязательств, следующие документы:</w:t>
      </w:r>
    </w:p>
    <w:p w:rsidR="00F94D16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C1DCB">
        <w:rPr>
          <w:sz w:val="26"/>
          <w:szCs w:val="26"/>
        </w:rPr>
        <w:t>соглашение между отделом культуры и муниципальным бюджетным учреждением культуры «Библиотечная система Коношского района», не являющимся получателем бюджетных средств, предусматривающее получение субсидии;</w:t>
      </w:r>
    </w:p>
    <w:p w:rsidR="00F94D16" w:rsidRPr="00EC1DCB" w:rsidRDefault="00F94D16" w:rsidP="00F94D16">
      <w:pPr>
        <w:ind w:firstLine="709"/>
        <w:jc w:val="both"/>
        <w:rPr>
          <w:sz w:val="26"/>
          <w:szCs w:val="26"/>
        </w:rPr>
      </w:pPr>
      <w:r w:rsidRPr="00EC1DCB">
        <w:rPr>
          <w:sz w:val="26"/>
          <w:szCs w:val="26"/>
        </w:rPr>
        <w:t>платежные документы на перечисление субсидии муниципальному бюджетному учреждению культуры «Библиотечная система Коношского района», не являющемуся получателем бюджетных средств, на лицевые счета в органах Федерального казначейства.</w:t>
      </w:r>
    </w:p>
    <w:p w:rsidR="00F94D16" w:rsidRDefault="00F94D16" w:rsidP="00F94D16">
      <w:pPr>
        <w:ind w:firstLine="720"/>
        <w:jc w:val="both"/>
        <w:rPr>
          <w:sz w:val="26"/>
          <w:szCs w:val="26"/>
        </w:rPr>
      </w:pPr>
      <w:proofErr w:type="gramStart"/>
      <w:r w:rsidRPr="00EC1DCB">
        <w:rPr>
          <w:sz w:val="26"/>
          <w:szCs w:val="26"/>
        </w:rPr>
        <w:t xml:space="preserve">При получении наличных денежных средств необходимо </w:t>
      </w:r>
      <w:r w:rsidRPr="00EC1DCB">
        <w:rPr>
          <w:spacing w:val="-2"/>
          <w:sz w:val="26"/>
          <w:szCs w:val="26"/>
        </w:rPr>
        <w:t xml:space="preserve">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</w:t>
      </w:r>
      <w:bookmarkStart w:id="0" w:name="_GoBack"/>
      <w:bookmarkEnd w:id="0"/>
      <w:r w:rsidRPr="00EC1DCB">
        <w:rPr>
          <w:spacing w:val="-2"/>
          <w:sz w:val="26"/>
          <w:szCs w:val="26"/>
        </w:rPr>
        <w:t xml:space="preserve">Российской Федерации (муниципальных образований), </w:t>
      </w:r>
      <w:r w:rsidRPr="00EC1DCB">
        <w:rPr>
          <w:sz w:val="26"/>
          <w:szCs w:val="26"/>
        </w:rPr>
        <w:t>утвержденными приказом Федерального казначейс</w:t>
      </w:r>
      <w:r>
        <w:rPr>
          <w:sz w:val="26"/>
          <w:szCs w:val="26"/>
        </w:rPr>
        <w:t>тва от 30 июня 2014 года № 10н.</w:t>
      </w:r>
      <w:proofErr w:type="gramEnd"/>
    </w:p>
    <w:p w:rsidR="00F94D16" w:rsidRPr="00FC6A47" w:rsidRDefault="00F94D16" w:rsidP="00F94D1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EC1DCB">
        <w:rPr>
          <w:sz w:val="26"/>
          <w:szCs w:val="26"/>
        </w:rPr>
        <w:t xml:space="preserve">Отдел культуры, как уполномоченный орган  местного самоуправления,  не позднее </w:t>
      </w:r>
      <w:r>
        <w:rPr>
          <w:sz w:val="26"/>
          <w:szCs w:val="26"/>
        </w:rPr>
        <w:t>10</w:t>
      </w:r>
      <w:r w:rsidRPr="00EC1DCB">
        <w:rPr>
          <w:sz w:val="26"/>
          <w:szCs w:val="26"/>
        </w:rPr>
        <w:t xml:space="preserve">-го числа месяца, следующего за </w:t>
      </w:r>
      <w:r>
        <w:rPr>
          <w:sz w:val="26"/>
          <w:szCs w:val="26"/>
        </w:rPr>
        <w:t>годом, в котором была получена субсидия</w:t>
      </w:r>
      <w:r w:rsidRPr="00EC1DCB">
        <w:rPr>
          <w:sz w:val="26"/>
          <w:szCs w:val="26"/>
        </w:rPr>
        <w:t xml:space="preserve">, предоставляет в министерство культуры Архангельской области отчет о произведенных расходах бюджета муниципального образования «Коношский муниципальный район», источником финансового обеспечения которого является </w:t>
      </w:r>
      <w:r w:rsidRPr="00FC6A47">
        <w:rPr>
          <w:sz w:val="26"/>
          <w:szCs w:val="26"/>
        </w:rPr>
        <w:t>субсидия.</w:t>
      </w:r>
    </w:p>
    <w:p w:rsidR="00F94D16" w:rsidRPr="00FC6A47" w:rsidRDefault="00F94D16" w:rsidP="00F94D16">
      <w:pPr>
        <w:pStyle w:val="3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9. </w:t>
      </w:r>
      <w:r w:rsidRPr="00FC6A47">
        <w:rPr>
          <w:sz w:val="26"/>
          <w:szCs w:val="26"/>
        </w:rPr>
        <w:t>Ответственность за нецелевое использование субсидии несет руководитель муниципального бюджетного учреждения культуры «Библиотечная система Коношского района».</w:t>
      </w:r>
    </w:p>
    <w:p w:rsidR="00F94D16" w:rsidRPr="00FC6A47" w:rsidRDefault="00F94D16" w:rsidP="00F94D16">
      <w:pPr>
        <w:pStyle w:val="3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10. </w:t>
      </w:r>
      <w:proofErr w:type="gramStart"/>
      <w:r w:rsidRPr="00FC6A47">
        <w:rPr>
          <w:sz w:val="26"/>
          <w:szCs w:val="26"/>
        </w:rPr>
        <w:t>Контроль за</w:t>
      </w:r>
      <w:proofErr w:type="gramEnd"/>
      <w:r w:rsidRPr="00FC6A47">
        <w:rPr>
          <w:sz w:val="26"/>
          <w:szCs w:val="26"/>
        </w:rPr>
        <w:t xml:space="preserve"> целевым использованием субсидии осуществляется отделом культуры.</w:t>
      </w:r>
    </w:p>
    <w:p w:rsidR="00F94D16" w:rsidRPr="00727CA7" w:rsidRDefault="00F94D16" w:rsidP="00F94D16">
      <w:pPr>
        <w:pStyle w:val="ConsNormal"/>
        <w:ind w:right="0"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Pr="00FC6A47">
        <w:rPr>
          <w:rFonts w:ascii="Times New Roman" w:hAnsi="Times New Roman" w:cs="Times New Roman"/>
          <w:sz w:val="26"/>
          <w:szCs w:val="26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94D16" w:rsidRDefault="00F94D16" w:rsidP="00F94D16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4D16" w:rsidRDefault="00F94D16" w:rsidP="00F94D16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4D16" w:rsidRDefault="00F94D16" w:rsidP="00F94D16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F94D16" w:rsidRDefault="00F94D16" w:rsidP="00F94D16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F94D16" w:rsidRDefault="00F94D16" w:rsidP="00F94D16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F94D16" w:rsidRDefault="00F94D16" w:rsidP="00F94D16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F94D16" w:rsidRDefault="00F94D16" w:rsidP="00F94D16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80295" w:rsidRDefault="00480295"/>
    <w:sectPr w:rsidR="00480295" w:rsidSect="00F94D16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9A6" w:rsidRDefault="00D819A6" w:rsidP="00F94D16">
      <w:r>
        <w:separator/>
      </w:r>
    </w:p>
  </w:endnote>
  <w:endnote w:type="continuationSeparator" w:id="0">
    <w:p w:rsidR="00D819A6" w:rsidRDefault="00D819A6" w:rsidP="00F94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9A6" w:rsidRDefault="00D819A6" w:rsidP="00F94D16">
      <w:r>
        <w:separator/>
      </w:r>
    </w:p>
  </w:footnote>
  <w:footnote w:type="continuationSeparator" w:id="0">
    <w:p w:rsidR="00D819A6" w:rsidRDefault="00D819A6" w:rsidP="00F94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899265"/>
      <w:docPartObj>
        <w:docPartGallery w:val="Page Numbers (Top of Page)"/>
        <w:docPartUnique/>
      </w:docPartObj>
    </w:sdtPr>
    <w:sdtEndPr/>
    <w:sdtContent>
      <w:p w:rsidR="00F94D16" w:rsidRDefault="00F94D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E5D">
          <w:rPr>
            <w:noProof/>
          </w:rPr>
          <w:t>2</w:t>
        </w:r>
        <w:r>
          <w:fldChar w:fldCharType="end"/>
        </w:r>
      </w:p>
    </w:sdtContent>
  </w:sdt>
  <w:p w:rsidR="00F94D16" w:rsidRDefault="00F94D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FC"/>
    <w:rsid w:val="001A6FB6"/>
    <w:rsid w:val="00480295"/>
    <w:rsid w:val="00965E5D"/>
    <w:rsid w:val="00AF15FC"/>
    <w:rsid w:val="00D819A6"/>
    <w:rsid w:val="00F9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4D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94D1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4D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F94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4D1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4D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4D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4D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4D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94D1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4D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F94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4D1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4D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4D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4D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1A6C8C9685790930FD9C1B376D1B2C1A4220B872BF7734C6B5DF1FC0E00B807F46D32E65AC03642484E4M0e1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4</cp:revision>
  <cp:lastPrinted>2019-09-24T08:33:00Z</cp:lastPrinted>
  <dcterms:created xsi:type="dcterms:W3CDTF">2019-09-20T10:20:00Z</dcterms:created>
  <dcterms:modified xsi:type="dcterms:W3CDTF">2019-09-24T08:33:00Z</dcterms:modified>
</cp:coreProperties>
</file>