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r w:rsidRPr="004B2CDA">
        <w:rPr>
          <w:sz w:val="28"/>
          <w:szCs w:val="28"/>
        </w:rPr>
        <w:t>УТВЕРЖДЕН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r w:rsidRPr="004B2CDA">
        <w:rPr>
          <w:sz w:val="28"/>
          <w:szCs w:val="28"/>
        </w:rPr>
        <w:t>постановлением администрации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r w:rsidRPr="004B2CDA">
        <w:rPr>
          <w:sz w:val="28"/>
          <w:szCs w:val="28"/>
        </w:rPr>
        <w:t>муниципального образования</w:t>
      </w:r>
    </w:p>
    <w:p w:rsidR="004B2CDA" w:rsidRPr="004B2CDA" w:rsidRDefault="004B2CDA" w:rsidP="004B2CDA">
      <w:pPr>
        <w:ind w:left="5387" w:hanging="425"/>
        <w:jc w:val="center"/>
        <w:rPr>
          <w:spacing w:val="-4"/>
          <w:sz w:val="28"/>
          <w:szCs w:val="28"/>
        </w:rPr>
      </w:pPr>
      <w:r w:rsidRPr="004B2CDA">
        <w:rPr>
          <w:spacing w:val="-4"/>
          <w:sz w:val="28"/>
          <w:szCs w:val="28"/>
        </w:rPr>
        <w:t>«Коношский муниципальный район»</w:t>
      </w:r>
    </w:p>
    <w:p w:rsidR="004B2CDA" w:rsidRPr="004B2CDA" w:rsidRDefault="004B2CDA" w:rsidP="004B2CDA">
      <w:pPr>
        <w:ind w:left="5387"/>
        <w:jc w:val="center"/>
        <w:rPr>
          <w:sz w:val="28"/>
          <w:szCs w:val="28"/>
        </w:rPr>
      </w:pPr>
      <w:r w:rsidRPr="004B2CDA">
        <w:rPr>
          <w:spacing w:val="-4"/>
          <w:sz w:val="28"/>
          <w:szCs w:val="28"/>
        </w:rPr>
        <w:t xml:space="preserve">от 27 мая 2024 г. № 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4B2CDA" w:rsidRDefault="004B2CDA" w:rsidP="004B2CDA">
      <w:pPr>
        <w:pStyle w:val="ConsPlusTitle"/>
        <w:widowControl/>
        <w:jc w:val="center"/>
        <w:rPr>
          <w:sz w:val="24"/>
          <w:szCs w:val="24"/>
        </w:rPr>
      </w:pPr>
    </w:p>
    <w:p w:rsidR="004B2CDA" w:rsidRDefault="004B2CDA" w:rsidP="004B2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О Р Я Д О К 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 расходования субвенции, выделенной из областного бюджета на осуществление полномочий </w:t>
      </w:r>
      <w:r>
        <w:rPr>
          <w:rFonts w:ascii="Times New Roman" w:hAnsi="Times New Roman" w:cs="Times New Roman"/>
          <w:b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 в 2024 году</w:t>
      </w:r>
    </w:p>
    <w:p w:rsidR="004B2CDA" w:rsidRDefault="004B2CDA" w:rsidP="004B2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областным законом от 15 декабря 2023 года № 39-4-ОЗ «Об областном бюджете на 2024 и на плановый период 2025 и 2026 годов», определяет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порядок расходования субвенции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на осуществление полномочий </w:t>
      </w:r>
      <w:r>
        <w:rPr>
          <w:rFonts w:ascii="Times New Roman" w:hAnsi="Times New Roman" w:cs="Times New Roman"/>
          <w:sz w:val="28"/>
          <w:szCs w:val="28"/>
        </w:rPr>
        <w:t>по составлению (изменению) списков кандидатов в присяжные заседатели федеральных судов общей юрисдикции в Российской Федерации в 2024 году.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Финансовое обеспечение расходов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2024 год бюджету муниципального образования «Коношский муниципальный район».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sub_140022"/>
      <w:r>
        <w:rPr>
          <w:sz w:val="28"/>
          <w:szCs w:val="28"/>
        </w:rPr>
        <w:t>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Средства субвенции направляются на оплату расходов, предусмотренных областным законом от 15 декабря 2023 года № 39-4-ОЗ «Об областном бюджете на 2024 и на плановый период 2025 и 2026 годов»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 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</w:t>
      </w:r>
      <w:r>
        <w:rPr>
          <w:sz w:val="28"/>
          <w:szCs w:val="28"/>
        </w:rPr>
        <w:lastRenderedPageBreak/>
        <w:t>законодательством Российской Федерации, и нормативными правовыми актами, регулирующими бюджетные правоотношения.</w:t>
      </w:r>
      <w:bookmarkEnd w:id="0"/>
      <w:r>
        <w:rPr>
          <w:sz w:val="28"/>
          <w:szCs w:val="28"/>
        </w:rPr>
        <w:tab/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</w:t>
      </w:r>
      <w:bookmarkStart w:id="1" w:name="_GoBack"/>
      <w:bookmarkEnd w:id="1"/>
      <w:r>
        <w:rPr>
          <w:sz w:val="28"/>
          <w:szCs w:val="28"/>
        </w:rPr>
        <w:t xml:space="preserve">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</w:t>
      </w:r>
      <w:r>
        <w:rPr>
          <w:sz w:val="28"/>
          <w:szCs w:val="28"/>
        </w:rPr>
        <w:br/>
        <w:t>от 23 декабря 2016 года № 24-пф</w:t>
      </w:r>
      <w:r>
        <w:rPr>
          <w:spacing w:val="-4"/>
          <w:sz w:val="28"/>
          <w:szCs w:val="28"/>
        </w:rPr>
        <w:t>.</w:t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</w:t>
      </w:r>
      <w:r>
        <w:rPr>
          <w:sz w:val="28"/>
          <w:szCs w:val="28"/>
        </w:rPr>
        <w:br/>
        <w:t>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4B2CDA" w:rsidRDefault="004B2CDA" w:rsidP="004B2CDA">
      <w:pPr>
        <w:tabs>
          <w:tab w:val="left" w:pos="-53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2024 годупредставляет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4B2CDA" w:rsidRDefault="004B2CDA" w:rsidP="004B2C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4B2CDA" w:rsidRDefault="004B2CDA" w:rsidP="004B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E7D33" w:rsidRDefault="00BE7D33"/>
    <w:p w:rsidR="004B2CDA" w:rsidRDefault="004B2CDA" w:rsidP="004B2CDA">
      <w:pPr>
        <w:ind w:firstLine="3402"/>
      </w:pPr>
      <w:r>
        <w:t>_________________</w:t>
      </w:r>
    </w:p>
    <w:sectPr w:rsidR="004B2CDA" w:rsidSect="00AF06D8">
      <w:headerReference w:type="default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07F" w:rsidRDefault="00F4107F" w:rsidP="004B2CDA">
      <w:r>
        <w:separator/>
      </w:r>
    </w:p>
  </w:endnote>
  <w:endnote w:type="continuationSeparator" w:id="1">
    <w:p w:rsidR="00F4107F" w:rsidRDefault="00F4107F" w:rsidP="004B2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07F" w:rsidRDefault="00F4107F" w:rsidP="004B2CDA">
      <w:r>
        <w:separator/>
      </w:r>
    </w:p>
  </w:footnote>
  <w:footnote w:type="continuationSeparator" w:id="1">
    <w:p w:rsidR="00F4107F" w:rsidRDefault="00F4107F" w:rsidP="004B2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9422977"/>
      <w:docPartObj>
        <w:docPartGallery w:val="Page Numbers (Top of Page)"/>
        <w:docPartUnique/>
      </w:docPartObj>
    </w:sdtPr>
    <w:sdtContent>
      <w:p w:rsidR="004B2CDA" w:rsidRDefault="00140887" w:rsidP="00AF06D8">
        <w:pPr>
          <w:pStyle w:val="a3"/>
          <w:jc w:val="center"/>
        </w:pPr>
        <w:r>
          <w:fldChar w:fldCharType="begin"/>
        </w:r>
        <w:r w:rsidR="004B2CDA">
          <w:instrText>PAGE   \* MERGEFORMAT</w:instrText>
        </w:r>
        <w:r>
          <w:fldChar w:fldCharType="separate"/>
        </w:r>
        <w:r w:rsidR="003A5C9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CDA"/>
    <w:rsid w:val="00140887"/>
    <w:rsid w:val="003A5C90"/>
    <w:rsid w:val="004B2CDA"/>
    <w:rsid w:val="00AF06D8"/>
    <w:rsid w:val="00BE7D33"/>
    <w:rsid w:val="00F41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2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2C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2C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C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2024-05-29T10:52:00Z</dcterms:created>
  <dcterms:modified xsi:type="dcterms:W3CDTF">2024-07-26T07:22:00Z</dcterms:modified>
</cp:coreProperties>
</file>