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16" w:rsidRPr="00041140" w:rsidRDefault="008F5D16" w:rsidP="000E30E0">
      <w:pPr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41140">
        <w:rPr>
          <w:rFonts w:ascii="Times New Roman" w:hAnsi="Times New Roman" w:cs="Times New Roman"/>
          <w:sz w:val="20"/>
          <w:szCs w:val="20"/>
        </w:rPr>
        <w:t>П</w:t>
      </w:r>
      <w:r w:rsidR="000E30E0">
        <w:rPr>
          <w:rFonts w:ascii="Times New Roman" w:hAnsi="Times New Roman" w:cs="Times New Roman"/>
          <w:sz w:val="20"/>
          <w:szCs w:val="20"/>
        </w:rPr>
        <w:t>РИЛОЖЕНИЕ</w:t>
      </w:r>
    </w:p>
    <w:p w:rsidR="000E30E0" w:rsidRDefault="00041140" w:rsidP="000E30E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8F5D16" w:rsidRPr="00041140">
        <w:rPr>
          <w:rFonts w:ascii="Times New Roman" w:hAnsi="Times New Roman" w:cs="Times New Roman"/>
          <w:sz w:val="20"/>
          <w:szCs w:val="20"/>
        </w:rPr>
        <w:t xml:space="preserve"> </w:t>
      </w:r>
      <w:r w:rsidR="00491023" w:rsidRPr="00041140">
        <w:rPr>
          <w:rFonts w:ascii="Times New Roman" w:hAnsi="Times New Roman" w:cs="Times New Roman"/>
          <w:sz w:val="20"/>
          <w:szCs w:val="20"/>
        </w:rPr>
        <w:t>постановлению</w:t>
      </w:r>
      <w:r w:rsidR="000E30E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8F5D16" w:rsidRPr="00041140" w:rsidRDefault="008F5D16" w:rsidP="000E30E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04114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8F5D16" w:rsidRPr="00041140" w:rsidRDefault="008F5D16" w:rsidP="000E30E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041140">
        <w:rPr>
          <w:rFonts w:ascii="Times New Roman" w:hAnsi="Times New Roman" w:cs="Times New Roman"/>
          <w:sz w:val="20"/>
          <w:szCs w:val="20"/>
        </w:rPr>
        <w:t>«Коношский муниципальный райо</w:t>
      </w:r>
      <w:r w:rsidR="000E30E0">
        <w:rPr>
          <w:rFonts w:ascii="Times New Roman" w:hAnsi="Times New Roman" w:cs="Times New Roman"/>
          <w:sz w:val="20"/>
          <w:szCs w:val="20"/>
        </w:rPr>
        <w:t>н</w:t>
      </w:r>
      <w:r w:rsidRPr="00041140">
        <w:rPr>
          <w:rFonts w:ascii="Times New Roman" w:hAnsi="Times New Roman" w:cs="Times New Roman"/>
          <w:sz w:val="20"/>
          <w:szCs w:val="20"/>
        </w:rPr>
        <w:t>»</w:t>
      </w:r>
    </w:p>
    <w:p w:rsidR="008F5D16" w:rsidRPr="00041140" w:rsidRDefault="008F5D16" w:rsidP="000E30E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041140">
        <w:rPr>
          <w:rFonts w:ascii="Times New Roman" w:hAnsi="Times New Roman" w:cs="Times New Roman"/>
          <w:sz w:val="20"/>
          <w:szCs w:val="20"/>
        </w:rPr>
        <w:t xml:space="preserve">от </w:t>
      </w:r>
      <w:r w:rsidR="00041140">
        <w:rPr>
          <w:rFonts w:ascii="Times New Roman" w:hAnsi="Times New Roman" w:cs="Times New Roman"/>
          <w:sz w:val="20"/>
          <w:szCs w:val="20"/>
        </w:rPr>
        <w:t>31</w:t>
      </w:r>
      <w:r w:rsidRPr="00041140">
        <w:rPr>
          <w:rFonts w:ascii="Times New Roman" w:hAnsi="Times New Roman" w:cs="Times New Roman"/>
          <w:sz w:val="20"/>
          <w:szCs w:val="20"/>
        </w:rPr>
        <w:t xml:space="preserve"> октября 2022 года  </w:t>
      </w:r>
      <w:r w:rsidR="00041140">
        <w:rPr>
          <w:rFonts w:ascii="Times New Roman" w:hAnsi="Times New Roman" w:cs="Times New Roman"/>
          <w:sz w:val="20"/>
          <w:szCs w:val="20"/>
        </w:rPr>
        <w:t>№ 735</w:t>
      </w:r>
    </w:p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1140">
        <w:rPr>
          <w:rFonts w:ascii="Times New Roman" w:hAnsi="Times New Roman" w:cs="Times New Roman"/>
          <w:sz w:val="20"/>
          <w:szCs w:val="20"/>
        </w:rPr>
        <w:t>Форма</w:t>
      </w:r>
    </w:p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8F5D16" w:rsidRPr="00041140">
        <w:tc>
          <w:tcPr>
            <w:tcW w:w="5625" w:type="dxa"/>
            <w:tcBorders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QR-код, предусмотренный </w:t>
            </w:r>
            <w:hyperlink r:id="rId6" w:history="1">
              <w:r w:rsidRPr="00041140">
                <w:rPr>
                  <w:rFonts w:ascii="Times New Roman" w:hAnsi="Times New Roman" w:cs="Times New Roman"/>
                  <w:sz w:val="20"/>
                  <w:szCs w:val="20"/>
                </w:rPr>
                <w:t>Правилами</w:t>
              </w:r>
            </w:hyperlink>
            <w:r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</w:t>
            </w:r>
          </w:p>
        </w:tc>
      </w:tr>
    </w:tbl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4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«Коношский муниципальный район»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(наименование контрольного (надзорного) органа)</w:t>
            </w:r>
          </w:p>
        </w:tc>
      </w:tr>
      <w:tr w:rsidR="008F5D16" w:rsidRPr="00041140">
        <w:tc>
          <w:tcPr>
            <w:tcW w:w="9013" w:type="dxa"/>
            <w:vAlign w:val="center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лист</w:t>
            </w:r>
          </w:p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b/>
                <w:sz w:val="20"/>
                <w:szCs w:val="20"/>
              </w:rP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государственной регистрации, кадастра и картографии и ее территориальными органами при осуществлении федерального государственного земельного контроля (надзора)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 (надзор)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  <w:vAlign w:val="center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(вид контрольного (надзорного) мероприятия)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(объект муниципального земельного контроля (надзора)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(реквизиты решения о проведении контрольного (надзорного) мероприятия, подписанного уполномоченным должностным лицом администрации МО «Коношский муниципальный район») 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center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(учетный номер контрольного (надзорного) мероприятия)</w:t>
            </w:r>
          </w:p>
        </w:tc>
      </w:tr>
      <w:tr w:rsidR="008F5D16" w:rsidRPr="00041140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8F5D16" w:rsidRPr="00041140">
        <w:tc>
          <w:tcPr>
            <w:tcW w:w="9013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фамилия и инициалы должностного(ых) лица (лиц) администрации МО «Коношский муниципальный район», проводящего(их) контрольное (надзорное) мероприятие и заполняющего(их) проверочный лист)</w:t>
            </w:r>
          </w:p>
        </w:tc>
      </w:tr>
      <w:tr w:rsidR="008F5D16" w:rsidRPr="00041140">
        <w:tc>
          <w:tcPr>
            <w:tcW w:w="9013" w:type="dxa"/>
            <w:vAlign w:val="bottom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8F5D16" w:rsidRPr="0004114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F5D16" w:rsidRPr="0004114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2 статьи 7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абзац второй статьи 42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1 статьи 25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0" w:history="1">
              <w:r w:rsidRPr="0004114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от 13 июля 2015 г. N 218-ФЗ "О государственной регистрации недвижимости"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1 статьи 26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Федерации, </w:t>
            </w:r>
            <w:hyperlink r:id="rId12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пункты 1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2 статьи 8.1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Абзац третий пункта 1 статьи 8.1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Федерации, </w:t>
            </w:r>
            <w:hyperlink r:id="rId15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3 статьи 6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</w:t>
            </w:r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</w:t>
            </w:r>
            <w:hyperlink r:id="rId16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9 части 4 статьи 8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Соответствует ли местоположение границы земельного участка, используемого контролируемым лицом, сведениям о мес</w:t>
            </w:r>
            <w:bookmarkStart w:id="0" w:name="_GoBack"/>
            <w:bookmarkEnd w:id="0"/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Абзац третий пункта 1 статьи 8.1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Федерации, </w:t>
            </w:r>
            <w:hyperlink r:id="rId18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3 статьи 6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Федерации, </w:t>
            </w:r>
            <w:hyperlink r:id="rId19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3 части 4 статьи 8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5 статьи 13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статья 39.35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BD446E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F5D16" w:rsidRPr="00041140">
                <w:rPr>
                  <w:rFonts w:ascii="Times New Roman" w:hAnsi="Times New Roman" w:cs="Times New Roman"/>
                  <w:sz w:val="20"/>
                  <w:szCs w:val="20"/>
                </w:rPr>
                <w:t>Пункт 8 статьи 39.50</w:t>
              </w:r>
            </w:hyperlink>
            <w:r w:rsidR="008F5D16" w:rsidRPr="00041140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D16" w:rsidRPr="00041140" w:rsidRDefault="008F5D16" w:rsidP="008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8F5D16" w:rsidRPr="00041140">
        <w:tc>
          <w:tcPr>
            <w:tcW w:w="9071" w:type="dxa"/>
            <w:gridSpan w:val="5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"__" ________________________ 20__ г.</w:t>
            </w:r>
          </w:p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  <w:tr w:rsidR="008F5D16" w:rsidRPr="00041140">
        <w:tc>
          <w:tcPr>
            <w:tcW w:w="2835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D16" w:rsidRPr="00041140">
        <w:tc>
          <w:tcPr>
            <w:tcW w:w="2835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8F5D16" w:rsidRPr="00041140" w:rsidRDefault="008F5D16" w:rsidP="008F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140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:rsidR="00647165" w:rsidRPr="00041140" w:rsidRDefault="00647165">
      <w:pPr>
        <w:rPr>
          <w:rFonts w:ascii="Times New Roman" w:hAnsi="Times New Roman" w:cs="Times New Roman"/>
        </w:rPr>
      </w:pPr>
    </w:p>
    <w:sectPr w:rsidR="00647165" w:rsidRPr="00041140" w:rsidSect="000E30E0">
      <w:headerReference w:type="default" r:id="rId2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6E" w:rsidRDefault="00BD446E" w:rsidP="000E30E0">
      <w:pPr>
        <w:spacing w:after="0" w:line="240" w:lineRule="auto"/>
      </w:pPr>
      <w:r>
        <w:separator/>
      </w:r>
    </w:p>
  </w:endnote>
  <w:endnote w:type="continuationSeparator" w:id="0">
    <w:p w:rsidR="00BD446E" w:rsidRDefault="00BD446E" w:rsidP="000E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6E" w:rsidRDefault="00BD446E" w:rsidP="000E30E0">
      <w:pPr>
        <w:spacing w:after="0" w:line="240" w:lineRule="auto"/>
      </w:pPr>
      <w:r>
        <w:separator/>
      </w:r>
    </w:p>
  </w:footnote>
  <w:footnote w:type="continuationSeparator" w:id="0">
    <w:p w:rsidR="00BD446E" w:rsidRDefault="00BD446E" w:rsidP="000E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200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30E0" w:rsidRPr="000E30E0" w:rsidRDefault="000E30E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30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0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0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0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0E0" w:rsidRDefault="000E3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D16"/>
    <w:rsid w:val="00041140"/>
    <w:rsid w:val="00092666"/>
    <w:rsid w:val="000E30E0"/>
    <w:rsid w:val="00491023"/>
    <w:rsid w:val="00647165"/>
    <w:rsid w:val="008676F1"/>
    <w:rsid w:val="008F5D16"/>
    <w:rsid w:val="00907F69"/>
    <w:rsid w:val="00BD446E"/>
    <w:rsid w:val="00E07E63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938C6-DD6A-4286-95C4-3C57142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0E0"/>
  </w:style>
  <w:style w:type="paragraph" w:styleId="a5">
    <w:name w:val="footer"/>
    <w:basedOn w:val="a"/>
    <w:link w:val="a6"/>
    <w:uiPriority w:val="99"/>
    <w:unhideWhenUsed/>
    <w:rsid w:val="000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0E0"/>
  </w:style>
  <w:style w:type="paragraph" w:styleId="a7">
    <w:name w:val="Balloon Text"/>
    <w:basedOn w:val="a"/>
    <w:link w:val="a8"/>
    <w:uiPriority w:val="99"/>
    <w:semiHidden/>
    <w:unhideWhenUsed/>
    <w:rsid w:val="000E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E7ED881B1B4F69134E3B7ACD3E81E402412EBEE287520B99EC1CE203AEFF84B0DEE84C7F96087F3FEDCA9146486E22141A7431574DDU8H" TargetMode="External"/><Relationship Id="rId13" Type="http://schemas.openxmlformats.org/officeDocument/2006/relationships/hyperlink" Target="consultantplus://offline/ref=313E7ED881B1B4F69134E3B7ACD3E81E402710EEEB2A7520B99EC1CE203AEFF84B0DEE87C2F968D8F6EBCDF118669BFD205FBB4117D7U4H" TargetMode="External"/><Relationship Id="rId18" Type="http://schemas.openxmlformats.org/officeDocument/2006/relationships/hyperlink" Target="consultantplus://offline/ref=313E7ED881B1B4F69134E3B7ACD3E81E402412EBEE287520B99EC1CE203AEFF84B0DEE86C4FF68D8F6EBCDF118669BFD205FBB4117D7U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3E7ED881B1B4F69134E3B7ACD3E81E402412EBEE287520B99EC1CE203AEFF84B0DEE84C6F66287F3FEDCA9146486E22141A7431574DDU8H" TargetMode="External"/><Relationship Id="rId7" Type="http://schemas.openxmlformats.org/officeDocument/2006/relationships/hyperlink" Target="consultantplus://offline/ref=313E7ED881B1B4F69134E3B7ACD3E81E402412EBEE287520B99EC1CE203AEFF84B0DEE87C5F66787F3FEDCA9146486E22141A7431574DDU8H" TargetMode="External"/><Relationship Id="rId12" Type="http://schemas.openxmlformats.org/officeDocument/2006/relationships/hyperlink" Target="consultantplus://offline/ref=313E7ED881B1B4F69134E3B7ACD3E81E402710EEEB2A7520B99EC1CE203AEFF84B0DEE87C2FC68D8F6EBCDF118669BFD205FBB4117D7U4H" TargetMode="External"/><Relationship Id="rId17" Type="http://schemas.openxmlformats.org/officeDocument/2006/relationships/hyperlink" Target="consultantplus://offline/ref=313E7ED881B1B4F69134E3B7ACD3E81E402710EEEB2A7520B99EC1CE203AEFF84B0DEE87C2FA68D8F6EBCDF118669BFD205FBB4117D7U4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3E7ED881B1B4F69134E3B7ACD3E81E402710EBE92B7520B99EC1CE203AEFF84B0DEE84C6FF6A8BA2A4CCAD5D3088FD235FB8410B74DAAFD5U2H" TargetMode="External"/><Relationship Id="rId20" Type="http://schemas.openxmlformats.org/officeDocument/2006/relationships/hyperlink" Target="consultantplus://offline/ref=313E7ED881B1B4F69134E3B7ACD3E81E402412EBEE287520B99EC1CE203AEFF84B0DEE84C3FA6A87F3FEDCA9146486E22141A7431574DDU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E7ED881B1B4F69134E3B7ACD3E81E402716E0E22C7520B99EC1CE203AEFF84B0DEE84C6FF638DA2A4CCAD5D3088FD235FB8410B74DAAFD5U2H" TargetMode="External"/><Relationship Id="rId11" Type="http://schemas.openxmlformats.org/officeDocument/2006/relationships/hyperlink" Target="consultantplus://offline/ref=313E7ED881B1B4F69134E3B7ACD3E81E402412EBEE287520B99EC1CE203AEFF84B0DEE84C3F66687F3FEDCA9146486E22141A7431574DDU8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13E7ED881B1B4F69134E3B7ACD3E81E402412EBEE287520B99EC1CE203AEFF84B0DEE86C4FF68D8F6EBCDF118669BFD205FBB4117D7U4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13E7ED881B1B4F69134E3B7ACD3E81E402710EBE92B7520B99EC1CE203AEFF8590DB688C7FC7D8DA7B19AFC1BD6U7H" TargetMode="External"/><Relationship Id="rId19" Type="http://schemas.openxmlformats.org/officeDocument/2006/relationships/hyperlink" Target="consultantplus://offline/ref=313E7ED881B1B4F69134E3B7ACD3E81E402710EBE92B7520B99EC1CE203AEFF84B0DEE84C6FF638BA0A4CCAD5D3088FD235FB8410B74DAAFD5U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3E7ED881B1B4F69134E3B7ACD3E81E402412EBEE287520B99EC1CE203AEFF84B0DEE84C3F66787F3FEDCA9146486E22141A7431574DDU8H" TargetMode="External"/><Relationship Id="rId14" Type="http://schemas.openxmlformats.org/officeDocument/2006/relationships/hyperlink" Target="consultantplus://offline/ref=313E7ED881B1B4F69134E3B7ACD3E81E402710EEEB2A7520B99EC1CE203AEFF84B0DEE87C2FA68D8F6EBCDF118669BFD205FBB4117D7U4H" TargetMode="External"/><Relationship Id="rId22" Type="http://schemas.openxmlformats.org/officeDocument/2006/relationships/hyperlink" Target="consultantplus://offline/ref=313E7ED881B1B4F69134E3B7ACD3E81E402412EBEE287520B99EC1CE203AEFF84B0DEE87C4FD6587F3FEDCA9146486E22141A7431574DD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10</cp:revision>
  <cp:lastPrinted>2022-11-07T07:04:00Z</cp:lastPrinted>
  <dcterms:created xsi:type="dcterms:W3CDTF">2022-10-13T07:20:00Z</dcterms:created>
  <dcterms:modified xsi:type="dcterms:W3CDTF">2022-11-07T07:05:00Z</dcterms:modified>
</cp:coreProperties>
</file>