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32" w:rsidRPr="00A47532" w:rsidRDefault="00A47532" w:rsidP="00A47532">
      <w:pPr>
        <w:ind w:firstLine="5245"/>
        <w:jc w:val="center"/>
        <w:rPr>
          <w:sz w:val="25"/>
          <w:szCs w:val="25"/>
        </w:rPr>
      </w:pPr>
      <w:r w:rsidRPr="00A47532">
        <w:rPr>
          <w:sz w:val="25"/>
          <w:szCs w:val="25"/>
        </w:rPr>
        <w:t>УТВЕРЖДЕН</w:t>
      </w:r>
    </w:p>
    <w:p w:rsidR="00A47532" w:rsidRPr="00A47532" w:rsidRDefault="00A47532" w:rsidP="00A47532">
      <w:pPr>
        <w:ind w:firstLine="5245"/>
        <w:jc w:val="center"/>
        <w:rPr>
          <w:sz w:val="25"/>
          <w:szCs w:val="25"/>
        </w:rPr>
      </w:pPr>
      <w:r w:rsidRPr="00A47532">
        <w:rPr>
          <w:sz w:val="25"/>
          <w:szCs w:val="25"/>
        </w:rPr>
        <w:t>постановлением администрации</w:t>
      </w:r>
    </w:p>
    <w:p w:rsidR="00A47532" w:rsidRPr="00A47532" w:rsidRDefault="00A47532" w:rsidP="00A47532">
      <w:pPr>
        <w:ind w:firstLine="5245"/>
        <w:jc w:val="center"/>
        <w:rPr>
          <w:sz w:val="25"/>
          <w:szCs w:val="25"/>
        </w:rPr>
      </w:pPr>
      <w:r w:rsidRPr="00A47532">
        <w:rPr>
          <w:sz w:val="25"/>
          <w:szCs w:val="25"/>
        </w:rPr>
        <w:t>муниципального образования</w:t>
      </w:r>
    </w:p>
    <w:p w:rsidR="00A47532" w:rsidRPr="00A47532" w:rsidRDefault="00A47532" w:rsidP="00A47532">
      <w:pPr>
        <w:ind w:firstLine="5245"/>
        <w:jc w:val="center"/>
        <w:rPr>
          <w:sz w:val="25"/>
          <w:szCs w:val="25"/>
        </w:rPr>
      </w:pPr>
      <w:r w:rsidRPr="00A47532">
        <w:rPr>
          <w:sz w:val="25"/>
          <w:szCs w:val="25"/>
        </w:rPr>
        <w:t>«</w:t>
      </w:r>
      <w:proofErr w:type="spellStart"/>
      <w:r w:rsidRPr="00A47532">
        <w:rPr>
          <w:sz w:val="25"/>
          <w:szCs w:val="25"/>
        </w:rPr>
        <w:t>Коношский</w:t>
      </w:r>
      <w:proofErr w:type="spellEnd"/>
      <w:r w:rsidRPr="00A47532">
        <w:rPr>
          <w:sz w:val="25"/>
          <w:szCs w:val="25"/>
        </w:rPr>
        <w:t xml:space="preserve"> муниципальный район»</w:t>
      </w:r>
    </w:p>
    <w:p w:rsidR="00A47532" w:rsidRPr="00A47532" w:rsidRDefault="00775C79" w:rsidP="00A47532">
      <w:pPr>
        <w:ind w:firstLine="5245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от 24 января  2025 года № </w:t>
      </w:r>
    </w:p>
    <w:p w:rsidR="00A47532" w:rsidRPr="00A47532" w:rsidRDefault="00A47532" w:rsidP="00A47532">
      <w:pPr>
        <w:jc w:val="right"/>
        <w:rPr>
          <w:sz w:val="25"/>
          <w:szCs w:val="25"/>
        </w:rPr>
      </w:pPr>
    </w:p>
    <w:p w:rsidR="00A47532" w:rsidRPr="00A47532" w:rsidRDefault="00A47532" w:rsidP="00A47532">
      <w:pPr>
        <w:jc w:val="right"/>
        <w:rPr>
          <w:sz w:val="25"/>
          <w:szCs w:val="25"/>
        </w:rPr>
      </w:pPr>
    </w:p>
    <w:p w:rsidR="00A47532" w:rsidRPr="00A47532" w:rsidRDefault="00A47532" w:rsidP="00A47532">
      <w:pPr>
        <w:pStyle w:val="ConsNormal"/>
        <w:ind w:right="0" w:firstLine="0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</w:p>
    <w:p w:rsidR="00A47532" w:rsidRPr="00A47532" w:rsidRDefault="00A47532" w:rsidP="00A47532">
      <w:pPr>
        <w:jc w:val="center"/>
        <w:outlineLvl w:val="1"/>
        <w:rPr>
          <w:b/>
          <w:sz w:val="25"/>
          <w:szCs w:val="25"/>
        </w:rPr>
      </w:pPr>
      <w:proofErr w:type="gramStart"/>
      <w:r w:rsidRPr="00A47532">
        <w:rPr>
          <w:b/>
          <w:sz w:val="25"/>
          <w:szCs w:val="25"/>
        </w:rPr>
        <w:t>П</w:t>
      </w:r>
      <w:proofErr w:type="gramEnd"/>
      <w:r w:rsidRPr="00A47532">
        <w:rPr>
          <w:b/>
          <w:sz w:val="25"/>
          <w:szCs w:val="25"/>
        </w:rPr>
        <w:t xml:space="preserve"> О Р Я Д О К </w:t>
      </w:r>
    </w:p>
    <w:p w:rsidR="00A47532" w:rsidRPr="00A47532" w:rsidRDefault="00A47532" w:rsidP="00A47532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A47532"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  <w:t xml:space="preserve">предоставления и расходования субсидии из областного бюджета </w:t>
      </w:r>
      <w:r w:rsidRPr="00A47532">
        <w:rPr>
          <w:rFonts w:ascii="Times New Roman" w:hAnsi="Times New Roman" w:cs="Times New Roman"/>
          <w:b/>
          <w:bCs/>
          <w:color w:val="000000"/>
          <w:sz w:val="25"/>
          <w:szCs w:val="25"/>
        </w:rPr>
        <w:t>на г</w:t>
      </w:r>
      <w:r w:rsidRPr="00A47532">
        <w:rPr>
          <w:rFonts w:ascii="Times New Roman" w:hAnsi="Times New Roman" w:cs="Times New Roman"/>
          <w:b/>
          <w:sz w:val="25"/>
          <w:szCs w:val="25"/>
        </w:rPr>
        <w:t xml:space="preserve">осударственную поддержку отрасли культуры (реализацию мероприятий по модернизации библиотек в части комплектования книжных фондов </w:t>
      </w:r>
      <w:proofErr w:type="gramEnd"/>
    </w:p>
    <w:p w:rsidR="00A47532" w:rsidRPr="00A47532" w:rsidRDefault="00A47532" w:rsidP="00A47532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</w:pPr>
      <w:r w:rsidRPr="00A47532">
        <w:rPr>
          <w:rFonts w:ascii="Times New Roman" w:hAnsi="Times New Roman" w:cs="Times New Roman"/>
          <w:b/>
          <w:sz w:val="25"/>
          <w:szCs w:val="25"/>
        </w:rPr>
        <w:t>муниципальных библиотек</w:t>
      </w:r>
      <w:proofErr w:type="gramStart"/>
      <w:r w:rsidRPr="00A47532">
        <w:rPr>
          <w:rFonts w:ascii="Times New Roman" w:hAnsi="Times New Roman" w:cs="Times New Roman"/>
          <w:b/>
          <w:sz w:val="25"/>
          <w:szCs w:val="25"/>
        </w:rPr>
        <w:t>)</w:t>
      </w:r>
      <w:r w:rsidRPr="00A47532"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  <w:t>в</w:t>
      </w:r>
      <w:proofErr w:type="gramEnd"/>
      <w:r w:rsidRPr="00A47532"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  <w:t xml:space="preserve"> 2025 году</w:t>
      </w:r>
    </w:p>
    <w:p w:rsidR="00A47532" w:rsidRPr="00A47532" w:rsidRDefault="00A47532" w:rsidP="00A47532">
      <w:pPr>
        <w:pStyle w:val="ConsNormal"/>
        <w:ind w:right="0" w:firstLine="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A47532" w:rsidRPr="00A47532" w:rsidRDefault="00A47532" w:rsidP="00A4753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  <w:outlineLvl w:val="0"/>
        <w:rPr>
          <w:sz w:val="25"/>
          <w:szCs w:val="25"/>
        </w:rPr>
      </w:pPr>
      <w:r w:rsidRPr="00A47532">
        <w:rPr>
          <w:spacing w:val="8"/>
          <w:sz w:val="25"/>
          <w:szCs w:val="25"/>
        </w:rPr>
        <w:t xml:space="preserve">Настоящий Порядок </w:t>
      </w:r>
      <w:r w:rsidRPr="00A47532">
        <w:rPr>
          <w:bCs/>
          <w:color w:val="000000"/>
          <w:spacing w:val="-1"/>
          <w:sz w:val="25"/>
          <w:szCs w:val="25"/>
        </w:rPr>
        <w:t xml:space="preserve">предоставления и расходования субсидии из областного бюджета </w:t>
      </w:r>
      <w:r w:rsidRPr="00A47532">
        <w:rPr>
          <w:bCs/>
          <w:color w:val="000000"/>
          <w:sz w:val="25"/>
          <w:szCs w:val="25"/>
        </w:rPr>
        <w:t>на г</w:t>
      </w:r>
      <w:r w:rsidRPr="00A47532">
        <w:rPr>
          <w:sz w:val="25"/>
          <w:szCs w:val="25"/>
        </w:rPr>
        <w:t>осударственную поддержку отрасли культуры (реализацию мероприятий по модернизации библиотек в части комплектования книжных фондов муниципальных библиотек</w:t>
      </w:r>
      <w:proofErr w:type="gramStart"/>
      <w:r w:rsidRPr="00A47532">
        <w:rPr>
          <w:sz w:val="25"/>
          <w:szCs w:val="25"/>
        </w:rPr>
        <w:t>)</w:t>
      </w:r>
      <w:r w:rsidRPr="00A47532">
        <w:rPr>
          <w:bCs/>
          <w:color w:val="000000"/>
          <w:spacing w:val="-1"/>
          <w:sz w:val="25"/>
          <w:szCs w:val="25"/>
        </w:rPr>
        <w:t>(</w:t>
      </w:r>
      <w:proofErr w:type="gramEnd"/>
      <w:r w:rsidRPr="00A47532">
        <w:rPr>
          <w:bCs/>
          <w:color w:val="000000"/>
          <w:spacing w:val="-1"/>
          <w:sz w:val="25"/>
          <w:szCs w:val="25"/>
        </w:rPr>
        <w:t>далее – Порядок)</w:t>
      </w:r>
      <w:r w:rsidRPr="00A47532">
        <w:rPr>
          <w:spacing w:val="8"/>
          <w:sz w:val="25"/>
          <w:szCs w:val="25"/>
        </w:rPr>
        <w:t xml:space="preserve"> разработан в соответствии с </w:t>
      </w:r>
      <w:r w:rsidRPr="00A47532">
        <w:rPr>
          <w:bCs/>
          <w:sz w:val="25"/>
          <w:szCs w:val="25"/>
        </w:rPr>
        <w:t>муниципальной программой «</w:t>
      </w:r>
      <w:proofErr w:type="spellStart"/>
      <w:r w:rsidRPr="00A47532">
        <w:rPr>
          <w:bCs/>
          <w:sz w:val="25"/>
          <w:szCs w:val="25"/>
        </w:rPr>
        <w:t>Софинансирование</w:t>
      </w:r>
      <w:proofErr w:type="spellEnd"/>
      <w:r w:rsidRPr="00A47532">
        <w:rPr>
          <w:bCs/>
          <w:sz w:val="25"/>
          <w:szCs w:val="25"/>
        </w:rPr>
        <w:t xml:space="preserve"> мероприятий, предусмотренных государственной программой Архангельской области «Культура Русского Севера</w:t>
      </w:r>
      <w:r w:rsidRPr="00A47532">
        <w:rPr>
          <w:color w:val="000000"/>
          <w:sz w:val="25"/>
          <w:szCs w:val="25"/>
        </w:rPr>
        <w:t>»</w:t>
      </w:r>
      <w:r w:rsidRPr="00A47532">
        <w:rPr>
          <w:bCs/>
          <w:sz w:val="25"/>
          <w:szCs w:val="25"/>
        </w:rPr>
        <w:t>, утвержденной  постановлением администрации муниципального образования «</w:t>
      </w:r>
      <w:proofErr w:type="spellStart"/>
      <w:r w:rsidRPr="00A47532">
        <w:rPr>
          <w:bCs/>
          <w:sz w:val="25"/>
          <w:szCs w:val="25"/>
        </w:rPr>
        <w:t>Коношский</w:t>
      </w:r>
      <w:proofErr w:type="spellEnd"/>
      <w:r w:rsidRPr="00A47532">
        <w:rPr>
          <w:bCs/>
          <w:sz w:val="25"/>
          <w:szCs w:val="25"/>
        </w:rPr>
        <w:t xml:space="preserve"> муниципальный район» </w:t>
      </w:r>
      <w:r w:rsidRPr="00A47532">
        <w:rPr>
          <w:sz w:val="25"/>
          <w:szCs w:val="25"/>
        </w:rPr>
        <w:t>от 14 сентября 2021 года № 422(с изменениями и дополнениями)</w:t>
      </w:r>
      <w:r w:rsidRPr="00A47532">
        <w:rPr>
          <w:bCs/>
          <w:sz w:val="25"/>
          <w:szCs w:val="25"/>
        </w:rPr>
        <w:t xml:space="preserve">, </w:t>
      </w:r>
      <w:r w:rsidRPr="00A47532">
        <w:rPr>
          <w:color w:val="000000"/>
          <w:sz w:val="25"/>
          <w:szCs w:val="25"/>
        </w:rPr>
        <w:t>распределением</w:t>
      </w:r>
      <w:r w:rsidRPr="00A47532">
        <w:rPr>
          <w:bCs/>
          <w:color w:val="000000"/>
          <w:sz w:val="25"/>
          <w:szCs w:val="25"/>
        </w:rPr>
        <w:t xml:space="preserve"> субсидий бюджетам муниципальных районов, муниципальных округов, городских округов и городских поселений Архангельской области на государственную поддержку отрасли культуры (реализацию мероприятий по модернизации библиотек в части комплектования книжных фондов муниципальных библиотек) на 2025 год и на плановый период 2026 и 2027 годов, утвержденным областным законом от 23 декабря 2024 года № 186-13-ОЗ</w:t>
      </w:r>
      <w:proofErr w:type="gramStart"/>
      <w:r w:rsidRPr="00A47532">
        <w:rPr>
          <w:bCs/>
          <w:color w:val="000000"/>
          <w:sz w:val="25"/>
          <w:szCs w:val="25"/>
        </w:rPr>
        <w:t>«О</w:t>
      </w:r>
      <w:proofErr w:type="gramEnd"/>
      <w:r w:rsidRPr="00A47532">
        <w:rPr>
          <w:bCs/>
          <w:color w:val="000000"/>
          <w:sz w:val="25"/>
          <w:szCs w:val="25"/>
        </w:rPr>
        <w:t xml:space="preserve">б областном бюджете на 2025 год и </w:t>
      </w:r>
      <w:proofErr w:type="gramStart"/>
      <w:r w:rsidRPr="00A47532">
        <w:rPr>
          <w:bCs/>
          <w:color w:val="000000"/>
          <w:sz w:val="25"/>
          <w:szCs w:val="25"/>
        </w:rPr>
        <w:t>на плановый период 2026 и 2027 годов» (таблица № 3 приложения № 11 к указанному областному закону)</w:t>
      </w:r>
      <w:r w:rsidRPr="00A47532">
        <w:rPr>
          <w:rFonts w:eastAsia="Calibri"/>
          <w:sz w:val="25"/>
          <w:szCs w:val="25"/>
          <w:lang w:eastAsia="en-US"/>
        </w:rPr>
        <w:t>,</w:t>
      </w:r>
      <w:r w:rsidRPr="00A47532">
        <w:rPr>
          <w:sz w:val="25"/>
          <w:szCs w:val="25"/>
        </w:rPr>
        <w:t xml:space="preserve"> и</w:t>
      </w:r>
      <w:r w:rsidRPr="00A47532">
        <w:rPr>
          <w:spacing w:val="8"/>
          <w:sz w:val="25"/>
          <w:szCs w:val="25"/>
        </w:rPr>
        <w:t xml:space="preserve"> определяет </w:t>
      </w:r>
      <w:r w:rsidRPr="00A47532">
        <w:rPr>
          <w:sz w:val="25"/>
          <w:szCs w:val="25"/>
        </w:rPr>
        <w:t>порядок</w:t>
      </w:r>
      <w:r w:rsidRPr="00A47532">
        <w:rPr>
          <w:bCs/>
          <w:color w:val="000000"/>
          <w:spacing w:val="-1"/>
          <w:sz w:val="25"/>
          <w:szCs w:val="25"/>
        </w:rPr>
        <w:t xml:space="preserve"> предоставления и расходования субсидии из областного бюджета </w:t>
      </w:r>
      <w:r w:rsidRPr="00A47532">
        <w:rPr>
          <w:bCs/>
          <w:color w:val="000000"/>
          <w:sz w:val="25"/>
          <w:szCs w:val="25"/>
        </w:rPr>
        <w:t>на г</w:t>
      </w:r>
      <w:r w:rsidRPr="00A47532">
        <w:rPr>
          <w:sz w:val="25"/>
          <w:szCs w:val="25"/>
        </w:rPr>
        <w:t>осударственную поддержку отрасли культуры (реализацию мероприятий по модернизации библиотек в</w:t>
      </w:r>
      <w:proofErr w:type="gramEnd"/>
      <w:r w:rsidRPr="00A47532">
        <w:rPr>
          <w:sz w:val="25"/>
          <w:szCs w:val="25"/>
        </w:rPr>
        <w:t xml:space="preserve"> части комплектования книжных фондов муниципальных библиотек</w:t>
      </w:r>
      <w:proofErr w:type="gramStart"/>
      <w:r w:rsidRPr="00A47532">
        <w:rPr>
          <w:sz w:val="25"/>
          <w:szCs w:val="25"/>
        </w:rPr>
        <w:t>)</w:t>
      </w:r>
      <w:r w:rsidRPr="00A47532">
        <w:rPr>
          <w:bCs/>
          <w:color w:val="000000"/>
          <w:spacing w:val="-1"/>
          <w:sz w:val="25"/>
          <w:szCs w:val="25"/>
        </w:rPr>
        <w:t>в</w:t>
      </w:r>
      <w:proofErr w:type="gramEnd"/>
      <w:r w:rsidRPr="00A47532">
        <w:rPr>
          <w:bCs/>
          <w:color w:val="000000"/>
          <w:spacing w:val="-1"/>
          <w:sz w:val="25"/>
          <w:szCs w:val="25"/>
        </w:rPr>
        <w:t xml:space="preserve"> 2025 году (далее - субсидия)</w:t>
      </w:r>
      <w:r w:rsidRPr="00A47532">
        <w:rPr>
          <w:sz w:val="25"/>
          <w:szCs w:val="25"/>
        </w:rPr>
        <w:t>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>Главным распорядителем средств бюджета муниципального образования «</w:t>
      </w:r>
      <w:proofErr w:type="spellStart"/>
      <w:r w:rsidRPr="00A47532">
        <w:rPr>
          <w:sz w:val="25"/>
          <w:szCs w:val="25"/>
        </w:rPr>
        <w:t>Коношский</w:t>
      </w:r>
      <w:proofErr w:type="spellEnd"/>
      <w:r w:rsidRPr="00A47532">
        <w:rPr>
          <w:sz w:val="25"/>
          <w:szCs w:val="25"/>
        </w:rPr>
        <w:t xml:space="preserve"> муниципальный район» (далее – районный бюджет), предусмотренных на предоставление </w:t>
      </w:r>
      <w:r w:rsidRPr="00A47532">
        <w:rPr>
          <w:bCs/>
          <w:color w:val="000000"/>
          <w:spacing w:val="-1"/>
          <w:sz w:val="25"/>
          <w:szCs w:val="25"/>
        </w:rPr>
        <w:t>субсидии</w:t>
      </w:r>
      <w:r w:rsidRPr="00A47532">
        <w:rPr>
          <w:sz w:val="25"/>
          <w:szCs w:val="25"/>
        </w:rPr>
        <w:t>, является Отдел культуры администрации муниципального образования «</w:t>
      </w:r>
      <w:proofErr w:type="spellStart"/>
      <w:r w:rsidRPr="00A47532">
        <w:rPr>
          <w:sz w:val="25"/>
          <w:szCs w:val="25"/>
        </w:rPr>
        <w:t>Коношский</w:t>
      </w:r>
      <w:proofErr w:type="spellEnd"/>
      <w:r w:rsidRPr="00A47532">
        <w:rPr>
          <w:sz w:val="25"/>
          <w:szCs w:val="25"/>
        </w:rPr>
        <w:t xml:space="preserve"> муниципальный район» (далее – отдел культуры).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>Субсидия из областного бюджета зачисляется в доход бюджета МО «</w:t>
      </w:r>
      <w:proofErr w:type="spellStart"/>
      <w:r w:rsidRPr="00A47532">
        <w:rPr>
          <w:sz w:val="25"/>
          <w:szCs w:val="25"/>
        </w:rPr>
        <w:t>Коношский</w:t>
      </w:r>
      <w:proofErr w:type="spellEnd"/>
      <w:r w:rsidRPr="00A47532">
        <w:rPr>
          <w:sz w:val="25"/>
          <w:szCs w:val="25"/>
        </w:rPr>
        <w:t xml:space="preserve"> муниципальный район» и отражается в доходах бюджета в соответствии с кодами бюджетной классификации, утвержденной законодательством Российской Федерации.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>Финансовое управление администрации муниципального образования «</w:t>
      </w:r>
      <w:proofErr w:type="spellStart"/>
      <w:r w:rsidRPr="00A47532">
        <w:rPr>
          <w:sz w:val="25"/>
          <w:szCs w:val="25"/>
        </w:rPr>
        <w:t>Коношский</w:t>
      </w:r>
      <w:proofErr w:type="spellEnd"/>
      <w:r w:rsidRPr="00A47532">
        <w:rPr>
          <w:sz w:val="25"/>
          <w:szCs w:val="25"/>
        </w:rPr>
        <w:t xml:space="preserve"> муниципальный район» доводит расходными расписаниями до отдела культуры предельные объемы финансирования на основании заявки на финансирование в соответствии со сводной бюджетной росписью бюджета и доведенными лимитами бюджетных обязатель</w:t>
      </w:r>
      <w:proofErr w:type="gramStart"/>
      <w:r w:rsidRPr="00A47532">
        <w:rPr>
          <w:sz w:val="25"/>
          <w:szCs w:val="25"/>
        </w:rPr>
        <w:t>ств в пр</w:t>
      </w:r>
      <w:proofErr w:type="gramEnd"/>
      <w:r w:rsidRPr="00A47532">
        <w:rPr>
          <w:sz w:val="25"/>
          <w:szCs w:val="25"/>
        </w:rPr>
        <w:t xml:space="preserve">еделах сумм, необходимых для оплаты денежных обязательств. 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lastRenderedPageBreak/>
        <w:t>Кассовые расходы осуществляются отделом культуры в соответствии с кодами бюджетной классификации, утвержденной законодательством Российской Федерации, и нормативными правовыми актами, регулирующими бюджетные правоотношения.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>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b/>
          <w:sz w:val="25"/>
          <w:szCs w:val="25"/>
        </w:rPr>
      </w:pPr>
      <w:r w:rsidRPr="00A47532">
        <w:rPr>
          <w:sz w:val="25"/>
          <w:szCs w:val="25"/>
        </w:rPr>
        <w:t xml:space="preserve">Получателем субсидии является муниципальное бюджетное учреждение культуры «Библиотечная система </w:t>
      </w:r>
      <w:proofErr w:type="spellStart"/>
      <w:r w:rsidRPr="00A47532">
        <w:rPr>
          <w:sz w:val="25"/>
          <w:szCs w:val="25"/>
        </w:rPr>
        <w:t>Коношского</w:t>
      </w:r>
      <w:proofErr w:type="spellEnd"/>
      <w:r w:rsidRPr="00A47532">
        <w:rPr>
          <w:sz w:val="25"/>
          <w:szCs w:val="25"/>
        </w:rPr>
        <w:t xml:space="preserve"> района</w:t>
      </w:r>
      <w:r w:rsidRPr="00A47532">
        <w:rPr>
          <w:b/>
          <w:sz w:val="25"/>
          <w:szCs w:val="25"/>
        </w:rPr>
        <w:t xml:space="preserve">» </w:t>
      </w:r>
      <w:r w:rsidRPr="00A47532">
        <w:rPr>
          <w:sz w:val="25"/>
          <w:szCs w:val="25"/>
        </w:rPr>
        <w:t>(далее - Учреждение).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>Предоставление субсидии осуществляется в соответствии с настоящим Порядком на основании соглашения, заключенного между отделом культуры и Учреждением.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>Отдел культуры перечисляет субсидию Учреждению в установленном порядке на счет, открытый в Управлении Федерального казначейства по Архангельской области и Ненецкому автономному округу.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 xml:space="preserve">Средства субсидии направляются Учреждением на </w:t>
      </w:r>
      <w:r w:rsidRPr="00A47532">
        <w:rPr>
          <w:bCs/>
          <w:color w:val="000000"/>
          <w:sz w:val="25"/>
          <w:szCs w:val="25"/>
        </w:rPr>
        <w:t>г</w:t>
      </w:r>
      <w:r w:rsidRPr="00A47532">
        <w:rPr>
          <w:sz w:val="25"/>
          <w:szCs w:val="25"/>
        </w:rPr>
        <w:t>осударственную поддержку отрасли культуры (реализацию мероприятий по модернизации библиотек в части комплектования книжных фондов муниципальных библиотек).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 xml:space="preserve">Получатели средств местных бюджетов представляют в органы Федерального казначейства документы, подтверждающие возникновение денежных обязательств,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утвержденным постановлением министерства финансов Архангельской области от 23 декабря 2016 года № 24-пф. 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5"/>
          <w:szCs w:val="25"/>
        </w:rPr>
      </w:pPr>
      <w:proofErr w:type="gramStart"/>
      <w:r w:rsidRPr="00A47532">
        <w:rPr>
          <w:sz w:val="25"/>
          <w:szCs w:val="25"/>
        </w:rPr>
        <w:t xml:space="preserve">Учреждение предоставляет в органы, осуществляющие санкционирование оплаты денежных обязательств, документы в соответствии с требованиями Порядков санкционирования расходов бюджетных и автономных учреждений </w:t>
      </w:r>
      <w:proofErr w:type="spellStart"/>
      <w:r w:rsidRPr="00A47532">
        <w:rPr>
          <w:sz w:val="25"/>
          <w:szCs w:val="25"/>
        </w:rPr>
        <w:t>Коношского</w:t>
      </w:r>
      <w:proofErr w:type="spellEnd"/>
      <w:r w:rsidRPr="00A47532">
        <w:rPr>
          <w:sz w:val="25"/>
          <w:szCs w:val="25"/>
        </w:rPr>
        <w:t xml:space="preserve"> муниципального района,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утвержденными приказом финансового управления администрации муниципального образования «</w:t>
      </w:r>
      <w:proofErr w:type="spellStart"/>
      <w:r w:rsidRPr="00A47532">
        <w:rPr>
          <w:sz w:val="25"/>
          <w:szCs w:val="25"/>
        </w:rPr>
        <w:t>Коношский</w:t>
      </w:r>
      <w:proofErr w:type="spellEnd"/>
      <w:r w:rsidRPr="00A47532">
        <w:rPr>
          <w:sz w:val="25"/>
          <w:szCs w:val="25"/>
        </w:rPr>
        <w:t xml:space="preserve"> муниципальный район» от</w:t>
      </w:r>
      <w:proofErr w:type="gramEnd"/>
      <w:r w:rsidRPr="00A47532">
        <w:rPr>
          <w:sz w:val="25"/>
          <w:szCs w:val="25"/>
        </w:rPr>
        <w:t xml:space="preserve"> 30 декабря 2021 года № 81-у.</w:t>
      </w:r>
    </w:p>
    <w:p w:rsidR="00A47532" w:rsidRPr="00A47532" w:rsidRDefault="00A47532" w:rsidP="00A47532">
      <w:pPr>
        <w:ind w:firstLine="709"/>
        <w:jc w:val="both"/>
        <w:rPr>
          <w:sz w:val="25"/>
          <w:szCs w:val="25"/>
        </w:rPr>
      </w:pPr>
      <w:r w:rsidRPr="00A47532">
        <w:rPr>
          <w:sz w:val="25"/>
          <w:szCs w:val="25"/>
        </w:rPr>
        <w:t xml:space="preserve">При обеспечении наличными денежными средствами получатели средств местных бюджетов руководствуются Правилами </w:t>
      </w:r>
      <w:r w:rsidRPr="00A47532">
        <w:rPr>
          <w:sz w:val="25"/>
          <w:szCs w:val="25"/>
          <w:shd w:val="clear" w:color="auto" w:fill="FFFFFF"/>
        </w:rPr>
        <w:t>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</w:t>
      </w:r>
      <w:r w:rsidRPr="00A47532">
        <w:rPr>
          <w:rStyle w:val="FontStyle18"/>
          <w:sz w:val="25"/>
          <w:szCs w:val="25"/>
        </w:rPr>
        <w:t>, утвержденными приказом Федерального казначейства от 15 мая 2020 года № 22н.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>Учреждение в пределах выделенной субсидии осуществляет закупку товаров, работ, услуг.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>При нарушении Учреждением целей и других условий предоставления субсидии, предусмотренных настоящим Порядком, соответствующий объем субсидии подлежит возврату в районный бюджет.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  <w:tab w:val="left" w:pos="1080"/>
        </w:tabs>
        <w:ind w:left="0" w:firstLine="710"/>
        <w:jc w:val="both"/>
        <w:rPr>
          <w:sz w:val="25"/>
          <w:szCs w:val="25"/>
        </w:rPr>
      </w:pPr>
      <w:proofErr w:type="gramStart"/>
      <w:r w:rsidRPr="00A47532">
        <w:rPr>
          <w:sz w:val="25"/>
          <w:szCs w:val="25"/>
        </w:rPr>
        <w:t>При наличии остатков субсидии, неиспользованных в текущем финансовом году, и отсутствии решения о наличии потребности в средствах субсидии, не использованных в отчетном финансовом году, Учреждение осуществляет возврат средств субсидии в соответствии с Порядком взыскания неиспользованных остатков субсидий, предоставленных из бюджета МО «</w:t>
      </w:r>
      <w:proofErr w:type="spellStart"/>
      <w:r w:rsidRPr="00A47532">
        <w:rPr>
          <w:sz w:val="25"/>
          <w:szCs w:val="25"/>
        </w:rPr>
        <w:t>Коношский</w:t>
      </w:r>
      <w:proofErr w:type="spellEnd"/>
      <w:r w:rsidRPr="00A47532">
        <w:rPr>
          <w:sz w:val="25"/>
          <w:szCs w:val="25"/>
        </w:rPr>
        <w:t xml:space="preserve"> муниципальный район» </w:t>
      </w:r>
      <w:r w:rsidRPr="00A47532">
        <w:rPr>
          <w:sz w:val="25"/>
          <w:szCs w:val="25"/>
        </w:rPr>
        <w:lastRenderedPageBreak/>
        <w:t>бюджетным учреждениям в текущем финансовом году, утвержденным приказом финансового управления от 21 декабря 2015 года № 38-у.</w:t>
      </w:r>
      <w:proofErr w:type="gramEnd"/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  <w:tab w:val="left" w:pos="108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>Ответственность за нецелевое использование средств субсидии возлагается на руководителя Учреждения.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  <w:tab w:val="left" w:pos="1080"/>
        </w:tabs>
        <w:ind w:left="0" w:firstLine="710"/>
        <w:jc w:val="both"/>
        <w:rPr>
          <w:sz w:val="25"/>
          <w:szCs w:val="25"/>
        </w:rPr>
      </w:pPr>
      <w:proofErr w:type="gramStart"/>
      <w:r w:rsidRPr="00A47532">
        <w:rPr>
          <w:sz w:val="25"/>
          <w:szCs w:val="25"/>
        </w:rPr>
        <w:t>Контроль за</w:t>
      </w:r>
      <w:proofErr w:type="gramEnd"/>
      <w:r w:rsidRPr="00A47532">
        <w:rPr>
          <w:sz w:val="25"/>
          <w:szCs w:val="25"/>
        </w:rPr>
        <w:t xml:space="preserve"> целевым использованием субсидии осуществляется в порядке, установленном бюджетным законодательством Российской Федерации.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  <w:tab w:val="left" w:pos="108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>Бюджетные меры принуждения к получателям субсидий,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56030E" w:rsidRDefault="0056030E"/>
    <w:p w:rsidR="00A47532" w:rsidRDefault="00A47532" w:rsidP="00A47532">
      <w:pPr>
        <w:ind w:firstLine="3119"/>
      </w:pPr>
      <w:bookmarkStart w:id="0" w:name="_GoBack"/>
      <w:bookmarkEnd w:id="0"/>
      <w:r>
        <w:t>______________________</w:t>
      </w:r>
    </w:p>
    <w:sectPr w:rsidR="00A47532" w:rsidSect="00A47532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B14" w:rsidRDefault="00276B14" w:rsidP="00A47532">
      <w:r>
        <w:separator/>
      </w:r>
    </w:p>
  </w:endnote>
  <w:endnote w:type="continuationSeparator" w:id="1">
    <w:p w:rsidR="00276B14" w:rsidRDefault="00276B14" w:rsidP="00A4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B14" w:rsidRDefault="00276B14" w:rsidP="00A47532">
      <w:r>
        <w:separator/>
      </w:r>
    </w:p>
  </w:footnote>
  <w:footnote w:type="continuationSeparator" w:id="1">
    <w:p w:rsidR="00276B14" w:rsidRDefault="00276B14" w:rsidP="00A47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0639711"/>
      <w:docPartObj>
        <w:docPartGallery w:val="Page Numbers (Top of Page)"/>
        <w:docPartUnique/>
      </w:docPartObj>
    </w:sdtPr>
    <w:sdtContent>
      <w:p w:rsidR="00A47532" w:rsidRDefault="003668D3" w:rsidP="00A47532">
        <w:pPr>
          <w:pStyle w:val="a3"/>
          <w:jc w:val="center"/>
        </w:pPr>
        <w:r>
          <w:fldChar w:fldCharType="begin"/>
        </w:r>
        <w:r w:rsidR="00A47532">
          <w:instrText>PAGE   \* MERGEFORMAT</w:instrText>
        </w:r>
        <w:r>
          <w:fldChar w:fldCharType="separate"/>
        </w:r>
        <w:r w:rsidR="00775C7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226C4"/>
    <w:multiLevelType w:val="hybridMultilevel"/>
    <w:tmpl w:val="17FC7E04"/>
    <w:lvl w:ilvl="0" w:tplc="E50A413A">
      <w:start w:val="1"/>
      <w:numFmt w:val="decimal"/>
      <w:lvlText w:val="%1."/>
      <w:lvlJc w:val="left"/>
      <w:pPr>
        <w:tabs>
          <w:tab w:val="num" w:pos="1334"/>
        </w:tabs>
        <w:ind w:left="1334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32"/>
    <w:rsid w:val="00276B14"/>
    <w:rsid w:val="003668D3"/>
    <w:rsid w:val="0056030E"/>
    <w:rsid w:val="00775C79"/>
    <w:rsid w:val="00A4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4753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rsid w:val="00A47532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475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7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75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75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2</cp:revision>
  <dcterms:created xsi:type="dcterms:W3CDTF">2025-01-27T07:06:00Z</dcterms:created>
  <dcterms:modified xsi:type="dcterms:W3CDTF">2025-05-16T06:36:00Z</dcterms:modified>
</cp:coreProperties>
</file>