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05" w:rsidRDefault="00DF1605" w:rsidP="00DF1605">
      <w:pPr>
        <w:tabs>
          <w:tab w:val="left" w:pos="7513"/>
        </w:tabs>
        <w:ind w:left="5245"/>
        <w:jc w:val="center"/>
      </w:pPr>
      <w:r>
        <w:t>УТВЕРЖДЕН</w:t>
      </w:r>
    </w:p>
    <w:p w:rsidR="00DF1605" w:rsidRDefault="00DF1605" w:rsidP="00DF1605">
      <w:pPr>
        <w:ind w:left="5245"/>
        <w:jc w:val="center"/>
      </w:pPr>
      <w:r>
        <w:t>постановлением администрации</w:t>
      </w:r>
    </w:p>
    <w:p w:rsidR="00DF1605" w:rsidRDefault="00DF1605" w:rsidP="00DF1605">
      <w:pPr>
        <w:ind w:left="5245"/>
        <w:jc w:val="center"/>
      </w:pPr>
      <w:r>
        <w:t>муниципального образования</w:t>
      </w:r>
    </w:p>
    <w:p w:rsidR="00DF1605" w:rsidRDefault="00DF1605" w:rsidP="00DF1605">
      <w:pPr>
        <w:ind w:left="5245"/>
        <w:jc w:val="center"/>
      </w:pPr>
      <w:r>
        <w:t>«Коношский муниципальный район»</w:t>
      </w:r>
    </w:p>
    <w:p w:rsidR="00DF1605" w:rsidRDefault="001300F5" w:rsidP="00DF1605">
      <w:pPr>
        <w:ind w:left="5245"/>
        <w:jc w:val="center"/>
      </w:pPr>
      <w:r>
        <w:t xml:space="preserve">от 31 марта 2025 г. № </w:t>
      </w:r>
    </w:p>
    <w:p w:rsidR="00DF1605" w:rsidRDefault="00DF1605" w:rsidP="00DF1605">
      <w:pPr>
        <w:ind w:firstLine="567"/>
        <w:jc w:val="center"/>
        <w:rPr>
          <w:sz w:val="26"/>
          <w:szCs w:val="26"/>
        </w:rPr>
      </w:pPr>
    </w:p>
    <w:p w:rsidR="00DF1605" w:rsidRDefault="00DF1605" w:rsidP="00DF1605">
      <w:pPr>
        <w:ind w:firstLine="567"/>
        <w:jc w:val="center"/>
        <w:rPr>
          <w:sz w:val="26"/>
          <w:szCs w:val="26"/>
        </w:rPr>
      </w:pPr>
    </w:p>
    <w:p w:rsidR="00DF1605" w:rsidRDefault="00DF1605" w:rsidP="00DF1605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Р Я Д О К</w:t>
      </w:r>
    </w:p>
    <w:p w:rsidR="00DF1605" w:rsidRDefault="00DF1605" w:rsidP="00DF1605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предоставления и расходования субвенции из областного бюджета </w:t>
      </w:r>
    </w:p>
    <w:p w:rsidR="00DF1605" w:rsidRDefault="00DF1605" w:rsidP="00DF1605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возмещение расходов, связанных с реализацией мер социальной поддержки по предоставлению компенсации расходов на оплату жилых </w:t>
      </w:r>
    </w:p>
    <w:p w:rsidR="00DF1605" w:rsidRDefault="00DF1605" w:rsidP="00DF1605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помещений, отопления и освещения педагогическим работникам образовательных организаций в сельских населенных пунктах, </w:t>
      </w:r>
    </w:p>
    <w:p w:rsidR="00DF1605" w:rsidRDefault="00DF1605" w:rsidP="00DF1605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рабочих поселках (поселках городского типа) в 2025 году</w:t>
      </w:r>
    </w:p>
    <w:p w:rsidR="00DF1605" w:rsidRDefault="00DF1605" w:rsidP="00DF1605">
      <w:pPr>
        <w:ind w:firstLine="567"/>
        <w:jc w:val="center"/>
        <w:rPr>
          <w:sz w:val="26"/>
          <w:szCs w:val="26"/>
        </w:rPr>
      </w:pPr>
    </w:p>
    <w:p w:rsidR="00DF1605" w:rsidRDefault="00DF1605" w:rsidP="00DF1605">
      <w:pPr>
        <w:ind w:firstLine="567"/>
        <w:jc w:val="center"/>
        <w:rPr>
          <w:sz w:val="26"/>
          <w:szCs w:val="26"/>
        </w:rPr>
      </w:pPr>
    </w:p>
    <w:p w:rsidR="00DF1605" w:rsidRDefault="00DF1605" w:rsidP="00DF160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Настоящий Порядок разработан в целях реализации муниципальной программы </w:t>
      </w:r>
      <w:r>
        <w:rPr>
          <w:rStyle w:val="FontStyle14"/>
          <w:sz w:val="26"/>
          <w:szCs w:val="26"/>
        </w:rPr>
        <w:t xml:space="preserve">«Развитие образования в муниципальном образовании </w:t>
      </w:r>
      <w:r w:rsidR="00E951F7">
        <w:rPr>
          <w:rStyle w:val="FontStyle14"/>
          <w:sz w:val="26"/>
          <w:szCs w:val="26"/>
        </w:rPr>
        <w:br/>
      </w:r>
      <w:r>
        <w:rPr>
          <w:rStyle w:val="FontStyle14"/>
          <w:sz w:val="26"/>
          <w:szCs w:val="26"/>
        </w:rPr>
        <w:t>«Коношский муниципальный район», утвержденной постановлением администрации муниципального образования «Коношский муниципальный район» от 28 сентября 2021 года № 466</w:t>
      </w:r>
      <w:r>
        <w:rPr>
          <w:sz w:val="26"/>
          <w:szCs w:val="26"/>
        </w:rPr>
        <w:t>, муниципальной программы «Организация деятельности муниципальных бюджетных учреждений культуры и учреждений дополнительного образования в сфере культуры Коношского муниципального района», утвержденной постановлением администрации муниципального образования «Коношский муниципальный район» от 1 октября 2021 года № 480, и определяет Порядок предоставления и расходования субвенции из областного бюджета на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 в 2025 году (далее - субвенция).</w:t>
      </w:r>
    </w:p>
    <w:p w:rsidR="00DF1605" w:rsidRDefault="00DF1605" w:rsidP="00DF160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Главными распорядителями средств бюджета </w:t>
      </w:r>
      <w:r>
        <w:rPr>
          <w:rStyle w:val="FontStyle15"/>
          <w:sz w:val="26"/>
          <w:szCs w:val="26"/>
        </w:rPr>
        <w:t xml:space="preserve">муниципального образования «Коношский муниципальный район» (далее – </w:t>
      </w:r>
      <w:r>
        <w:rPr>
          <w:sz w:val="26"/>
          <w:szCs w:val="26"/>
        </w:rPr>
        <w:t xml:space="preserve">районный бюджет), предусмотренных на предоставление </w:t>
      </w:r>
      <w:r>
        <w:rPr>
          <w:rStyle w:val="FontStyle17"/>
          <w:b w:val="0"/>
          <w:sz w:val="26"/>
          <w:szCs w:val="26"/>
        </w:rPr>
        <w:t>субвенции</w:t>
      </w:r>
      <w:r>
        <w:rPr>
          <w:sz w:val="26"/>
          <w:szCs w:val="26"/>
        </w:rPr>
        <w:t>, являются управление образования администрации муниципального образования «Коношский муниципальный район» (далее – управление образования) и отдел культуры администрации муниципального образования «Коношски</w:t>
      </w:r>
      <w:r w:rsidR="00E951F7">
        <w:rPr>
          <w:sz w:val="26"/>
          <w:szCs w:val="26"/>
        </w:rPr>
        <w:t xml:space="preserve">й муниципальный район» (далее – </w:t>
      </w:r>
      <w:r>
        <w:rPr>
          <w:sz w:val="26"/>
          <w:szCs w:val="26"/>
        </w:rPr>
        <w:t>отдел культуры).</w:t>
      </w:r>
    </w:p>
    <w:p w:rsidR="00DF1605" w:rsidRDefault="00DF1605" w:rsidP="00DF1605">
      <w:pPr>
        <w:pStyle w:val="Style2"/>
        <w:widowControl/>
        <w:numPr>
          <w:ilvl w:val="0"/>
          <w:numId w:val="1"/>
        </w:numPr>
        <w:spacing w:line="240" w:lineRule="auto"/>
        <w:ind w:left="0" w:firstLine="709"/>
        <w:rPr>
          <w:rStyle w:val="FontStyle17"/>
          <w:b w:val="0"/>
          <w:sz w:val="26"/>
          <w:szCs w:val="26"/>
        </w:rPr>
      </w:pPr>
      <w:r>
        <w:rPr>
          <w:rStyle w:val="FontStyle17"/>
          <w:b w:val="0"/>
          <w:sz w:val="26"/>
          <w:szCs w:val="26"/>
        </w:rPr>
        <w:t>Средства областного бюджета, предоставленные в форме субвенции муниципальному образованию «Коношский муниципальный район», зачисляются в доход бюджета муниципального образования «Коношский муниципальный район» и отражаются в доходах бюджета в соответствии с кодами бюджетной классификации, утвержденной законодательством Российской Федерации.</w:t>
      </w:r>
    </w:p>
    <w:p w:rsidR="00DF1605" w:rsidRDefault="00DF1605" w:rsidP="00DF1605">
      <w:pPr>
        <w:numPr>
          <w:ilvl w:val="0"/>
          <w:numId w:val="1"/>
        </w:numPr>
        <w:ind w:left="0" w:firstLine="709"/>
        <w:jc w:val="both"/>
      </w:pPr>
      <w:r>
        <w:rPr>
          <w:sz w:val="26"/>
          <w:szCs w:val="26"/>
        </w:rPr>
        <w:t xml:space="preserve">Финансовое управление администрации муниципального образования «Коношский муниципальный район» (далее – финансовое управление) доводит расходными расписаниями до управления образования, отдела культуры предельные объемы финансирования на основании заявки на финансирование в соответствии со сводной бюджетной росписью бюджета и доведенными лимитами бюджетных обязательств в пределах сумм, необходимых для оплаты денежных </w:t>
      </w:r>
      <w:r>
        <w:rPr>
          <w:sz w:val="26"/>
          <w:szCs w:val="26"/>
        </w:rPr>
        <w:lastRenderedPageBreak/>
        <w:t>обязательств.</w:t>
      </w:r>
    </w:p>
    <w:p w:rsidR="00DF1605" w:rsidRDefault="00DF1605" w:rsidP="00DF160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Кассовые расходы, осуществляются в соответствии с кодами бюджетной классификации, утвержденной законодательством </w:t>
      </w:r>
      <w:r>
        <w:rPr>
          <w:rStyle w:val="FontStyle17"/>
          <w:b w:val="0"/>
          <w:sz w:val="26"/>
          <w:szCs w:val="26"/>
        </w:rPr>
        <w:t>Российской Федерации</w:t>
      </w:r>
      <w:r>
        <w:rPr>
          <w:sz w:val="26"/>
          <w:szCs w:val="26"/>
        </w:rPr>
        <w:t>, и нормативными правовыми актами, регулирующими бюджетные правоотношения.</w:t>
      </w:r>
    </w:p>
    <w:p w:rsidR="00DF1605" w:rsidRDefault="00DF1605" w:rsidP="00DF160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Средства субвенции предоставляются </w:t>
      </w:r>
      <w:r>
        <w:rPr>
          <w:rStyle w:val="FontStyle17"/>
          <w:b w:val="0"/>
          <w:sz w:val="26"/>
          <w:szCs w:val="26"/>
        </w:rPr>
        <w:t>муниципальным бюджетным учреждениям в виде субсидии на иные цели.</w:t>
      </w:r>
    </w:p>
    <w:p w:rsidR="00DF1605" w:rsidRDefault="00DF1605" w:rsidP="00DF160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Получателями средств </w:t>
      </w:r>
      <w:r>
        <w:rPr>
          <w:rStyle w:val="FontStyle17"/>
          <w:b w:val="0"/>
          <w:sz w:val="26"/>
          <w:szCs w:val="26"/>
        </w:rPr>
        <w:t>субсидии</w:t>
      </w:r>
      <w:r>
        <w:rPr>
          <w:sz w:val="26"/>
          <w:szCs w:val="26"/>
        </w:rPr>
        <w:t xml:space="preserve"> являются </w:t>
      </w:r>
      <w:r>
        <w:rPr>
          <w:rStyle w:val="FontStyle17"/>
          <w:b w:val="0"/>
          <w:sz w:val="26"/>
          <w:szCs w:val="26"/>
        </w:rPr>
        <w:t>муниципальные бюджетные учреждения муниципального образования «Коношский муниципальный район» (далее – учреждения).</w:t>
      </w:r>
    </w:p>
    <w:p w:rsidR="00DF1605" w:rsidRDefault="00DF1605" w:rsidP="00DF160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субсидии осуществляется в соответствии с настоящим Порядком на основании соглашения, заключенного между управлением образования или отделом культуры и учреждением.</w:t>
      </w:r>
    </w:p>
    <w:p w:rsidR="00DF1605" w:rsidRDefault="00DF1605" w:rsidP="00DF160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Средства субсидий направляются учреждениями на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типа).</w:t>
      </w:r>
    </w:p>
    <w:p w:rsidR="00DF1605" w:rsidRDefault="00DF1605" w:rsidP="00DF16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получателям мер социальной поддержки относятся следующие категории педагогических работников:</w:t>
      </w:r>
    </w:p>
    <w:p w:rsidR="00DF1605" w:rsidRDefault="00DF1605" w:rsidP="00DF1605">
      <w:pPr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педагогические работники, руководители, заместители руководителей, руководители структурных подразделений и их заместители, работающие и проживающие в сельских населенных пунктах, рабочих поселках (поселках городского типа);</w:t>
      </w:r>
    </w:p>
    <w:p w:rsidR="00DF1605" w:rsidRDefault="00DF1605" w:rsidP="00DF1605">
      <w:pPr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педагогические работники, руководители, заместители руководителей, руководители структурных подразделений и их заместители, прекратившие трудовые отношения с образовательной организацией после установления (назначения) им пенсии (независимо от вида пенсии), если общий стаж их работы в такой образовательной организации составляет не менее десяти лет и на момент выхода на пенсию они имели право на указанные меры социальной поддержки.</w:t>
      </w:r>
      <w:proofErr w:type="gramEnd"/>
    </w:p>
    <w:p w:rsidR="00DF1605" w:rsidRDefault="00DF1605" w:rsidP="00DF160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Управление образования и отдел культуры перечисляет субсидию учреждению в установленном порядке на счет, открытый в Управлении Федерального казначейства по Архангельской области и Ненецкому автономному округу.</w:t>
      </w:r>
    </w:p>
    <w:p w:rsidR="00DF1605" w:rsidRDefault="00DF1605" w:rsidP="00DF160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Получатели средств местных бюджетов представляют в органы Федерального казначейства документы, подтверждающие возникновение денежных обязательств, предусмотренные Порядком 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 областного бюджета Архангельской области, утвержденным постановлением министерства финансов Архангельской области от 23 декабря 2016 года № 24-пф. </w:t>
      </w:r>
    </w:p>
    <w:p w:rsidR="00DF1605" w:rsidRDefault="00DF1605" w:rsidP="00DF160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Учреждение предоставляет в органы, осуществляющие санкционирование оплаты денежных обязательств, документы в соответствии с требованиями Порядков санкционирования расходов бюджетных и автономных учреждений Коношского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Федерации, утвержденными приказом финансового управления </w:t>
      </w:r>
      <w:r>
        <w:rPr>
          <w:sz w:val="26"/>
          <w:szCs w:val="26"/>
        </w:rPr>
        <w:lastRenderedPageBreak/>
        <w:t>администрации муниципального образования «Коношский муниципальный район» от 30 декабря 2021 года № 81-у.</w:t>
      </w:r>
    </w:p>
    <w:p w:rsidR="00DF1605" w:rsidRDefault="00DF1605" w:rsidP="00DF16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обеспечении наличными денежными средствами получатели средств местных бюджетов руководствуются Правилами </w:t>
      </w:r>
      <w:r>
        <w:rPr>
          <w:sz w:val="26"/>
          <w:szCs w:val="26"/>
          <w:shd w:val="clear" w:color="auto" w:fill="FFFFFF"/>
        </w:rPr>
        <w:t>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</w:t>
      </w:r>
      <w:r>
        <w:rPr>
          <w:rStyle w:val="FontStyle18"/>
          <w:sz w:val="26"/>
          <w:szCs w:val="26"/>
        </w:rPr>
        <w:t>, утвержденными приказом Федерального казначейства от 15 мая 2020 года № 22н.</w:t>
      </w:r>
    </w:p>
    <w:p w:rsidR="00DF1605" w:rsidRDefault="00E951F7" w:rsidP="00DF160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 культуры </w:t>
      </w:r>
      <w:r w:rsidR="00DF1605">
        <w:rPr>
          <w:sz w:val="26"/>
          <w:szCs w:val="26"/>
        </w:rPr>
        <w:t>ежемесячно, до 3 числа текущего месяца, представляет в управление образования заявку с указанием потребности в денежных средствах на компенсацию расходов на оплату жилых помещений, отопления и освещения педагогическим работникам подведомственных образовательных организаций.</w:t>
      </w:r>
    </w:p>
    <w:p w:rsidR="00DF1605" w:rsidRDefault="00DF1605" w:rsidP="00DF16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Управление образования ежемесячно, до 5 числа текущего месяца, представляет в министерство образования и науки Архангельской области заявку с указанием потребности в денежных средствах на компенсацию расходов на оплату жилых помещений, отопления и освещения педагогическим работникам образовательных организаций.</w:t>
      </w:r>
    </w:p>
    <w:p w:rsidR="00DF1605" w:rsidRDefault="00DF1605" w:rsidP="00DF16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Потребность в денежных средствах на возмещение расходов на предоставление компенсации расходов на оплату жилых помещений, отопления и освещения определяется исходя из среднего размера затрат в месяц на перечисление (выплату) денежных средств на компенсацию расходов на оплату жилых помещений, отопления и освещения педагогическим работникам учреждений.</w:t>
      </w:r>
    </w:p>
    <w:p w:rsidR="00DF1605" w:rsidRDefault="00DF1605" w:rsidP="00DF160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Учреждения ежемесячно, не позднее 25 числа текущего месяца направляют в управление образования, отдел культуры отчет о произведенных расходах по предоставлению компенсации расходов по оплате жилых помещений, отопления и освещения педагогическим работникам по установленной форме.</w:t>
      </w:r>
    </w:p>
    <w:p w:rsidR="00DF1605" w:rsidRDefault="00DF1605" w:rsidP="00DF160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Отдел культуры ежемесячно до 1 числа месяца, следующего за отчётным, представляет в управление образования отчет о произведенных расходах по предоставлению компенсации расходов на оплату жилых помещений, отопления и освещения подведомственными учреждениями по установленной форме.</w:t>
      </w:r>
    </w:p>
    <w:p w:rsidR="00DF1605" w:rsidRDefault="00DF1605" w:rsidP="00DF16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Управление образования ежемесячно до 5 числа месяца, следующего за отчётным, представляет в министерство образования Архангельской области отчет о произведенных расходах по предоставлению компенсации расходов на оплату жилых помещений, отопления и освещения по установленной министерством форме.</w:t>
      </w:r>
    </w:p>
    <w:p w:rsidR="00DF1605" w:rsidRDefault="00DF1605" w:rsidP="00DF160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о предоставлении мер социальной поддержки педагогическим работникам на предоставление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 в соответствии с Федеральным законом от 07 марта </w:t>
      </w:r>
      <w:r w:rsidR="00E951F7">
        <w:rPr>
          <w:sz w:val="26"/>
          <w:szCs w:val="26"/>
        </w:rPr>
        <w:br/>
      </w:r>
      <w:r>
        <w:rPr>
          <w:sz w:val="26"/>
          <w:szCs w:val="26"/>
        </w:rPr>
        <w:t xml:space="preserve">2018 года № 56-ФЗ «О внесении изменений в отдельные законодательные акты Российской Федерации в связи с принятием Федерального закона «О внесении изменений в отдельные законодательные акты Российской Федерации в части учета и совершенствования представления мер социальной поддержки исходя из обязанности соблюдения принципа адресности и применения критериев </w:t>
      </w:r>
      <w:r>
        <w:rPr>
          <w:sz w:val="26"/>
          <w:szCs w:val="26"/>
        </w:rPr>
        <w:lastRenderedPageBreak/>
        <w:t>нуждаемости» размещается в Единой государственной информационной системе социального обеспечения.</w:t>
      </w:r>
    </w:p>
    <w:p w:rsidR="00DF1605" w:rsidRDefault="00DF1605" w:rsidP="00DF16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Размещение и получение указанной информации в ЕГИССО осуществляются в соответствии с Федеральным законом от 17 июля 1999 года № 178-ФЗ </w:t>
      </w:r>
      <w:r w:rsidR="00E951F7">
        <w:rPr>
          <w:sz w:val="26"/>
          <w:szCs w:val="26"/>
        </w:rPr>
        <w:br/>
      </w:r>
      <w:r>
        <w:rPr>
          <w:sz w:val="26"/>
          <w:szCs w:val="26"/>
        </w:rPr>
        <w:t>«О государственной социальной помощи.</w:t>
      </w:r>
    </w:p>
    <w:p w:rsidR="00DF1605" w:rsidRDefault="00DF1605" w:rsidP="00DF160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нарушении учреждением целей и других условий предоставления субсидии, предусмотренных настоящим Порядком, соответствующий объем субсидии подлежит возврату в районный бюджет.</w:t>
      </w:r>
    </w:p>
    <w:p w:rsidR="00DF1605" w:rsidRDefault="00DF1605" w:rsidP="00DF160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наличии остатков </w:t>
      </w:r>
      <w:r>
        <w:rPr>
          <w:rStyle w:val="FontStyle17"/>
          <w:b w:val="0"/>
          <w:sz w:val="26"/>
          <w:szCs w:val="26"/>
        </w:rPr>
        <w:t>субсидии</w:t>
      </w:r>
      <w:r>
        <w:rPr>
          <w:sz w:val="26"/>
          <w:szCs w:val="26"/>
        </w:rPr>
        <w:t xml:space="preserve">, неиспользованных в текущем финансовом году, и отсутствии решения о наличии потребности в средствах </w:t>
      </w:r>
      <w:r>
        <w:rPr>
          <w:rStyle w:val="FontStyle17"/>
          <w:b w:val="0"/>
          <w:sz w:val="26"/>
          <w:szCs w:val="26"/>
        </w:rPr>
        <w:t>субсидии</w:t>
      </w:r>
      <w:r>
        <w:rPr>
          <w:sz w:val="26"/>
          <w:szCs w:val="26"/>
        </w:rPr>
        <w:t xml:space="preserve">, не использованных в отчетном финансовом году, учреждение осуществляет возврат средств субсидии в соответствии с Порядком взыскания неиспользованных остатков </w:t>
      </w:r>
      <w:r>
        <w:rPr>
          <w:rStyle w:val="FontStyle17"/>
          <w:b w:val="0"/>
          <w:sz w:val="26"/>
          <w:szCs w:val="26"/>
        </w:rPr>
        <w:t>субсидии</w:t>
      </w:r>
      <w:r>
        <w:rPr>
          <w:sz w:val="26"/>
          <w:szCs w:val="26"/>
        </w:rPr>
        <w:t>, предоставленных из бюджета муниципального образования «Коношский муниципальный район» бюджетным учреждениям в текущем финансовом году, утвержденным приказом финансового управления от 21 декабря 2015 года № 38-у.</w:t>
      </w:r>
    </w:p>
    <w:p w:rsidR="00DF1605" w:rsidRDefault="00DF1605" w:rsidP="00DF1605">
      <w:pPr>
        <w:pStyle w:val="Style7"/>
        <w:widowControl/>
        <w:numPr>
          <w:ilvl w:val="0"/>
          <w:numId w:val="1"/>
        </w:numPr>
        <w:spacing w:line="240" w:lineRule="auto"/>
        <w:ind w:left="0" w:firstLine="709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Ответственность за</w:t>
      </w:r>
      <w:bookmarkStart w:id="0" w:name="_GoBack"/>
      <w:bookmarkEnd w:id="0"/>
      <w:r>
        <w:rPr>
          <w:rStyle w:val="FontStyle18"/>
          <w:sz w:val="26"/>
          <w:szCs w:val="26"/>
        </w:rPr>
        <w:t xml:space="preserve"> нецелевое использование средств </w:t>
      </w:r>
      <w:r>
        <w:rPr>
          <w:sz w:val="26"/>
          <w:szCs w:val="26"/>
        </w:rPr>
        <w:t>субсидиивозлагается на</w:t>
      </w:r>
      <w:r>
        <w:rPr>
          <w:rStyle w:val="FontStyle18"/>
          <w:sz w:val="26"/>
          <w:szCs w:val="26"/>
        </w:rPr>
        <w:t xml:space="preserve"> руководителя </w:t>
      </w:r>
      <w:r>
        <w:rPr>
          <w:rStyle w:val="FontStyle17"/>
          <w:rFonts w:eastAsia="Arial Unicode MS"/>
          <w:b w:val="0"/>
          <w:sz w:val="26"/>
          <w:szCs w:val="26"/>
        </w:rPr>
        <w:t>учреждения</w:t>
      </w:r>
      <w:r>
        <w:rPr>
          <w:rStyle w:val="FontStyle18"/>
          <w:sz w:val="26"/>
          <w:szCs w:val="26"/>
        </w:rPr>
        <w:t>.</w:t>
      </w:r>
    </w:p>
    <w:p w:rsidR="00DF1605" w:rsidRDefault="00DF1605" w:rsidP="00DF1605">
      <w:pPr>
        <w:numPr>
          <w:ilvl w:val="0"/>
          <w:numId w:val="1"/>
        </w:numPr>
        <w:ind w:left="0" w:firstLine="709"/>
        <w:jc w:val="both"/>
      </w:pPr>
      <w:r>
        <w:rPr>
          <w:sz w:val="26"/>
          <w:szCs w:val="26"/>
        </w:rPr>
        <w:t>Контроль за целевым использованием средств субсидии осуществляется в порядке, установленном бюджетным законодательством Российской Федерации.</w:t>
      </w:r>
    </w:p>
    <w:p w:rsidR="00DF1605" w:rsidRDefault="00DF1605" w:rsidP="00DF1605">
      <w:pPr>
        <w:pStyle w:val="Style7"/>
        <w:widowControl/>
        <w:numPr>
          <w:ilvl w:val="0"/>
          <w:numId w:val="1"/>
        </w:numPr>
        <w:spacing w:line="240" w:lineRule="auto"/>
        <w:ind w:left="0" w:firstLine="709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 xml:space="preserve">Бюджетные меры принуждения к получателям </w:t>
      </w:r>
      <w:r>
        <w:rPr>
          <w:rStyle w:val="FontStyle17"/>
          <w:b w:val="0"/>
          <w:sz w:val="26"/>
          <w:szCs w:val="26"/>
        </w:rPr>
        <w:t>субсидии</w:t>
      </w:r>
      <w:r>
        <w:rPr>
          <w:rStyle w:val="FontStyle18"/>
          <w:sz w:val="26"/>
          <w:szCs w:val="26"/>
        </w:rPr>
        <w:t>, совершившим бюджетные нарушения, применяются в порядке и по основаниям, установленным бюджетным законодательством Российской Федерации.</w:t>
      </w:r>
    </w:p>
    <w:p w:rsidR="00DF1605" w:rsidRDefault="00DF1605" w:rsidP="00DF1605">
      <w:pPr>
        <w:pStyle w:val="Style2"/>
        <w:widowControl/>
        <w:spacing w:line="240" w:lineRule="auto"/>
        <w:ind w:firstLine="709"/>
        <w:rPr>
          <w:rStyle w:val="FontStyle18"/>
          <w:sz w:val="26"/>
          <w:szCs w:val="26"/>
        </w:rPr>
      </w:pPr>
    </w:p>
    <w:p w:rsidR="00DF1605" w:rsidRDefault="00DF1605" w:rsidP="00DF1605">
      <w:pPr>
        <w:ind w:firstLine="709"/>
        <w:jc w:val="both"/>
      </w:pPr>
    </w:p>
    <w:p w:rsidR="00DF1605" w:rsidRDefault="00DF1605" w:rsidP="00DF1605">
      <w:pPr>
        <w:ind w:firstLine="567"/>
        <w:jc w:val="center"/>
      </w:pPr>
      <w:r>
        <w:t>__________________</w:t>
      </w:r>
    </w:p>
    <w:p w:rsidR="00BF0486" w:rsidRDefault="00BF0486"/>
    <w:sectPr w:rsidR="00BF0486" w:rsidSect="00E951F7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C29" w:rsidRDefault="00261C29" w:rsidP="00E951F7">
      <w:r>
        <w:separator/>
      </w:r>
    </w:p>
  </w:endnote>
  <w:endnote w:type="continuationSeparator" w:id="1">
    <w:p w:rsidR="00261C29" w:rsidRDefault="00261C29" w:rsidP="00E95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C29" w:rsidRDefault="00261C29" w:rsidP="00E951F7">
      <w:r>
        <w:separator/>
      </w:r>
    </w:p>
  </w:footnote>
  <w:footnote w:type="continuationSeparator" w:id="1">
    <w:p w:rsidR="00261C29" w:rsidRDefault="00261C29" w:rsidP="00E95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020205"/>
      <w:docPartObj>
        <w:docPartGallery w:val="Page Numbers (Top of Page)"/>
        <w:docPartUnique/>
      </w:docPartObj>
    </w:sdtPr>
    <w:sdtContent>
      <w:p w:rsidR="00E951F7" w:rsidRDefault="0060747D" w:rsidP="00E951F7">
        <w:pPr>
          <w:pStyle w:val="a3"/>
          <w:jc w:val="center"/>
        </w:pPr>
        <w:r>
          <w:fldChar w:fldCharType="begin"/>
        </w:r>
        <w:r w:rsidR="00E951F7">
          <w:instrText>PAGE   \* MERGEFORMAT</w:instrText>
        </w:r>
        <w:r>
          <w:fldChar w:fldCharType="separate"/>
        </w:r>
        <w:r w:rsidR="001300F5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327F9"/>
    <w:multiLevelType w:val="hybridMultilevel"/>
    <w:tmpl w:val="FBBC0232"/>
    <w:lvl w:ilvl="0" w:tplc="BFC0AC1C">
      <w:start w:val="1"/>
      <w:numFmt w:val="decimal"/>
      <w:lvlText w:val="%1."/>
      <w:lvlJc w:val="left"/>
      <w:pPr>
        <w:ind w:left="1602" w:hanging="1035"/>
      </w:pPr>
    </w:lvl>
    <w:lvl w:ilvl="1" w:tplc="7AD4AFAE">
      <w:start w:val="1"/>
      <w:numFmt w:val="decimal"/>
      <w:lvlText w:val="%2)"/>
      <w:lvlJc w:val="left"/>
      <w:pPr>
        <w:ind w:left="2205" w:hanging="112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A5F72"/>
    <w:multiLevelType w:val="hybridMultilevel"/>
    <w:tmpl w:val="1E922CA4"/>
    <w:lvl w:ilvl="0" w:tplc="E7147D02">
      <w:start w:val="1"/>
      <w:numFmt w:val="decimal"/>
      <w:lvlText w:val="%1."/>
      <w:lvlJc w:val="left"/>
      <w:pPr>
        <w:ind w:left="1804" w:hanging="10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605"/>
    <w:rsid w:val="001300F5"/>
    <w:rsid w:val="00261C29"/>
    <w:rsid w:val="0060747D"/>
    <w:rsid w:val="00BF0486"/>
    <w:rsid w:val="00D364FF"/>
    <w:rsid w:val="00DF1605"/>
    <w:rsid w:val="00E95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F1605"/>
    <w:pPr>
      <w:spacing w:line="298" w:lineRule="exact"/>
      <w:ind w:firstLine="715"/>
      <w:jc w:val="both"/>
    </w:pPr>
  </w:style>
  <w:style w:type="paragraph" w:customStyle="1" w:styleId="Style7">
    <w:name w:val="Style7"/>
    <w:basedOn w:val="a"/>
    <w:uiPriority w:val="99"/>
    <w:rsid w:val="00DF1605"/>
    <w:pPr>
      <w:spacing w:line="276" w:lineRule="exact"/>
      <w:ind w:firstLine="706"/>
      <w:jc w:val="both"/>
    </w:pPr>
  </w:style>
  <w:style w:type="character" w:customStyle="1" w:styleId="FontStyle14">
    <w:name w:val="Font Style14"/>
    <w:basedOn w:val="a0"/>
    <w:rsid w:val="00DF1605"/>
    <w:rPr>
      <w:rFonts w:ascii="Times New Roman" w:hAnsi="Times New Roman" w:cs="Times New Roman" w:hint="default"/>
      <w:sz w:val="24"/>
      <w:szCs w:val="24"/>
    </w:rPr>
  </w:style>
  <w:style w:type="character" w:customStyle="1" w:styleId="FontStyle17">
    <w:name w:val="Font Style17"/>
    <w:basedOn w:val="a0"/>
    <w:uiPriority w:val="99"/>
    <w:rsid w:val="00DF16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DF1605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DF1605"/>
    <w:rPr>
      <w:rFonts w:ascii="Times New Roman" w:hAnsi="Times New Roman" w:cs="Times New Roman" w:hint="default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951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5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951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5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51F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51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3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</cp:lastModifiedBy>
  <cp:revision>4</cp:revision>
  <cp:lastPrinted>2025-03-31T11:04:00Z</cp:lastPrinted>
  <dcterms:created xsi:type="dcterms:W3CDTF">2025-03-31T10:36:00Z</dcterms:created>
  <dcterms:modified xsi:type="dcterms:W3CDTF">2025-05-16T06:43:00Z</dcterms:modified>
</cp:coreProperties>
</file>