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УТВЕРЖДЕН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постановлением администрации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муниципального образования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«Коношский муниципальный район»</w:t>
      </w:r>
    </w:p>
    <w:p w:rsidR="00A47532" w:rsidRPr="00A47532" w:rsidRDefault="00A47532" w:rsidP="00A47532">
      <w:pPr>
        <w:ind w:firstLine="5245"/>
        <w:jc w:val="center"/>
        <w:rPr>
          <w:sz w:val="25"/>
          <w:szCs w:val="25"/>
        </w:rPr>
      </w:pPr>
      <w:r w:rsidRPr="00A47532">
        <w:rPr>
          <w:sz w:val="25"/>
          <w:szCs w:val="25"/>
        </w:rPr>
        <w:t>от 24 января  2025 года № 48</w:t>
      </w:r>
    </w:p>
    <w:p w:rsidR="00A47532" w:rsidRPr="00A47532" w:rsidRDefault="00A47532" w:rsidP="00A47532">
      <w:pPr>
        <w:jc w:val="right"/>
        <w:rPr>
          <w:sz w:val="25"/>
          <w:szCs w:val="25"/>
        </w:rPr>
      </w:pPr>
    </w:p>
    <w:p w:rsidR="00A47532" w:rsidRPr="00A47532" w:rsidRDefault="00A47532" w:rsidP="00A47532">
      <w:pPr>
        <w:jc w:val="right"/>
        <w:rPr>
          <w:sz w:val="25"/>
          <w:szCs w:val="25"/>
        </w:rPr>
      </w:pPr>
    </w:p>
    <w:p w:rsidR="00A47532" w:rsidRPr="00A47532" w:rsidRDefault="00A47532" w:rsidP="00A47532">
      <w:pPr>
        <w:pStyle w:val="ConsNormal"/>
        <w:ind w:right="0" w:firstLine="0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A47532" w:rsidRPr="00A47532" w:rsidRDefault="00A47532" w:rsidP="00A47532">
      <w:pPr>
        <w:jc w:val="center"/>
        <w:outlineLvl w:val="1"/>
        <w:rPr>
          <w:b/>
          <w:sz w:val="25"/>
          <w:szCs w:val="25"/>
        </w:rPr>
      </w:pPr>
      <w:r w:rsidRPr="00A47532">
        <w:rPr>
          <w:b/>
          <w:sz w:val="25"/>
          <w:szCs w:val="25"/>
        </w:rPr>
        <w:t xml:space="preserve">П О Р Я Д О К </w:t>
      </w:r>
    </w:p>
    <w:p w:rsidR="00A47532" w:rsidRPr="00A47532" w:rsidRDefault="00A47532" w:rsidP="00A4753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4753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47532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 xml:space="preserve">предоставления и расходования субсидии из областного бюджета </w:t>
      </w:r>
      <w:r w:rsidRPr="00A4753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на г</w:t>
      </w:r>
      <w:r w:rsidRPr="00A47532">
        <w:rPr>
          <w:rFonts w:ascii="Times New Roman" w:hAnsi="Times New Roman" w:cs="Times New Roman"/>
          <w:b/>
          <w:sz w:val="25"/>
          <w:szCs w:val="25"/>
        </w:rPr>
        <w:t xml:space="preserve">осударственную поддержку отрасли культуры (реализацию мероприятий по модернизации библиотек в части комплектования книжных фондов </w:t>
      </w:r>
    </w:p>
    <w:p w:rsidR="00A47532" w:rsidRPr="00A47532" w:rsidRDefault="00A47532" w:rsidP="00A4753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</w:pPr>
      <w:r w:rsidRPr="00A47532">
        <w:rPr>
          <w:rFonts w:ascii="Times New Roman" w:hAnsi="Times New Roman" w:cs="Times New Roman"/>
          <w:b/>
          <w:sz w:val="25"/>
          <w:szCs w:val="25"/>
        </w:rPr>
        <w:t>муниципальных библиотек)</w:t>
      </w:r>
      <w:r w:rsidRPr="00A47532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A47532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в 2025 году</w:t>
      </w:r>
    </w:p>
    <w:p w:rsidR="00A47532" w:rsidRPr="00A47532" w:rsidRDefault="00A47532" w:rsidP="00A47532">
      <w:pPr>
        <w:pStyle w:val="ConsNormal"/>
        <w:ind w:right="0" w:firstLine="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47532" w:rsidRPr="00A47532" w:rsidRDefault="00A47532" w:rsidP="00A4753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  <w:outlineLvl w:val="0"/>
        <w:rPr>
          <w:sz w:val="25"/>
          <w:szCs w:val="25"/>
        </w:rPr>
      </w:pPr>
      <w:r w:rsidRPr="00A47532">
        <w:rPr>
          <w:spacing w:val="8"/>
          <w:sz w:val="25"/>
          <w:szCs w:val="25"/>
        </w:rPr>
        <w:t xml:space="preserve">Настоящий Порядок </w:t>
      </w:r>
      <w:r w:rsidRPr="00A47532">
        <w:rPr>
          <w:bCs/>
          <w:color w:val="000000"/>
          <w:spacing w:val="-1"/>
          <w:sz w:val="25"/>
          <w:szCs w:val="25"/>
        </w:rPr>
        <w:t xml:space="preserve">предоставления и расходования субсидии из областного бюджета </w:t>
      </w:r>
      <w:r w:rsidRPr="00A47532">
        <w:rPr>
          <w:bCs/>
          <w:color w:val="000000"/>
          <w:sz w:val="25"/>
          <w:szCs w:val="25"/>
        </w:rPr>
        <w:t>на 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</w:t>
      </w:r>
      <w:r w:rsidRPr="00A47532">
        <w:rPr>
          <w:bCs/>
          <w:color w:val="000000"/>
          <w:sz w:val="25"/>
          <w:szCs w:val="25"/>
        </w:rPr>
        <w:t xml:space="preserve"> </w:t>
      </w:r>
      <w:r w:rsidRPr="00A47532">
        <w:rPr>
          <w:bCs/>
          <w:color w:val="000000"/>
          <w:spacing w:val="-1"/>
          <w:sz w:val="25"/>
          <w:szCs w:val="25"/>
        </w:rPr>
        <w:t>(далее – Порядок)</w:t>
      </w:r>
      <w:r w:rsidRPr="00A47532">
        <w:rPr>
          <w:spacing w:val="8"/>
          <w:sz w:val="25"/>
          <w:szCs w:val="25"/>
        </w:rPr>
        <w:t xml:space="preserve"> разработан в соответствии с </w:t>
      </w:r>
      <w:r w:rsidRPr="00A47532">
        <w:rPr>
          <w:bCs/>
          <w:sz w:val="25"/>
          <w:szCs w:val="25"/>
        </w:rPr>
        <w:t>муниципальной программой «Софинансирование мероприятий, предусмотренных государственной программой Архангельской области «Культура Русского Севера</w:t>
      </w:r>
      <w:r w:rsidRPr="00A47532">
        <w:rPr>
          <w:color w:val="000000"/>
          <w:sz w:val="25"/>
          <w:szCs w:val="25"/>
        </w:rPr>
        <w:t>»</w:t>
      </w:r>
      <w:r w:rsidRPr="00A47532">
        <w:rPr>
          <w:bCs/>
          <w:sz w:val="25"/>
          <w:szCs w:val="25"/>
        </w:rPr>
        <w:t xml:space="preserve">, утвержденной  постановлением администрации муниципального образования «Коношский муниципальный район» </w:t>
      </w:r>
      <w:r w:rsidRPr="00A47532">
        <w:rPr>
          <w:sz w:val="25"/>
          <w:szCs w:val="25"/>
        </w:rPr>
        <w:t>от 14 сентября 2021 года № 422</w:t>
      </w:r>
      <w:r w:rsidRPr="00A47532">
        <w:rPr>
          <w:bCs/>
          <w:sz w:val="25"/>
          <w:szCs w:val="25"/>
        </w:rPr>
        <w:t xml:space="preserve"> </w:t>
      </w:r>
      <w:r w:rsidRPr="00A47532">
        <w:rPr>
          <w:sz w:val="25"/>
          <w:szCs w:val="25"/>
        </w:rPr>
        <w:t>(с изменениями и дополнениями)</w:t>
      </w:r>
      <w:r w:rsidRPr="00A47532">
        <w:rPr>
          <w:bCs/>
          <w:sz w:val="25"/>
          <w:szCs w:val="25"/>
        </w:rPr>
        <w:t xml:space="preserve">, </w:t>
      </w:r>
      <w:r w:rsidRPr="00A47532">
        <w:rPr>
          <w:color w:val="000000"/>
          <w:sz w:val="25"/>
          <w:szCs w:val="25"/>
        </w:rPr>
        <w:t>распределением</w:t>
      </w:r>
      <w:r w:rsidRPr="00A47532">
        <w:rPr>
          <w:bCs/>
          <w:color w:val="000000"/>
          <w:sz w:val="25"/>
          <w:szCs w:val="25"/>
        </w:rPr>
        <w:t xml:space="preserve"> субсидий бюджетам муниципальных районов, муниципальных округов, городских округов и городских поселений Архангельской области на государственную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 на 2025 год и на плановый период 2026 и 2027 годов, утвержденным областным законом от 23 декабря 2024 года № 186-13-ОЗ</w:t>
      </w:r>
      <w:r w:rsidRPr="00A47532">
        <w:rPr>
          <w:sz w:val="25"/>
          <w:szCs w:val="25"/>
        </w:rPr>
        <w:t xml:space="preserve"> </w:t>
      </w:r>
      <w:r w:rsidRPr="00A47532">
        <w:rPr>
          <w:bCs/>
          <w:color w:val="000000"/>
          <w:sz w:val="25"/>
          <w:szCs w:val="25"/>
        </w:rPr>
        <w:t>«Об областном бюджете на 2025 год и на плановый период 2026 и 2027 годов» (таблица № 3 приложения № 11 к указанному областному закону)</w:t>
      </w:r>
      <w:r w:rsidRPr="00A47532">
        <w:rPr>
          <w:rFonts w:eastAsia="Calibri"/>
          <w:sz w:val="25"/>
          <w:szCs w:val="25"/>
          <w:lang w:eastAsia="en-US"/>
        </w:rPr>
        <w:t>,</w:t>
      </w:r>
      <w:r w:rsidRPr="00A47532">
        <w:rPr>
          <w:sz w:val="25"/>
          <w:szCs w:val="25"/>
        </w:rPr>
        <w:t xml:space="preserve"> и</w:t>
      </w:r>
      <w:r w:rsidRPr="00A47532">
        <w:rPr>
          <w:spacing w:val="8"/>
          <w:sz w:val="25"/>
          <w:szCs w:val="25"/>
        </w:rPr>
        <w:t xml:space="preserve"> определяет </w:t>
      </w:r>
      <w:r w:rsidRPr="00A47532">
        <w:rPr>
          <w:sz w:val="25"/>
          <w:szCs w:val="25"/>
        </w:rPr>
        <w:t>порядок</w:t>
      </w:r>
      <w:r w:rsidRPr="00A47532">
        <w:rPr>
          <w:bCs/>
          <w:color w:val="000000"/>
          <w:spacing w:val="-1"/>
          <w:sz w:val="25"/>
          <w:szCs w:val="25"/>
        </w:rPr>
        <w:t xml:space="preserve"> предоставления и расходования субсидии из областного бюджета </w:t>
      </w:r>
      <w:r w:rsidRPr="00A47532">
        <w:rPr>
          <w:bCs/>
          <w:color w:val="000000"/>
          <w:sz w:val="25"/>
          <w:szCs w:val="25"/>
        </w:rPr>
        <w:t>на 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</w:t>
      </w:r>
      <w:r w:rsidRPr="00A47532">
        <w:rPr>
          <w:bCs/>
          <w:color w:val="000000"/>
          <w:sz w:val="25"/>
          <w:szCs w:val="25"/>
        </w:rPr>
        <w:t xml:space="preserve"> </w:t>
      </w:r>
      <w:r w:rsidRPr="00A47532">
        <w:rPr>
          <w:bCs/>
          <w:color w:val="000000"/>
          <w:spacing w:val="-1"/>
          <w:sz w:val="25"/>
          <w:szCs w:val="25"/>
        </w:rPr>
        <w:t>в 2025 году (далее - субсидия)</w:t>
      </w:r>
      <w:r w:rsidRPr="00A47532">
        <w:rPr>
          <w:sz w:val="25"/>
          <w:szCs w:val="25"/>
        </w:rPr>
        <w:t>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Главным распорядителем средств бюджета муниципального образования «Коношский муниципальный район» (далее – районный бюджет), предусмотренных на предоставление </w:t>
      </w:r>
      <w:r w:rsidRPr="00A47532">
        <w:rPr>
          <w:bCs/>
          <w:color w:val="000000"/>
          <w:spacing w:val="-1"/>
          <w:sz w:val="25"/>
          <w:szCs w:val="25"/>
        </w:rPr>
        <w:t>субсидии</w:t>
      </w:r>
      <w:r w:rsidRPr="00A47532">
        <w:rPr>
          <w:sz w:val="25"/>
          <w:szCs w:val="25"/>
        </w:rPr>
        <w:t>, является Отдел культуры администрации муниципального образования «Коношский муниципальный район» (далее – отдел культуры).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Субсидия из областного бюджета зачисляется в доход бюджета МО «Коношский муниципальный район» и отражается в доходах бюджета в соответствии с кодами бюджетной классификации, утвержденной законодательством Российской Федерации.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Финансовое управление администрации муниципального образования «Коношский муниципальный район» доводит расходными расписаниями до отдела культуры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сумм, необходимых для оплаты денежных обязательств. 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Кассовые расходы осуществляются отделом культуры в соответствии с кодами бюджетной классификации, утвержденной законодательством Российской </w:t>
      </w:r>
      <w:r w:rsidRPr="00A47532">
        <w:rPr>
          <w:sz w:val="25"/>
          <w:szCs w:val="25"/>
        </w:rPr>
        <w:lastRenderedPageBreak/>
        <w:t>Федерации, и нормативными правовыми актами, регулирующими бюджетные правоотношения.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b/>
          <w:sz w:val="25"/>
          <w:szCs w:val="25"/>
        </w:rPr>
      </w:pPr>
      <w:r w:rsidRPr="00A47532">
        <w:rPr>
          <w:sz w:val="25"/>
          <w:szCs w:val="25"/>
        </w:rPr>
        <w:t>Получателем субсидии является муниципальное бюджетное учреждение культуры «Библиотечная система Коношского района</w:t>
      </w:r>
      <w:r w:rsidRPr="00A47532">
        <w:rPr>
          <w:b/>
          <w:sz w:val="25"/>
          <w:szCs w:val="25"/>
        </w:rPr>
        <w:t xml:space="preserve">» </w:t>
      </w:r>
      <w:r w:rsidRPr="00A47532">
        <w:rPr>
          <w:sz w:val="25"/>
          <w:szCs w:val="25"/>
        </w:rPr>
        <w:t>(далее - Учреждение).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Предоставление субсидии осуществляется в соответствии с настоящим Порядком на о</w:t>
      </w:r>
      <w:r w:rsidRPr="00A47532">
        <w:rPr>
          <w:sz w:val="25"/>
          <w:szCs w:val="25"/>
        </w:rPr>
        <w:t>с</w:t>
      </w:r>
      <w:r w:rsidRPr="00A47532">
        <w:rPr>
          <w:sz w:val="25"/>
          <w:szCs w:val="25"/>
        </w:rPr>
        <w:t>новании соглашения, заключенного между отделом культуры и Учреждением.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Отдел культуры перечисляет субсидию Учреждению в установленном поря</w:t>
      </w:r>
      <w:r w:rsidRPr="00A47532">
        <w:rPr>
          <w:sz w:val="25"/>
          <w:szCs w:val="25"/>
        </w:rPr>
        <w:t>д</w:t>
      </w:r>
      <w:r w:rsidRPr="00A47532">
        <w:rPr>
          <w:sz w:val="25"/>
          <w:szCs w:val="25"/>
        </w:rPr>
        <w:t>ке на счет, открытый в Управлении Федерального казначейства по Архангельской обл</w:t>
      </w:r>
      <w:r w:rsidRPr="00A47532">
        <w:rPr>
          <w:sz w:val="25"/>
          <w:szCs w:val="25"/>
        </w:rPr>
        <w:t>а</w:t>
      </w:r>
      <w:r w:rsidRPr="00A47532">
        <w:rPr>
          <w:sz w:val="25"/>
          <w:szCs w:val="25"/>
        </w:rPr>
        <w:t>сти и Ненецкому автономному округу.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Средства субсидии направляются Учреждением на </w:t>
      </w:r>
      <w:r w:rsidRPr="00A47532">
        <w:rPr>
          <w:bCs/>
          <w:color w:val="000000"/>
          <w:sz w:val="25"/>
          <w:szCs w:val="25"/>
        </w:rPr>
        <w:t>г</w:t>
      </w:r>
      <w:r w:rsidRPr="00A47532">
        <w:rPr>
          <w:sz w:val="25"/>
          <w:szCs w:val="25"/>
        </w:rPr>
        <w:t>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от 23 декабря 2016 года № 24-пф. 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Учреждение предоставляет в органы, осуществляющие санкционирование оплаты д</w:t>
      </w:r>
      <w:r w:rsidRPr="00A47532">
        <w:rPr>
          <w:sz w:val="25"/>
          <w:szCs w:val="25"/>
        </w:rPr>
        <w:t>е</w:t>
      </w:r>
      <w:r w:rsidRPr="00A47532">
        <w:rPr>
          <w:sz w:val="25"/>
          <w:szCs w:val="25"/>
        </w:rPr>
        <w:t>нежных обязательств, документы в соответствии с требованиями Порядков санкционирования расходов бюджетных и автономных учреждений Коношского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утвержденными приказом финансового управления администрации муниципального образования «Коношский муниципальный район» от 30 декабря 2021 года № 81-у.</w:t>
      </w:r>
    </w:p>
    <w:p w:rsidR="00A47532" w:rsidRPr="00A47532" w:rsidRDefault="00A47532" w:rsidP="00A47532">
      <w:pPr>
        <w:ind w:firstLine="709"/>
        <w:jc w:val="both"/>
        <w:rPr>
          <w:sz w:val="25"/>
          <w:szCs w:val="25"/>
        </w:rPr>
      </w:pPr>
      <w:r w:rsidRPr="00A47532">
        <w:rPr>
          <w:sz w:val="25"/>
          <w:szCs w:val="25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A47532">
        <w:rPr>
          <w:sz w:val="25"/>
          <w:szCs w:val="25"/>
          <w:shd w:val="clear" w:color="auto" w:fill="FFFFFF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A47532">
        <w:rPr>
          <w:rStyle w:val="FontStyle18"/>
          <w:sz w:val="25"/>
          <w:szCs w:val="25"/>
        </w:rPr>
        <w:t>, утвержденными приказом Федерального казначейства от 15 мая 2020 года № 22н.</w:t>
      </w:r>
      <w:r w:rsidRPr="00A47532">
        <w:rPr>
          <w:sz w:val="25"/>
          <w:szCs w:val="25"/>
        </w:rPr>
        <w:t xml:space="preserve">  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Учреждение в пределах выделенной субсидии осуществляет закупку товаров, работ, услуг.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При нарушении Учреждением целей и других условий предоставления субсидии, предусмотренных настоящим Порядком, соответствующий объем субсидии подлежит возврату в районный бюджет.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При наличии остатков субсидии, неиспользованных в текущем финансовом году, и отсутствии решения о наличии потребности в средствах субсидии, не использованных в отчетном финансовом году, Учреждение осуществляет возврат средств субсидии в соо</w:t>
      </w:r>
      <w:r w:rsidRPr="00A47532">
        <w:rPr>
          <w:sz w:val="25"/>
          <w:szCs w:val="25"/>
        </w:rPr>
        <w:t>т</w:t>
      </w:r>
      <w:r w:rsidRPr="00A47532">
        <w:rPr>
          <w:sz w:val="25"/>
          <w:szCs w:val="25"/>
        </w:rPr>
        <w:t>ветствии с Порядком взыскания неиспользованных остатков субсидий, предоставленных из бюджета МО «Коношский муниципальный район» бюджетным учреждениям в тек</w:t>
      </w:r>
      <w:r w:rsidRPr="00A47532">
        <w:rPr>
          <w:sz w:val="25"/>
          <w:szCs w:val="25"/>
        </w:rPr>
        <w:t>у</w:t>
      </w:r>
      <w:r w:rsidRPr="00A47532">
        <w:rPr>
          <w:sz w:val="25"/>
          <w:szCs w:val="25"/>
        </w:rPr>
        <w:t>щем финансовом году, утвержденным приказом финансового управления от 21 декабря 2015 года № 38-у.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lastRenderedPageBreak/>
        <w:t>Ответственность за нецелевое использование средств субсидии возлагается на руководителя Учреждения.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Контроль за целевым использованием субсидии осуществляется в порядке, установленном бюджетным законодательством Российской Федерации.</w:t>
      </w:r>
    </w:p>
    <w:p w:rsidR="00A47532" w:rsidRPr="00A47532" w:rsidRDefault="00A47532" w:rsidP="00A47532">
      <w:pPr>
        <w:numPr>
          <w:ilvl w:val="0"/>
          <w:numId w:val="1"/>
        </w:numPr>
        <w:tabs>
          <w:tab w:val="num" w:pos="0"/>
          <w:tab w:val="left" w:pos="1080"/>
        </w:tabs>
        <w:ind w:left="0" w:firstLine="710"/>
        <w:jc w:val="both"/>
        <w:rPr>
          <w:sz w:val="25"/>
          <w:szCs w:val="25"/>
        </w:rPr>
      </w:pPr>
      <w:r w:rsidRPr="00A47532">
        <w:rPr>
          <w:sz w:val="25"/>
          <w:szCs w:val="25"/>
        </w:rPr>
        <w:t>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56030E" w:rsidRDefault="0056030E"/>
    <w:p w:rsidR="00A47532" w:rsidRDefault="00A47532" w:rsidP="00A47532">
      <w:pPr>
        <w:ind w:firstLine="3119"/>
      </w:pPr>
      <w:bookmarkStart w:id="0" w:name="_GoBack"/>
      <w:bookmarkEnd w:id="0"/>
      <w:r>
        <w:t>______________________</w:t>
      </w:r>
    </w:p>
    <w:sectPr w:rsidR="00A47532" w:rsidSect="00A4753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14" w:rsidRDefault="00276B14" w:rsidP="00A47532">
      <w:r>
        <w:separator/>
      </w:r>
    </w:p>
  </w:endnote>
  <w:endnote w:type="continuationSeparator" w:id="0">
    <w:p w:rsidR="00276B14" w:rsidRDefault="00276B14" w:rsidP="00A4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14" w:rsidRDefault="00276B14" w:rsidP="00A47532">
      <w:r>
        <w:separator/>
      </w:r>
    </w:p>
  </w:footnote>
  <w:footnote w:type="continuationSeparator" w:id="0">
    <w:p w:rsidR="00276B14" w:rsidRDefault="00276B14" w:rsidP="00A4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639711"/>
      <w:docPartObj>
        <w:docPartGallery w:val="Page Numbers (Top of Page)"/>
        <w:docPartUnique/>
      </w:docPartObj>
    </w:sdtPr>
    <w:sdtContent>
      <w:p w:rsidR="00A47532" w:rsidRDefault="00A47532" w:rsidP="00A475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26C4"/>
    <w:multiLevelType w:val="hybridMultilevel"/>
    <w:tmpl w:val="17FC7E04"/>
    <w:lvl w:ilvl="0" w:tplc="E50A413A">
      <w:start w:val="1"/>
      <w:numFmt w:val="decimal"/>
      <w:lvlText w:val="%1."/>
      <w:lvlJc w:val="left"/>
      <w:pPr>
        <w:tabs>
          <w:tab w:val="num" w:pos="1334"/>
        </w:tabs>
        <w:ind w:left="1334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32"/>
    <w:rsid w:val="00276B14"/>
    <w:rsid w:val="0056030E"/>
    <w:rsid w:val="00A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E2574-D1AE-4B90-8B64-293DC973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753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A4753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7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7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5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2025-01-27T07:06:00Z</dcterms:created>
  <dcterms:modified xsi:type="dcterms:W3CDTF">2025-01-27T07:17:00Z</dcterms:modified>
</cp:coreProperties>
</file>