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C87" w:rsidRPr="00FD2D79" w:rsidRDefault="00815F93" w:rsidP="00815F93">
      <w:pPr>
        <w:spacing w:after="0" w:line="240" w:lineRule="auto"/>
        <w:ind w:firstLine="5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ED1C87" w:rsidRPr="00FD2D79">
        <w:rPr>
          <w:rFonts w:ascii="Times New Roman" w:hAnsi="Times New Roman" w:cs="Times New Roman"/>
          <w:sz w:val="24"/>
          <w:szCs w:val="24"/>
        </w:rPr>
        <w:t xml:space="preserve"> №</w:t>
      </w:r>
      <w:r w:rsidR="00ED1C87">
        <w:rPr>
          <w:rFonts w:ascii="Times New Roman" w:hAnsi="Times New Roman" w:cs="Times New Roman"/>
          <w:sz w:val="24"/>
          <w:szCs w:val="24"/>
        </w:rPr>
        <w:t>3</w:t>
      </w:r>
    </w:p>
    <w:p w:rsidR="00ED1C87" w:rsidRPr="00FD2D79" w:rsidRDefault="00ED1C87" w:rsidP="00815F93">
      <w:pPr>
        <w:spacing w:after="0" w:line="240" w:lineRule="auto"/>
        <w:ind w:firstLine="5812"/>
        <w:jc w:val="center"/>
        <w:rPr>
          <w:rFonts w:ascii="Times New Roman" w:hAnsi="Times New Roman" w:cs="Times New Roman"/>
        </w:rPr>
      </w:pPr>
      <w:proofErr w:type="gramStart"/>
      <w:r w:rsidRPr="00FD2D79">
        <w:rPr>
          <w:rFonts w:ascii="Times New Roman" w:hAnsi="Times New Roman" w:cs="Times New Roman"/>
        </w:rPr>
        <w:t>к</w:t>
      </w:r>
      <w:proofErr w:type="gramEnd"/>
      <w:r w:rsidRPr="00FD2D79">
        <w:rPr>
          <w:rFonts w:ascii="Times New Roman" w:hAnsi="Times New Roman" w:cs="Times New Roman"/>
        </w:rPr>
        <w:t xml:space="preserve"> постановлению администрации</w:t>
      </w:r>
    </w:p>
    <w:p w:rsidR="00ED1C87" w:rsidRPr="00FD2D79" w:rsidRDefault="00ED1C87" w:rsidP="00815F93">
      <w:pPr>
        <w:spacing w:after="0" w:line="240" w:lineRule="auto"/>
        <w:ind w:firstLine="5812"/>
        <w:jc w:val="center"/>
        <w:rPr>
          <w:rFonts w:ascii="Times New Roman" w:hAnsi="Times New Roman" w:cs="Times New Roman"/>
        </w:rPr>
      </w:pPr>
      <w:proofErr w:type="gramStart"/>
      <w:r w:rsidRPr="00FD2D79">
        <w:rPr>
          <w:rFonts w:ascii="Times New Roman" w:hAnsi="Times New Roman" w:cs="Times New Roman"/>
        </w:rPr>
        <w:t>муниципального</w:t>
      </w:r>
      <w:proofErr w:type="gramEnd"/>
      <w:r w:rsidRPr="00FD2D79">
        <w:rPr>
          <w:rFonts w:ascii="Times New Roman" w:hAnsi="Times New Roman" w:cs="Times New Roman"/>
        </w:rPr>
        <w:t xml:space="preserve"> образования</w:t>
      </w:r>
    </w:p>
    <w:p w:rsidR="00ED1C87" w:rsidRPr="00FD2D79" w:rsidRDefault="00ED1C87" w:rsidP="00815F93">
      <w:pPr>
        <w:spacing w:after="0" w:line="240" w:lineRule="auto"/>
        <w:ind w:firstLine="5812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FD2D79">
        <w:rPr>
          <w:rFonts w:ascii="Times New Roman" w:hAnsi="Times New Roman" w:cs="Times New Roman"/>
        </w:rPr>
        <w:t>«Коношский муниципальный район»</w:t>
      </w:r>
    </w:p>
    <w:p w:rsidR="00ED1C87" w:rsidRPr="00FD2D79" w:rsidRDefault="00ED1C87" w:rsidP="00815F93">
      <w:pPr>
        <w:spacing w:after="0" w:line="240" w:lineRule="auto"/>
        <w:ind w:firstLine="5812"/>
        <w:jc w:val="center"/>
        <w:rPr>
          <w:rFonts w:ascii="Times New Roman" w:hAnsi="Times New Roman" w:cs="Times New Roman"/>
        </w:rPr>
      </w:pPr>
      <w:proofErr w:type="gramStart"/>
      <w:r w:rsidRPr="00FD2D79">
        <w:rPr>
          <w:rFonts w:ascii="Times New Roman" w:hAnsi="Times New Roman" w:cs="Times New Roman"/>
        </w:rPr>
        <w:t>от</w:t>
      </w:r>
      <w:proofErr w:type="gramEnd"/>
      <w:r w:rsidRPr="00FD2D79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>6</w:t>
      </w:r>
      <w:r w:rsidRPr="00FD2D79">
        <w:rPr>
          <w:rFonts w:ascii="Times New Roman" w:hAnsi="Times New Roman" w:cs="Times New Roman"/>
        </w:rPr>
        <w:t xml:space="preserve"> января 2025 года</w:t>
      </w:r>
      <w:r w:rsidR="006474A2">
        <w:rPr>
          <w:rFonts w:ascii="Times New Roman" w:hAnsi="Times New Roman" w:cs="Times New Roman"/>
        </w:rPr>
        <w:t xml:space="preserve"> №22</w:t>
      </w:r>
    </w:p>
    <w:p w:rsidR="00ED1C87" w:rsidRDefault="00ED1C87" w:rsidP="00ED1C87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1C87" w:rsidRPr="00FD2D79" w:rsidRDefault="00ED1C87" w:rsidP="00ED1C87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приемки жилого помещения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1C87" w:rsidRPr="00FD2D79" w:rsidRDefault="00ED1C87" w:rsidP="00ED1C87">
      <w:pPr>
        <w:spacing w:after="0" w:line="240" w:lineRule="auto"/>
        <w:ind w:left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Дата и время составления: ___________________________________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Место составления: _________________________________________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Акт приемки жилого помещения составлен Комиссией на основании постановления администрации МО «Коношский муниципальный район» от13 января 2025 года N _____.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Комиссия в составе: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3228"/>
        <w:gridCol w:w="2356"/>
        <w:gridCol w:w="3125"/>
      </w:tblGrid>
      <w:tr w:rsidR="00ED1C87" w:rsidRPr="00FD2D79" w:rsidTr="00322738">
        <w:trPr>
          <w:trHeight w:val="15"/>
        </w:trPr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322738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члена комиссии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присутствии/отсутствии</w:t>
            </w:r>
          </w:p>
        </w:tc>
      </w:tr>
      <w:tr w:rsidR="00ED1C87" w:rsidRPr="00FD2D79" w:rsidTr="00322738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322738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322738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322738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322738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322738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322738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322738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322738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1C87" w:rsidRPr="00FD2D79" w:rsidRDefault="00ED1C87" w:rsidP="00ED1C87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приемке жилого помещения (квартиры) присутствует ____ членов Комиссии. Кворум имеется, Комиссия правомочна осуществлять свои действия.</w:t>
      </w:r>
    </w:p>
    <w:p w:rsidR="00ED1C87" w:rsidRPr="00FD2D79" w:rsidRDefault="00ED1C87" w:rsidP="00ED1C8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5. Цель приемки жилого помещения осуществления контроля за качеством жилых помещений, пере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даваемых в муниципальную собственность и пре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доставляемых гражданам при реализации региональной адресной программы Архангельской области </w:t>
      </w:r>
      <w:r w:rsidRPr="00FD2D79">
        <w:rPr>
          <w:rFonts w:ascii="Times New Roman" w:hAnsi="Times New Roman" w:cs="Times New Roman"/>
          <w:sz w:val="24"/>
          <w:szCs w:val="24"/>
        </w:rPr>
        <w:t>"Переселение граждан из аварийного жилищного фонда на 2019 - 2025 годы"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1C87" w:rsidRPr="00FD2D79" w:rsidRDefault="00ED1C87" w:rsidP="00ED1C8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Комиссия осуществила визуальный осмотр жилого помещения (квартиры), в результате которого установлено: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1C87" w:rsidRDefault="00ED1C87" w:rsidP="00ED1C8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 Жилое помещение (квартира) №___ 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доме ___ по ул. ___________, пос. ________, Коношского района Архангельской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соответствует техническим и функциональным характеристикам, </w:t>
      </w:r>
      <w:r w:rsidRPr="00252205">
        <w:rPr>
          <w:rFonts w:ascii="Times New Roman" w:hAnsi="Times New Roman" w:cs="Times New Roman"/>
          <w:sz w:val="24"/>
          <w:szCs w:val="24"/>
        </w:rPr>
        <w:t>находится в удовлетворительном техническом состоянии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52205">
        <w:t xml:space="preserve"> </w:t>
      </w:r>
      <w:r w:rsidRPr="00414E5E">
        <w:rPr>
          <w:rFonts w:ascii="Times New Roman" w:hAnsi="Times New Roman" w:cs="Times New Roman"/>
          <w:sz w:val="24"/>
          <w:szCs w:val="24"/>
        </w:rPr>
        <w:t>отвечает</w:t>
      </w:r>
      <w:r>
        <w:t xml:space="preserve"> с</w:t>
      </w:r>
      <w:r w:rsidRPr="00252205">
        <w:rPr>
          <w:rFonts w:ascii="Times New Roman" w:hAnsi="Times New Roman" w:cs="Times New Roman"/>
          <w:sz w:val="24"/>
          <w:szCs w:val="24"/>
        </w:rPr>
        <w:t>анитарно-эпидемиологически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52205">
        <w:rPr>
          <w:rFonts w:ascii="Times New Roman" w:hAnsi="Times New Roman" w:cs="Times New Roman"/>
          <w:sz w:val="24"/>
          <w:szCs w:val="24"/>
        </w:rPr>
        <w:t xml:space="preserve"> требования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52205">
        <w:rPr>
          <w:rFonts w:ascii="Times New Roman" w:hAnsi="Times New Roman" w:cs="Times New Roman"/>
          <w:sz w:val="24"/>
          <w:szCs w:val="24"/>
        </w:rPr>
        <w:t xml:space="preserve"> к условиям проживания в жилых зданиях и помещениях</w:t>
      </w:r>
      <w:r w:rsidRPr="00764DA0">
        <w:rPr>
          <w:rFonts w:ascii="Times New Roman" w:hAnsi="Times New Roman" w:cs="Times New Roman"/>
          <w:sz w:val="24"/>
          <w:szCs w:val="24"/>
        </w:rPr>
        <w:t>, отвечает степени благоустроенности применительно к условиям населённого пункта, на территории которого она расположена,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4D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Квартира подключена к системам инженерного обеспечения по постоянной схеме.</w:t>
      </w:r>
      <w:r w:rsidRPr="00764D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1C87" w:rsidRDefault="00ED1C87" w:rsidP="00ED1C8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hAnsi="Times New Roman" w:cs="Times New Roman"/>
          <w:sz w:val="24"/>
          <w:szCs w:val="24"/>
        </w:rPr>
        <w:t>6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.2. Жилое помещение (квартира) пригодно для проживания.</w:t>
      </w:r>
    </w:p>
    <w:p w:rsidR="00ED1C87" w:rsidRPr="00FD2D79" w:rsidRDefault="00ED1C87" w:rsidP="00ED1C87">
      <w:pPr>
        <w:pStyle w:val="a3"/>
        <w:ind w:firstLine="480"/>
        <w:rPr>
          <w:lang w:eastAsia="ru-RU"/>
        </w:rPr>
      </w:pPr>
      <w:r w:rsidRPr="00297B09">
        <w:rPr>
          <w:rFonts w:ascii="Times New Roman" w:hAnsi="Times New Roman" w:cs="Times New Roman"/>
          <w:sz w:val="24"/>
          <w:szCs w:val="24"/>
          <w:lang w:eastAsia="ru-RU"/>
        </w:rPr>
        <w:t>6.3 Замечания, дефекты, недостатки к принимаемым жилым помещениям:</w:t>
      </w:r>
      <w:r w:rsidRPr="00297B09">
        <w:rPr>
          <w:sz w:val="24"/>
          <w:szCs w:val="24"/>
          <w:lang w:eastAsia="ru-RU"/>
        </w:rPr>
        <w:t xml:space="preserve"> </w:t>
      </w:r>
      <w:r w:rsidRPr="00FD2D79">
        <w:rPr>
          <w:lang w:eastAsia="ru-RU"/>
        </w:rPr>
        <w:t>_______________________________________________</w:t>
      </w:r>
      <w:r>
        <w:rPr>
          <w:lang w:eastAsia="ru-RU"/>
        </w:rPr>
        <w:t xml:space="preserve">_______________________ </w:t>
      </w:r>
    </w:p>
    <w:p w:rsidR="00ED1C87" w:rsidRPr="00FD2D79" w:rsidRDefault="00ED1C87" w:rsidP="00ED1C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ED1C87" w:rsidRPr="00FD2D79" w:rsidRDefault="00ED1C87" w:rsidP="00ED1C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ED1C87" w:rsidRPr="00FD2D79" w:rsidRDefault="00ED1C87" w:rsidP="00ED1C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C87" w:rsidRPr="00FD2D79" w:rsidRDefault="00ED1C87" w:rsidP="00ED1C8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момент осмотра жилого помещения зафиксированы следующие показания приборов индивидуального учета: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2725"/>
        <w:gridCol w:w="914"/>
        <w:gridCol w:w="1258"/>
        <w:gridCol w:w="2156"/>
        <w:gridCol w:w="1656"/>
      </w:tblGrid>
      <w:tr w:rsidR="00ED1C87" w:rsidRPr="00FD2D79" w:rsidTr="00322738">
        <w:trPr>
          <w:trHeight w:val="15"/>
        </w:trPr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322738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N п/п</w:t>
            </w:r>
          </w:p>
        </w:tc>
        <w:tc>
          <w:tcPr>
            <w:tcW w:w="2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ИПУ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Показания ИПУ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ED1C87" w:rsidRPr="00FD2D79" w:rsidTr="00322738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прибор учета ХВС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322738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Индивидуального прибора учета электроэнергии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1C87" w:rsidRPr="00FD2D79" w:rsidRDefault="00ED1C87" w:rsidP="00ED1C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C87" w:rsidRPr="005608CA" w:rsidRDefault="00ED1C87" w:rsidP="005608CA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608C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Комиссии:</w:t>
      </w:r>
    </w:p>
    <w:p w:rsidR="00ED1C87" w:rsidRPr="005608CA" w:rsidRDefault="005608CA" w:rsidP="005608CA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ED1C87" w:rsidRPr="005608CA">
        <w:rPr>
          <w:rFonts w:ascii="Times New Roman" w:hAnsi="Times New Roman" w:cs="Times New Roman"/>
          <w:sz w:val="24"/>
          <w:szCs w:val="24"/>
        </w:rPr>
        <w:t>основании рассмотрения предъявленной документации и визуаль</w:t>
      </w:r>
      <w:r>
        <w:rPr>
          <w:rFonts w:ascii="Times New Roman" w:hAnsi="Times New Roman" w:cs="Times New Roman"/>
          <w:sz w:val="24"/>
          <w:szCs w:val="24"/>
        </w:rPr>
        <w:t xml:space="preserve">ного осмотра жилых помещений в </w:t>
      </w:r>
      <w:r w:rsidR="00ED1C87" w:rsidRPr="005608CA">
        <w:rPr>
          <w:rFonts w:ascii="Times New Roman" w:hAnsi="Times New Roman" w:cs="Times New Roman"/>
          <w:sz w:val="24"/>
          <w:szCs w:val="24"/>
        </w:rPr>
        <w:t xml:space="preserve">натуре комиссия установила, что жилое помещение ______________ (соответствуют / не соответствуют) </w:t>
      </w:r>
      <w:r w:rsidRPr="005608CA">
        <w:rPr>
          <w:rFonts w:ascii="Times New Roman" w:hAnsi="Times New Roman" w:cs="Times New Roman"/>
          <w:sz w:val="24"/>
          <w:szCs w:val="24"/>
        </w:rPr>
        <w:t>техническим</w:t>
      </w:r>
      <w:r w:rsidRPr="005608CA">
        <w:rPr>
          <w:rFonts w:ascii="Times New Roman" w:hAnsi="Times New Roman" w:cs="Times New Roman"/>
          <w:sz w:val="24"/>
          <w:szCs w:val="24"/>
        </w:rPr>
        <w:t xml:space="preserve">, функциональным и </w:t>
      </w:r>
      <w:r w:rsidRPr="005608CA">
        <w:rPr>
          <w:rFonts w:ascii="Times New Roman" w:hAnsi="Times New Roman" w:cs="Times New Roman"/>
          <w:sz w:val="24"/>
          <w:szCs w:val="24"/>
        </w:rPr>
        <w:t>санитарно-эпидемиологическим</w:t>
      </w:r>
      <w:r w:rsidRPr="005608CA">
        <w:rPr>
          <w:rFonts w:ascii="Times New Roman" w:hAnsi="Times New Roman" w:cs="Times New Roman"/>
          <w:sz w:val="24"/>
          <w:szCs w:val="24"/>
        </w:rPr>
        <w:t xml:space="preserve"> </w:t>
      </w:r>
      <w:r w:rsidRPr="005608CA">
        <w:rPr>
          <w:rFonts w:ascii="Times New Roman" w:hAnsi="Times New Roman" w:cs="Times New Roman"/>
          <w:sz w:val="24"/>
          <w:szCs w:val="24"/>
        </w:rPr>
        <w:t>требованиям</w:t>
      </w:r>
      <w:r w:rsidRPr="005608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1C87" w:rsidRPr="00FD2D79" w:rsidRDefault="00ED1C87" w:rsidP="00ED1C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Подписи членов Комиссии:</w:t>
      </w:r>
    </w:p>
    <w:tbl>
      <w:tblPr>
        <w:tblW w:w="0" w:type="auto"/>
        <w:tblInd w:w="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2200"/>
        <w:gridCol w:w="4014"/>
      </w:tblGrid>
      <w:tr w:rsidR="00ED1C87" w:rsidRPr="00FD2D79" w:rsidTr="005608CA">
        <w:trPr>
          <w:trHeight w:val="15"/>
        </w:trPr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5608CA"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4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члена комиссии</w:t>
            </w:r>
          </w:p>
        </w:tc>
      </w:tr>
      <w:tr w:rsidR="00ED1C87" w:rsidRPr="00FD2D79" w:rsidTr="005608CA"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5608CA"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5608CA"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5608CA"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5608CA"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5608CA"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5608CA"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5608CA"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C87" w:rsidRPr="00FD2D79" w:rsidTr="005608CA"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D1C87" w:rsidRPr="00FD2D79" w:rsidRDefault="00ED1C87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25C4" w:rsidRDefault="007F25C4"/>
    <w:p w:rsidR="005608CA" w:rsidRDefault="005608CA" w:rsidP="005608CA">
      <w:pPr>
        <w:ind w:firstLine="2835"/>
      </w:pPr>
      <w:r>
        <w:t>____________________________</w:t>
      </w:r>
    </w:p>
    <w:sectPr w:rsidR="005608CA" w:rsidSect="009A7CE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755" w:rsidRDefault="00DE7755" w:rsidP="009A7CE0">
      <w:pPr>
        <w:spacing w:after="0" w:line="240" w:lineRule="auto"/>
      </w:pPr>
      <w:r>
        <w:separator/>
      </w:r>
    </w:p>
  </w:endnote>
  <w:endnote w:type="continuationSeparator" w:id="0">
    <w:p w:rsidR="00DE7755" w:rsidRDefault="00DE7755" w:rsidP="009A7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755" w:rsidRDefault="00DE7755" w:rsidP="009A7CE0">
      <w:pPr>
        <w:spacing w:after="0" w:line="240" w:lineRule="auto"/>
      </w:pPr>
      <w:r>
        <w:separator/>
      </w:r>
    </w:p>
  </w:footnote>
  <w:footnote w:type="continuationSeparator" w:id="0">
    <w:p w:rsidR="00DE7755" w:rsidRDefault="00DE7755" w:rsidP="009A7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8559818"/>
      <w:docPartObj>
        <w:docPartGallery w:val="Page Numbers (Top of Page)"/>
        <w:docPartUnique/>
      </w:docPartObj>
    </w:sdtPr>
    <w:sdtContent>
      <w:p w:rsidR="009A7CE0" w:rsidRDefault="009A7CE0" w:rsidP="009A7CE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87"/>
    <w:rsid w:val="005608CA"/>
    <w:rsid w:val="006474A2"/>
    <w:rsid w:val="007F25C4"/>
    <w:rsid w:val="00815F93"/>
    <w:rsid w:val="009A7CE0"/>
    <w:rsid w:val="00DE7755"/>
    <w:rsid w:val="00ED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CF23E-387D-4E06-9D9E-97221821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C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D1C8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A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7CE0"/>
  </w:style>
  <w:style w:type="paragraph" w:styleId="a6">
    <w:name w:val="footer"/>
    <w:basedOn w:val="a"/>
    <w:link w:val="a7"/>
    <w:uiPriority w:val="99"/>
    <w:unhideWhenUsed/>
    <w:rsid w:val="009A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7CE0"/>
  </w:style>
  <w:style w:type="paragraph" w:styleId="a8">
    <w:name w:val="Balloon Text"/>
    <w:basedOn w:val="a"/>
    <w:link w:val="a9"/>
    <w:uiPriority w:val="99"/>
    <w:semiHidden/>
    <w:unhideWhenUsed/>
    <w:rsid w:val="009A7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7C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2025-01-21T13:09:00Z</cp:lastPrinted>
  <dcterms:created xsi:type="dcterms:W3CDTF">2025-01-21T12:14:00Z</dcterms:created>
  <dcterms:modified xsi:type="dcterms:W3CDTF">2025-01-21T13:09:00Z</dcterms:modified>
</cp:coreProperties>
</file>