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A0A">
        <w:rPr>
          <w:rFonts w:ascii="Times New Roman" w:hAnsi="Times New Roman"/>
          <w:sz w:val="28"/>
          <w:szCs w:val="28"/>
          <w:lang w:eastAsia="ru-RU"/>
        </w:rPr>
        <w:t xml:space="preserve">от 12 февраля </w:t>
      </w:r>
      <w:smartTag w:uri="urn:schemas-microsoft-com:office:smarttags" w:element="metricconverter">
        <w:smartTagPr>
          <w:attr w:name="ProductID" w:val="2018 г"/>
        </w:smartTagPr>
        <w:r w:rsidRPr="00FE1A0A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FE1A0A">
        <w:rPr>
          <w:rFonts w:ascii="Times New Roman" w:hAnsi="Times New Roman"/>
          <w:sz w:val="28"/>
          <w:szCs w:val="28"/>
          <w:lang w:eastAsia="ru-RU"/>
        </w:rPr>
        <w:t>. № 73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E1A0A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Об установлении размера ставок арендной платы земельных участков</w:t>
      </w: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B88" w:rsidRPr="00FE1A0A" w:rsidRDefault="008E6B88" w:rsidP="00291B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B88" w:rsidRPr="00FE1A0A" w:rsidRDefault="008E6B88" w:rsidP="005168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A0A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65 Земельного кодекса Российской Федерации от 25 октября 2001 года № 136-ФЗ, Федеральным законом от 25 октября 2001 года № 137-ФЗ «О введении в действие Земельного кодекса Российской Федерации», Положением об арендной плате за использование земельных участков, государственная собственность не разграничена, и земельных участков, находящихся в государственной собственности Архангельской области, утвержденным постановлением Правительства Архангельской области от 15 декабря 2009 года № 190-пп, </w:t>
      </w:r>
      <w:r w:rsidRPr="00FE1A0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Pr="00FE1A0A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E6B88" w:rsidRPr="00FE1A0A" w:rsidRDefault="008E6B88" w:rsidP="00FE2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A0A">
        <w:rPr>
          <w:rFonts w:ascii="Times New Roman" w:hAnsi="Times New Roman"/>
          <w:sz w:val="28"/>
          <w:szCs w:val="28"/>
          <w:lang w:eastAsia="ru-RU"/>
        </w:rPr>
        <w:t>1. Применять в 2018 году на территории Коношского района Архангельской области при расчете арендных платежей за земельные участки Положение об арендной плате за использование земельных участков, государственная собственность не разграничена, и земельных участков, находящихся в государственной собственности Архангельской области, утвержденное постановлением Правительства Архангельской области от</w:t>
      </w:r>
      <w:r w:rsidRPr="00FE1A0A">
        <w:rPr>
          <w:rFonts w:ascii="Times New Roman" w:hAnsi="Times New Roman"/>
          <w:sz w:val="28"/>
          <w:szCs w:val="28"/>
          <w:lang w:eastAsia="ru-RU"/>
        </w:rPr>
        <w:br/>
        <w:t>15 декабря 2009 года № 190-пп, с установлением следующих ставок арендной платы согласно приложениям № 1, № 2.</w:t>
      </w:r>
    </w:p>
    <w:p w:rsidR="008E6B88" w:rsidRPr="00FE1A0A" w:rsidRDefault="008E6B88" w:rsidP="00FE2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A0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 в «Вестнике муниципального образования «Коношский муниципальный район» и на сайте муниципального образования «Коношский муниципальный район» в информационно-телекоммуникационной сети Интернет.</w:t>
      </w: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8E6B88" w:rsidRPr="00FE1A0A" w:rsidRDefault="008E6B88" w:rsidP="00A56C81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1A0A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FE1A0A">
        <w:rPr>
          <w:rFonts w:ascii="Times New Roman" w:hAnsi="Times New Roman"/>
          <w:b/>
          <w:sz w:val="28"/>
          <w:szCs w:val="28"/>
          <w:lang w:eastAsia="ru-RU"/>
        </w:rPr>
        <w:tab/>
        <w:t xml:space="preserve">  О.Г. Реутов</w:t>
      </w: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6B88" w:rsidRPr="00FE1A0A" w:rsidRDefault="008E6B88" w:rsidP="00A56C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E6B88" w:rsidRPr="00FE1A0A" w:rsidSect="00CE78BD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6B88" w:rsidRPr="00E315CB" w:rsidRDefault="008E6B88" w:rsidP="00FE1A0A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ПРИЛОЖЕНИЕ № 1</w:t>
      </w:r>
    </w:p>
    <w:p w:rsidR="008E6B88" w:rsidRPr="00E315CB" w:rsidRDefault="008E6B88" w:rsidP="00FE1A0A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к постановлению администрации</w:t>
      </w:r>
    </w:p>
    <w:p w:rsidR="008E6B88" w:rsidRPr="00E315CB" w:rsidRDefault="008E6B88" w:rsidP="00FE1A0A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муниципального образования</w:t>
      </w:r>
    </w:p>
    <w:p w:rsidR="008E6B88" w:rsidRPr="00E315CB" w:rsidRDefault="008E6B88" w:rsidP="00FE1A0A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«Коношский муниципальный район»</w:t>
      </w:r>
    </w:p>
    <w:p w:rsidR="008E6B88" w:rsidRPr="00E315CB" w:rsidRDefault="008E6B88" w:rsidP="00FE1A0A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от 12 февраля</w:t>
      </w:r>
      <w:bookmarkStart w:id="0" w:name="_GoBack"/>
      <w:bookmarkEnd w:id="0"/>
      <w:r w:rsidRPr="00E315CB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315CB">
          <w:rPr>
            <w:sz w:val="26"/>
            <w:szCs w:val="26"/>
          </w:rPr>
          <w:t>2018 г</w:t>
        </w:r>
      </w:smartTag>
      <w:r w:rsidRPr="00E315CB">
        <w:rPr>
          <w:sz w:val="26"/>
          <w:szCs w:val="26"/>
        </w:rPr>
        <w:t>. № 73</w:t>
      </w: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Ставки арендной платы на территории МО «Коношское»</w:t>
      </w: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по видам разрешенного использования земельных участков</w:t>
      </w:r>
    </w:p>
    <w:p w:rsidR="008E6B88" w:rsidRPr="00E315CB" w:rsidRDefault="008E6B88" w:rsidP="00FE1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E315CB" w:rsidRDefault="008E6B88" w:rsidP="00FE1A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1. Ставки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категория земель – земли населенных пунктов:</w:t>
      </w:r>
    </w:p>
    <w:p w:rsidR="008E6B88" w:rsidRPr="00E315CB" w:rsidRDefault="008E6B88" w:rsidP="00FE1A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8"/>
        <w:gridCol w:w="2622"/>
      </w:tblGrid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Вид разрешенного использования земельного участка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Ставка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арендной платы (%)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малоэтажной многоквартирной жилой застройки, блокированной жилой застройки, среднеэтажной жилой застройки, многоэтажной жилой застройки.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индивидуального жилищного строительства,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обслуживания автотранспорта, размещения объектов гаражного назначения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сельскохозяйственного использования, ведения дачного хозяйства, садоводства, огородничества, растениеводства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Переработка древесины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3474C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 объектов, необходимых для эксплуатации, содержания, строительства, реконструкции, ремонта, развития,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  <w:p w:rsidR="008E6B88" w:rsidRPr="00E315CB" w:rsidRDefault="008E6B88" w:rsidP="00A347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Объекты сотовой связи</w:t>
            </w:r>
          </w:p>
        </w:tc>
        <w:tc>
          <w:tcPr>
            <w:tcW w:w="2622" w:type="dxa"/>
          </w:tcPr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2,0</w:t>
            </w: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347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</w:tr>
      <w:tr w:rsidR="008E6B88" w:rsidRPr="00E315CB" w:rsidTr="00E315CB">
        <w:tc>
          <w:tcPr>
            <w:tcW w:w="6948" w:type="dxa"/>
          </w:tcPr>
          <w:p w:rsidR="008E6B88" w:rsidRPr="00E315CB" w:rsidRDefault="008E6B88" w:rsidP="00A56C81">
            <w:pPr>
              <w:widowControl w:val="0"/>
              <w:spacing w:after="0" w:line="240" w:lineRule="auto"/>
              <w:rPr>
                <w:rFonts w:ascii="Times New Roman" w:hAnsi="Times New Roman"/>
                <w:spacing w:val="4"/>
                <w:sz w:val="26"/>
                <w:szCs w:val="26"/>
                <w:lang w:eastAsia="ru-RU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Прочие земельные участки</w:t>
            </w:r>
          </w:p>
        </w:tc>
        <w:tc>
          <w:tcPr>
            <w:tcW w:w="2622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</w:tbl>
    <w:p w:rsidR="008E6B88" w:rsidRPr="00E315CB" w:rsidRDefault="008E6B88" w:rsidP="00A56C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A347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 xml:space="preserve">2.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10</w:t>
      </w:r>
      <w:r w:rsidRPr="00E315CB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A347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 xml:space="preserve">2.1. Предназначенные для разработки полезных ископаемых (недропользование)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– 6</w:t>
      </w:r>
      <w:r w:rsidRPr="00E315CB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A347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 xml:space="preserve">3.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категории земель – земли сельскохозяйственного назначения и земли фонда перераспределения –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10</w:t>
      </w:r>
      <w:r w:rsidRPr="00E315CB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A347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 xml:space="preserve">4.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категории земель – земли особо охраняемых территорий и объектов –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1,5</w:t>
      </w:r>
      <w:r w:rsidRPr="00E315CB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9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B88" w:rsidRPr="00E315CB" w:rsidRDefault="008E6B88" w:rsidP="009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B88" w:rsidRPr="00E315CB" w:rsidRDefault="008E6B88" w:rsidP="009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15CB">
        <w:rPr>
          <w:rFonts w:ascii="Times New Roman" w:hAnsi="Times New Roman"/>
          <w:sz w:val="26"/>
          <w:szCs w:val="26"/>
        </w:rPr>
        <w:t>__________________</w:t>
      </w:r>
    </w:p>
    <w:p w:rsidR="008E6B88" w:rsidRPr="00E315CB" w:rsidRDefault="008E6B88" w:rsidP="009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B88" w:rsidRPr="00E315CB" w:rsidRDefault="008E6B88" w:rsidP="009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8E6B88" w:rsidRPr="00E315CB" w:rsidSect="00CE78B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6B88" w:rsidRPr="00E315CB" w:rsidRDefault="008E6B88" w:rsidP="00A4557F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ПРИЛОЖЕНИЕ № 2</w:t>
      </w:r>
    </w:p>
    <w:p w:rsidR="008E6B88" w:rsidRPr="00E315CB" w:rsidRDefault="008E6B88" w:rsidP="00A4557F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к постановлению администрации</w:t>
      </w:r>
    </w:p>
    <w:p w:rsidR="008E6B88" w:rsidRPr="00E315CB" w:rsidRDefault="008E6B88" w:rsidP="00A4557F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муниципального образования</w:t>
      </w:r>
    </w:p>
    <w:p w:rsidR="008E6B88" w:rsidRPr="00E315CB" w:rsidRDefault="008E6B88" w:rsidP="00A4557F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>«Коношский муниципальный район»</w:t>
      </w:r>
    </w:p>
    <w:p w:rsidR="008E6B88" w:rsidRPr="00E315CB" w:rsidRDefault="008E6B88" w:rsidP="00A4557F">
      <w:pPr>
        <w:pStyle w:val="BlockText"/>
        <w:spacing w:line="240" w:lineRule="auto"/>
        <w:ind w:left="4860" w:right="0" w:firstLine="0"/>
        <w:jc w:val="center"/>
        <w:rPr>
          <w:sz w:val="26"/>
          <w:szCs w:val="26"/>
        </w:rPr>
      </w:pPr>
      <w:r w:rsidRPr="00E315CB">
        <w:rPr>
          <w:sz w:val="26"/>
          <w:szCs w:val="26"/>
        </w:rPr>
        <w:t xml:space="preserve">от 12 февраля </w:t>
      </w:r>
      <w:smartTag w:uri="urn:schemas-microsoft-com:office:smarttags" w:element="metricconverter">
        <w:smartTagPr>
          <w:attr w:name="ProductID" w:val="2018 г"/>
        </w:smartTagPr>
        <w:r w:rsidRPr="00E315CB">
          <w:rPr>
            <w:sz w:val="26"/>
            <w:szCs w:val="26"/>
          </w:rPr>
          <w:t>2018 г</w:t>
        </w:r>
      </w:smartTag>
      <w:r w:rsidRPr="00E315CB">
        <w:rPr>
          <w:sz w:val="26"/>
          <w:szCs w:val="26"/>
        </w:rPr>
        <w:t>. № 73</w:t>
      </w:r>
    </w:p>
    <w:p w:rsidR="008E6B88" w:rsidRDefault="008E6B88" w:rsidP="00A4557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Ставки арендной платы на территории МО «Волошское»,</w:t>
      </w: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МО «Вохтомское», МО «Ерцевское», МО «Климовское»,</w:t>
      </w: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МО «Мирный», МО «Подюжское», МО «Тавреньгское»</w:t>
      </w: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b/>
          <w:sz w:val="26"/>
          <w:szCs w:val="26"/>
          <w:lang w:eastAsia="ru-RU"/>
        </w:rPr>
        <w:t>по видам разрешенного использования земельных участков</w:t>
      </w:r>
    </w:p>
    <w:p w:rsidR="008E6B88" w:rsidRPr="00E315CB" w:rsidRDefault="008E6B88" w:rsidP="00A455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E315CB" w:rsidRDefault="008E6B88" w:rsidP="00A455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1. Ставки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район», категория земель – земли населенных пунктов:</w:t>
      </w:r>
    </w:p>
    <w:p w:rsidR="008E6B88" w:rsidRPr="00E315CB" w:rsidRDefault="008E6B88" w:rsidP="00A56C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8"/>
        <w:gridCol w:w="2700"/>
      </w:tblGrid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Ставка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</w:rPr>
              <w:t>арендной платы (%)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 xml:space="preserve">для малоэтажной многоквартирной жилой застройки, блокированной жилой застройки, среднеэтажной жилой застройки, многоэтажной жилой застройки. 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индивидуального жилищного строительства,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</w:t>
            </w:r>
          </w:p>
          <w:p w:rsidR="008E6B88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на территории М</w:t>
            </w:r>
            <w:r>
              <w:rPr>
                <w:rFonts w:ascii="Times New Roman" w:hAnsi="Times New Roman"/>
                <w:sz w:val="26"/>
                <w:szCs w:val="26"/>
              </w:rPr>
              <w:t>О «Климовское», МО «Подюжское»,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МО «Тавреньгское»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 xml:space="preserve">для малоэтажной многоквартирной жилой застройки, блокированной жилой застройки, среднеэтажной жилой застройки, многоэтажной жилой застройки. 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индивидуального жилищного строительства,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</w:t>
            </w:r>
          </w:p>
          <w:p w:rsidR="008E6B88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на территории МО «Вохт</w:t>
            </w:r>
            <w:r>
              <w:rPr>
                <w:rFonts w:ascii="Times New Roman" w:hAnsi="Times New Roman"/>
                <w:sz w:val="26"/>
                <w:szCs w:val="26"/>
              </w:rPr>
              <w:t>омское», МО «Ерцевское»,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МО «Мирный»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обслуживания автотранспорта, размещения объектов гаражного назначения (в т.ч. индивидуальные гаражи)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сельскохозяйственного использования, ведения дачного хозяйства, садоводства, огородничества, растениеводства, кроме МО Подюжское».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МО «Подюжское»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Переработка древесины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2,0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A56C81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 объектов, необходимых</w:t>
            </w:r>
            <w:r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для эксплуатации, содержания, строительства, реконструкции, ремонта, развития,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  <w:p w:rsidR="008E6B88" w:rsidRPr="00E315CB" w:rsidRDefault="008E6B88" w:rsidP="00A56C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Объекты сотовой связи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2,0</w:t>
            </w: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8E6B88" w:rsidRPr="00E315CB" w:rsidTr="00E35CF0">
        <w:tc>
          <w:tcPr>
            <w:tcW w:w="6948" w:type="dxa"/>
          </w:tcPr>
          <w:p w:rsidR="008E6B88" w:rsidRPr="00E315CB" w:rsidRDefault="008E6B88" w:rsidP="00E315CB">
            <w:pPr>
              <w:widowControl w:val="0"/>
              <w:spacing w:after="0" w:line="240" w:lineRule="auto"/>
              <w:rPr>
                <w:rFonts w:ascii="Times New Roman" w:hAnsi="Times New Roman"/>
                <w:spacing w:val="4"/>
                <w:sz w:val="26"/>
                <w:szCs w:val="26"/>
                <w:lang w:eastAsia="ru-RU"/>
              </w:rPr>
            </w:pPr>
            <w:r w:rsidRPr="00E315CB">
              <w:rPr>
                <w:rFonts w:ascii="Times New Roman" w:hAnsi="Times New Roman"/>
                <w:spacing w:val="1"/>
                <w:sz w:val="26"/>
                <w:szCs w:val="26"/>
                <w:lang w:eastAsia="ru-RU"/>
              </w:rPr>
              <w:t>Прочие земельные участки</w:t>
            </w:r>
          </w:p>
        </w:tc>
        <w:tc>
          <w:tcPr>
            <w:tcW w:w="2700" w:type="dxa"/>
          </w:tcPr>
          <w:p w:rsidR="008E6B88" w:rsidRPr="00E315CB" w:rsidRDefault="008E6B88" w:rsidP="00A56C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5CB">
              <w:rPr>
                <w:rFonts w:ascii="Times New Roman" w:hAnsi="Times New Roman"/>
                <w:sz w:val="26"/>
                <w:szCs w:val="26"/>
              </w:rPr>
              <w:t>7,0</w:t>
            </w:r>
          </w:p>
        </w:tc>
      </w:tr>
    </w:tbl>
    <w:p w:rsidR="008E6B88" w:rsidRPr="00E315CB" w:rsidRDefault="008E6B88" w:rsidP="00A56C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2.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категории земель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</w:r>
      <w:r>
        <w:rPr>
          <w:rFonts w:ascii="Times New Roman" w:hAnsi="Times New Roman"/>
          <w:sz w:val="26"/>
          <w:szCs w:val="26"/>
          <w:lang w:eastAsia="ru-RU"/>
        </w:rPr>
        <w:t xml:space="preserve"> иного специального назначения –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2</w:t>
      </w:r>
      <w:r w:rsidRPr="00E35CF0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 xml:space="preserve">2.1. Предназначенные для разработки полезных ископаемых (недропользование) </w:t>
      </w:r>
      <w:r>
        <w:rPr>
          <w:rFonts w:ascii="Times New Roman" w:hAnsi="Times New Roman"/>
          <w:b/>
          <w:sz w:val="26"/>
          <w:szCs w:val="26"/>
          <w:lang w:eastAsia="ru-RU"/>
        </w:rPr>
        <w:t>–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 xml:space="preserve"> 6</w:t>
      </w:r>
      <w:r w:rsidRPr="00E35CF0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3.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</w:t>
      </w:r>
      <w:r>
        <w:rPr>
          <w:rFonts w:ascii="Times New Roman" w:hAnsi="Times New Roman"/>
          <w:sz w:val="26"/>
          <w:szCs w:val="26"/>
          <w:lang w:eastAsia="ru-RU"/>
        </w:rPr>
        <w:t>, категории земель –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земли сельскохозяйственного назначения и земли фонда перераспределения (кроме территории МО «Вохтомское»)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5CB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10</w:t>
      </w:r>
      <w:r w:rsidRPr="00E35CF0">
        <w:rPr>
          <w:rFonts w:ascii="Times New Roman" w:hAnsi="Times New Roman"/>
          <w:sz w:val="26"/>
          <w:szCs w:val="26"/>
          <w:lang w:eastAsia="ru-RU"/>
        </w:rPr>
        <w:t>;</w:t>
      </w: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категории земель –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земли сельскохозяйственного назначения и земли фонда перераспределения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5CB">
        <w:rPr>
          <w:rFonts w:ascii="Times New Roman" w:hAnsi="Times New Roman"/>
          <w:sz w:val="26"/>
          <w:szCs w:val="26"/>
          <w:lang w:eastAsia="ru-RU"/>
        </w:rPr>
        <w:t>на территории МО «Вохтомское»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–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 xml:space="preserve"> 1,5</w:t>
      </w:r>
      <w:r w:rsidRPr="00E35CF0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4. 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</w:t>
      </w:r>
      <w:r>
        <w:rPr>
          <w:rFonts w:ascii="Times New Roman" w:hAnsi="Times New Roman"/>
          <w:sz w:val="26"/>
          <w:szCs w:val="26"/>
          <w:lang w:eastAsia="ru-RU"/>
        </w:rPr>
        <w:t>, категории земель –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земли особо охраняемых территорий и объектов – </w:t>
      </w:r>
      <w:r w:rsidRPr="00E315CB">
        <w:rPr>
          <w:rFonts w:ascii="Times New Roman" w:hAnsi="Times New Roman"/>
          <w:b/>
          <w:sz w:val="26"/>
          <w:szCs w:val="26"/>
          <w:lang w:eastAsia="ru-RU"/>
        </w:rPr>
        <w:t>1,5</w:t>
      </w:r>
      <w:r w:rsidRPr="00E35CF0">
        <w:rPr>
          <w:rFonts w:ascii="Times New Roman" w:hAnsi="Times New Roman"/>
          <w:sz w:val="26"/>
          <w:szCs w:val="26"/>
          <w:lang w:eastAsia="ru-RU"/>
        </w:rPr>
        <w:t>.</w:t>
      </w:r>
    </w:p>
    <w:p w:rsidR="008E6B88" w:rsidRPr="00E315CB" w:rsidRDefault="008E6B88" w:rsidP="00972C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15CB">
        <w:rPr>
          <w:rFonts w:ascii="Times New Roman" w:hAnsi="Times New Roman"/>
          <w:sz w:val="26"/>
          <w:szCs w:val="26"/>
          <w:lang w:eastAsia="ru-RU"/>
        </w:rPr>
        <w:t>5.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5CB">
        <w:rPr>
          <w:rFonts w:ascii="Times New Roman" w:hAnsi="Times New Roman"/>
          <w:sz w:val="26"/>
          <w:szCs w:val="26"/>
          <w:lang w:eastAsia="ru-RU"/>
        </w:rPr>
        <w:t>Ставка арендной платы за земельные участки, государственная собственность на которые не разграничена и находящиеся в муниципальной собственности МО «Коношский муниципальный район»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E315CB">
        <w:rPr>
          <w:rFonts w:ascii="Times New Roman" w:hAnsi="Times New Roman"/>
          <w:sz w:val="26"/>
          <w:szCs w:val="26"/>
          <w:lang w:eastAsia="ru-RU"/>
        </w:rPr>
        <w:t xml:space="preserve"> категории земель – земли населенных пунктов, на территории МО «Волошское», </w:t>
      </w:r>
      <w:r w:rsidRPr="00E315CB">
        <w:rPr>
          <w:rFonts w:ascii="Times New Roman" w:hAnsi="Times New Roman"/>
          <w:sz w:val="26"/>
          <w:szCs w:val="26"/>
        </w:rPr>
        <w:t xml:space="preserve">земельные участки, предназначенные для малоэтажной многоквартирной жилой застройки, блокированной жилой застройки, среднеэтажной жилой застройки, многоэтажной жилой застройки – </w:t>
      </w:r>
      <w:r w:rsidRPr="00E315CB">
        <w:rPr>
          <w:rFonts w:ascii="Times New Roman" w:hAnsi="Times New Roman"/>
          <w:b/>
          <w:sz w:val="26"/>
          <w:szCs w:val="26"/>
        </w:rPr>
        <w:t>0,3%</w:t>
      </w:r>
      <w:r w:rsidRPr="00FE31D4">
        <w:rPr>
          <w:rFonts w:ascii="Times New Roman" w:hAnsi="Times New Roman"/>
          <w:sz w:val="26"/>
          <w:szCs w:val="26"/>
        </w:rPr>
        <w:t>;</w:t>
      </w:r>
      <w:r w:rsidRPr="00E315CB">
        <w:rPr>
          <w:rFonts w:ascii="Times New Roman" w:hAnsi="Times New Roman"/>
          <w:sz w:val="26"/>
          <w:szCs w:val="26"/>
        </w:rPr>
        <w:t xml:space="preserve"> земельные участки, предназначенные для индивидуального жилищного строительства, для ведения личного подсобного хозяйства – </w:t>
      </w:r>
      <w:r w:rsidRPr="00E315CB">
        <w:rPr>
          <w:rFonts w:ascii="Times New Roman" w:hAnsi="Times New Roman"/>
          <w:b/>
          <w:sz w:val="26"/>
          <w:szCs w:val="26"/>
        </w:rPr>
        <w:t>0,2%</w:t>
      </w:r>
      <w:r w:rsidRPr="00E35CF0">
        <w:rPr>
          <w:rFonts w:ascii="Times New Roman" w:hAnsi="Times New Roman"/>
          <w:sz w:val="26"/>
          <w:szCs w:val="26"/>
        </w:rPr>
        <w:t>.</w:t>
      </w:r>
    </w:p>
    <w:p w:rsidR="008E6B88" w:rsidRDefault="008E6B88" w:rsidP="00FE31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B88" w:rsidRDefault="008E6B88" w:rsidP="00FE31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B88" w:rsidRPr="00E315CB" w:rsidRDefault="008E6B88" w:rsidP="00FE31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</w:p>
    <w:sectPr w:rsidR="008E6B88" w:rsidRPr="00E315CB" w:rsidSect="00FE31D4">
      <w:pgSz w:w="11906" w:h="16838"/>
      <w:pgMar w:top="1134" w:right="851" w:bottom="107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88" w:rsidRDefault="008E6B88">
      <w:r>
        <w:separator/>
      </w:r>
    </w:p>
  </w:endnote>
  <w:endnote w:type="continuationSeparator" w:id="1">
    <w:p w:rsidR="008E6B88" w:rsidRDefault="008E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88" w:rsidRDefault="008E6B88">
      <w:r>
        <w:separator/>
      </w:r>
    </w:p>
  </w:footnote>
  <w:footnote w:type="continuationSeparator" w:id="1">
    <w:p w:rsidR="008E6B88" w:rsidRDefault="008E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88" w:rsidRDefault="008E6B88" w:rsidP="002264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B88" w:rsidRDefault="008E6B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88" w:rsidRPr="00716248" w:rsidRDefault="008E6B88" w:rsidP="00716248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716248">
      <w:rPr>
        <w:rStyle w:val="PageNumber"/>
        <w:rFonts w:ascii="Times New Roman" w:hAnsi="Times New Roman"/>
        <w:sz w:val="24"/>
        <w:szCs w:val="24"/>
      </w:rPr>
      <w:fldChar w:fldCharType="begin"/>
    </w:r>
    <w:r w:rsidRPr="00716248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716248">
      <w:rPr>
        <w:rStyle w:val="PageNumber"/>
        <w:rFonts w:ascii="Times New Roman" w:hAnsi="Times New Roman"/>
        <w:sz w:val="24"/>
        <w:szCs w:val="24"/>
      </w:rPr>
      <w:fldChar w:fldCharType="end"/>
    </w:r>
  </w:p>
  <w:p w:rsidR="008E6B88" w:rsidRPr="00716248" w:rsidRDefault="008E6B88" w:rsidP="00716248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42A"/>
    <w:rsid w:val="001A0EC1"/>
    <w:rsid w:val="002135FA"/>
    <w:rsid w:val="002264E5"/>
    <w:rsid w:val="00250F8A"/>
    <w:rsid w:val="00291BFF"/>
    <w:rsid w:val="002F7A18"/>
    <w:rsid w:val="003E5EB0"/>
    <w:rsid w:val="0048432C"/>
    <w:rsid w:val="004D2CC0"/>
    <w:rsid w:val="004E7207"/>
    <w:rsid w:val="0051686A"/>
    <w:rsid w:val="0052292E"/>
    <w:rsid w:val="005D6344"/>
    <w:rsid w:val="006608A1"/>
    <w:rsid w:val="006B250C"/>
    <w:rsid w:val="006E34E1"/>
    <w:rsid w:val="00716248"/>
    <w:rsid w:val="00783DDC"/>
    <w:rsid w:val="00793524"/>
    <w:rsid w:val="007A6CE8"/>
    <w:rsid w:val="008E6B88"/>
    <w:rsid w:val="00903163"/>
    <w:rsid w:val="00972C66"/>
    <w:rsid w:val="00973D32"/>
    <w:rsid w:val="009902AD"/>
    <w:rsid w:val="00A3474C"/>
    <w:rsid w:val="00A41399"/>
    <w:rsid w:val="00A4557F"/>
    <w:rsid w:val="00A56C81"/>
    <w:rsid w:val="00A72795"/>
    <w:rsid w:val="00AB795A"/>
    <w:rsid w:val="00B1099E"/>
    <w:rsid w:val="00BA4A88"/>
    <w:rsid w:val="00C5642A"/>
    <w:rsid w:val="00CE78BD"/>
    <w:rsid w:val="00D25EC6"/>
    <w:rsid w:val="00D83EEC"/>
    <w:rsid w:val="00E315CB"/>
    <w:rsid w:val="00E35CF0"/>
    <w:rsid w:val="00EA42C5"/>
    <w:rsid w:val="00ED09DF"/>
    <w:rsid w:val="00ED5DEA"/>
    <w:rsid w:val="00FE1A0A"/>
    <w:rsid w:val="00FE2118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64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7E9"/>
    <w:rPr>
      <w:lang w:eastAsia="en-US"/>
    </w:rPr>
  </w:style>
  <w:style w:type="character" w:styleId="PageNumber">
    <w:name w:val="page number"/>
    <w:basedOn w:val="DefaultParagraphFont"/>
    <w:uiPriority w:val="99"/>
    <w:rsid w:val="00CE78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7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6</Pages>
  <Words>1485</Words>
  <Characters>8465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</cp:lastModifiedBy>
  <cp:revision>35</cp:revision>
  <cp:lastPrinted>2018-02-13T08:17:00Z</cp:lastPrinted>
  <dcterms:created xsi:type="dcterms:W3CDTF">2018-01-22T10:19:00Z</dcterms:created>
  <dcterms:modified xsi:type="dcterms:W3CDTF">2018-02-13T08:28:00Z</dcterms:modified>
</cp:coreProperties>
</file>