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836EB">
        <w:rPr>
          <w:rFonts w:ascii="Times New Roman" w:eastAsia="Times New Roman" w:hAnsi="Times New Roman" w:cs="Times New Roman"/>
          <w:sz w:val="28"/>
          <w:szCs w:val="28"/>
          <w:lang w:eastAsia="ru-RU"/>
        </w:rPr>
        <w:t>30 марта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97F1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95DE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4836EB">
        <w:rPr>
          <w:rFonts w:ascii="Times New Roman" w:eastAsia="Times New Roman" w:hAnsi="Times New Roman" w:cs="Times New Roman"/>
          <w:sz w:val="28"/>
          <w:szCs w:val="28"/>
          <w:lang w:eastAsia="ru-RU"/>
        </w:rPr>
        <w:t>110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 утверждении Порядка </w:t>
      </w:r>
    </w:p>
    <w:p w:rsidR="004836EB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предоставления и расходования иных межбюджетных трансфертов </w:t>
      </w:r>
    </w:p>
    <w:p w:rsidR="004836EB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обеспечение равной доступности услуг общественного транспорта </w:t>
      </w:r>
    </w:p>
    <w:p w:rsidR="004836EB" w:rsidRPr="00DD3B71" w:rsidRDefault="004836EB" w:rsidP="00DD3B71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для категорий граждан, установленных статьями 2 и 4 Федерального закона от 12 января 1995 года № 5-ФЗ «О ветеранах» в 2021 году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Default="00DD3B71" w:rsidP="004836EB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</w:t>
      </w:r>
      <w:r w:rsidR="004836E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целях обеспечения равной доступности услуг общественного транспорта администрация муниципального образования </w:t>
      </w:r>
      <w:r w:rsidR="004836EB" w:rsidRPr="004836EB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  <w:t>п о с т а н о в л я е т:</w:t>
      </w:r>
    </w:p>
    <w:p w:rsidR="004836EB" w:rsidRDefault="004836EB" w:rsidP="00CF347E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4836E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1. Утвердить прилагаемый Порядок предоставления и расходования иных межбюджетных транс</w:t>
      </w:r>
      <w:bookmarkStart w:id="0" w:name="_GoBack"/>
      <w:bookmarkEnd w:id="0"/>
      <w:r w:rsidRPr="004836E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фертов на обеспечение равной доступности услуг общественного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транспорта для категорий граждан, установленных статьями 2 и 4 Федерального закона от 12 января 1995 года № 5-ФЗ «О ветеранах» в 2021 году. </w:t>
      </w:r>
    </w:p>
    <w:p w:rsidR="004836EB" w:rsidRPr="004836EB" w:rsidRDefault="004836EB" w:rsidP="004836EB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2. Настоящее постановление распространяется на правоотношения, возникшие с 01 января 2021 года. </w:t>
      </w:r>
    </w:p>
    <w:p w:rsidR="004836EB" w:rsidRDefault="00DD3B71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4836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исполнением настоящего постановления оставляю за собой. </w:t>
      </w:r>
    </w:p>
    <w:p w:rsidR="00DD3B71" w:rsidRPr="00DD3B71" w:rsidRDefault="004836EB" w:rsidP="00DD3B71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D3B71"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со дня его подписания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 </w:t>
      </w:r>
      <w:r w:rsidR="00DD3B71" w:rsidRPr="00DD3B7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</w:t>
      </w:r>
    </w:p>
    <w:p w:rsidR="00DD3B71" w:rsidRPr="00DD3B71" w:rsidRDefault="00DD3B71" w:rsidP="00DD3B71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«Коношский муниципальный район»</w:t>
      </w:r>
      <w:r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О.Г. Реутов</w:t>
      </w:r>
    </w:p>
    <w:sectPr w:rsidR="00DD3B71" w:rsidRPr="00DD3B71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33380"/>
    <w:rsid w:val="00281D36"/>
    <w:rsid w:val="002C6FBA"/>
    <w:rsid w:val="00333380"/>
    <w:rsid w:val="003A718D"/>
    <w:rsid w:val="004836EB"/>
    <w:rsid w:val="005649EC"/>
    <w:rsid w:val="00623B21"/>
    <w:rsid w:val="007073EA"/>
    <w:rsid w:val="00940D23"/>
    <w:rsid w:val="00A97F1D"/>
    <w:rsid w:val="00AB4A45"/>
    <w:rsid w:val="00B36E1B"/>
    <w:rsid w:val="00C134A8"/>
    <w:rsid w:val="00CF347E"/>
    <w:rsid w:val="00DD3B71"/>
    <w:rsid w:val="00F95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0E3AC-25A6-4955-B6E5-B968AA9C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3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3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user</cp:lastModifiedBy>
  <cp:revision>14</cp:revision>
  <cp:lastPrinted>2021-04-09T12:07:00Z</cp:lastPrinted>
  <dcterms:created xsi:type="dcterms:W3CDTF">2019-06-25T05:49:00Z</dcterms:created>
  <dcterms:modified xsi:type="dcterms:W3CDTF">2021-04-09T12:07:00Z</dcterms:modified>
</cp:coreProperties>
</file>