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99F" w:rsidRPr="00015CBB" w:rsidRDefault="00CA699F" w:rsidP="00CA699F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015CBB">
        <w:rPr>
          <w:rFonts w:ascii="Times New Roman" w:hAnsi="Times New Roman"/>
          <w:sz w:val="26"/>
          <w:szCs w:val="26"/>
        </w:rPr>
        <w:t>ПРИЛОЖЕНИЕ № 5</w:t>
      </w:r>
    </w:p>
    <w:p w:rsidR="00CA699F" w:rsidRPr="00015CBB" w:rsidRDefault="00CA699F" w:rsidP="00CA699F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r w:rsidRPr="00015CBB">
        <w:rPr>
          <w:rFonts w:ascii="Times New Roman" w:hAnsi="Times New Roman"/>
        </w:rPr>
        <w:t>к Положению о конкурсе проектов</w:t>
      </w:r>
    </w:p>
    <w:p w:rsidR="00CA699F" w:rsidRPr="00015CBB" w:rsidRDefault="00CA699F" w:rsidP="00CA699F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r w:rsidRPr="00015CBB">
        <w:rPr>
          <w:rFonts w:ascii="Times New Roman" w:hAnsi="Times New Roman"/>
        </w:rPr>
        <w:t>поддержки территориального</w:t>
      </w:r>
    </w:p>
    <w:p w:rsidR="00CA699F" w:rsidRPr="00015CBB" w:rsidRDefault="00CA699F" w:rsidP="00CA699F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r w:rsidRPr="00015CBB">
        <w:rPr>
          <w:rFonts w:ascii="Times New Roman" w:hAnsi="Times New Roman"/>
        </w:rPr>
        <w:t>общественного самоуправления на</w:t>
      </w:r>
    </w:p>
    <w:p w:rsidR="00CA699F" w:rsidRPr="00015CBB" w:rsidRDefault="00CA699F" w:rsidP="00CA699F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r w:rsidRPr="00015CBB">
        <w:rPr>
          <w:rFonts w:ascii="Times New Roman" w:hAnsi="Times New Roman"/>
        </w:rPr>
        <w:t>территории муниципального образования «Коношский муниципальный район»</w:t>
      </w:r>
    </w:p>
    <w:p w:rsidR="00CA699F" w:rsidRPr="00015CBB" w:rsidRDefault="00CA699F" w:rsidP="00CA699F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r w:rsidRPr="00015CBB">
        <w:rPr>
          <w:rFonts w:ascii="Times New Roman" w:hAnsi="Times New Roman"/>
        </w:rPr>
        <w:t>в</w:t>
      </w:r>
      <w:r w:rsidR="00564B1A" w:rsidRPr="00015CBB">
        <w:rPr>
          <w:rFonts w:ascii="Times New Roman" w:hAnsi="Times New Roman"/>
        </w:rPr>
        <w:t xml:space="preserve"> 2022</w:t>
      </w:r>
      <w:r w:rsidRPr="00015CBB">
        <w:rPr>
          <w:rFonts w:ascii="Times New Roman" w:hAnsi="Times New Roman"/>
        </w:rPr>
        <w:t xml:space="preserve"> году</w:t>
      </w:r>
    </w:p>
    <w:p w:rsidR="00CA699F" w:rsidRDefault="00CA699F" w:rsidP="00CA699F">
      <w:pPr>
        <w:pStyle w:val="ConsPlusNonformat"/>
        <w:ind w:left="5040"/>
        <w:jc w:val="center"/>
        <w:rPr>
          <w:rFonts w:ascii="Times New Roman" w:hAnsi="Times New Roman" w:cs="Times New Roman"/>
          <w:sz w:val="26"/>
          <w:szCs w:val="26"/>
        </w:rPr>
      </w:pPr>
    </w:p>
    <w:p w:rsidR="00015CBB" w:rsidRDefault="00015CBB" w:rsidP="00CA699F">
      <w:pPr>
        <w:pStyle w:val="ConsPlusNonformat"/>
        <w:ind w:left="5040"/>
        <w:jc w:val="center"/>
        <w:rPr>
          <w:rFonts w:ascii="Times New Roman" w:hAnsi="Times New Roman" w:cs="Times New Roman"/>
          <w:sz w:val="26"/>
          <w:szCs w:val="26"/>
        </w:rPr>
      </w:pPr>
    </w:p>
    <w:p w:rsidR="00015CBB" w:rsidRPr="00015CBB" w:rsidRDefault="00015CBB" w:rsidP="00CA699F">
      <w:pPr>
        <w:pStyle w:val="ConsPlusNonformat"/>
        <w:ind w:left="5040"/>
        <w:jc w:val="center"/>
        <w:rPr>
          <w:rFonts w:ascii="Times New Roman" w:hAnsi="Times New Roman" w:cs="Times New Roman"/>
          <w:sz w:val="26"/>
          <w:szCs w:val="26"/>
        </w:rPr>
      </w:pPr>
    </w:p>
    <w:p w:rsidR="00CA699F" w:rsidRPr="00CA699F" w:rsidRDefault="00CA699F" w:rsidP="00CA69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9F">
        <w:rPr>
          <w:rFonts w:ascii="Times New Roman" w:hAnsi="Times New Roman" w:cs="Times New Roman"/>
          <w:b/>
          <w:sz w:val="24"/>
          <w:szCs w:val="24"/>
        </w:rPr>
        <w:t>Ф</w:t>
      </w:r>
      <w:r w:rsidR="00015C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699F">
        <w:rPr>
          <w:rFonts w:ascii="Times New Roman" w:hAnsi="Times New Roman" w:cs="Times New Roman"/>
          <w:b/>
          <w:sz w:val="24"/>
          <w:szCs w:val="24"/>
        </w:rPr>
        <w:t>О</w:t>
      </w:r>
      <w:r w:rsidR="00015C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699F">
        <w:rPr>
          <w:rFonts w:ascii="Times New Roman" w:hAnsi="Times New Roman" w:cs="Times New Roman"/>
          <w:b/>
          <w:sz w:val="24"/>
          <w:szCs w:val="24"/>
        </w:rPr>
        <w:t>Р</w:t>
      </w:r>
      <w:r w:rsidR="00015C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699F">
        <w:rPr>
          <w:rFonts w:ascii="Times New Roman" w:hAnsi="Times New Roman" w:cs="Times New Roman"/>
          <w:b/>
          <w:sz w:val="24"/>
          <w:szCs w:val="24"/>
        </w:rPr>
        <w:t>М</w:t>
      </w:r>
      <w:r w:rsidR="00015C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699F">
        <w:rPr>
          <w:rFonts w:ascii="Times New Roman" w:hAnsi="Times New Roman" w:cs="Times New Roman"/>
          <w:b/>
          <w:sz w:val="24"/>
          <w:szCs w:val="24"/>
        </w:rPr>
        <w:t>А</w:t>
      </w:r>
    </w:p>
    <w:p w:rsidR="00CA699F" w:rsidRPr="00CA699F" w:rsidRDefault="00CA699F" w:rsidP="00CA69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9F">
        <w:rPr>
          <w:rFonts w:ascii="Times New Roman" w:hAnsi="Times New Roman" w:cs="Times New Roman"/>
          <w:b/>
          <w:sz w:val="24"/>
          <w:szCs w:val="24"/>
        </w:rPr>
        <w:t>оценочного листа</w:t>
      </w:r>
    </w:p>
    <w:p w:rsidR="00CA699F" w:rsidRPr="00CA699F" w:rsidRDefault="00CA699F" w:rsidP="00CA69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699F">
        <w:rPr>
          <w:rFonts w:ascii="Times New Roman" w:hAnsi="Times New Roman" w:cs="Times New Roman"/>
          <w:sz w:val="24"/>
          <w:szCs w:val="24"/>
        </w:rPr>
        <w:t>(выдается каждому члену комиссии)</w:t>
      </w:r>
    </w:p>
    <w:p w:rsidR="00CA699F" w:rsidRPr="00CA699F" w:rsidRDefault="00CA699F" w:rsidP="00CA69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A699F" w:rsidRPr="00CA699F" w:rsidRDefault="00CA699F" w:rsidP="00CA69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699F">
        <w:rPr>
          <w:rFonts w:ascii="Times New Roman" w:hAnsi="Times New Roman" w:cs="Times New Roman"/>
          <w:sz w:val="24"/>
          <w:szCs w:val="24"/>
        </w:rPr>
        <w:t>Член конкурсной комиссии</w:t>
      </w:r>
    </w:p>
    <w:p w:rsidR="00CA699F" w:rsidRPr="00CA699F" w:rsidRDefault="00CA699F" w:rsidP="00CA69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699F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CA699F" w:rsidRPr="00CA699F" w:rsidRDefault="00CA699F" w:rsidP="00CA69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699F">
        <w:rPr>
          <w:rFonts w:ascii="Times New Roman" w:hAnsi="Times New Roman" w:cs="Times New Roman"/>
          <w:sz w:val="24"/>
          <w:szCs w:val="24"/>
        </w:rPr>
        <w:t>(Ф.И.О.)</w:t>
      </w:r>
    </w:p>
    <w:p w:rsidR="00CA699F" w:rsidRPr="00B04B0C" w:rsidRDefault="00CA699F" w:rsidP="00CA69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4932"/>
        <w:gridCol w:w="1444"/>
        <w:gridCol w:w="1276"/>
        <w:gridCol w:w="1209"/>
      </w:tblGrid>
      <w:tr w:rsidR="00CA699F" w:rsidRPr="00CA699F" w:rsidTr="00CA699F">
        <w:tc>
          <w:tcPr>
            <w:tcW w:w="570" w:type="dxa"/>
            <w:vMerge w:val="restart"/>
            <w:vAlign w:val="center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32" w:type="dxa"/>
            <w:vMerge w:val="restart"/>
            <w:vAlign w:val="center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929" w:type="dxa"/>
            <w:gridSpan w:val="3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Балльная оценка критерия</w:t>
            </w:r>
          </w:p>
        </w:tc>
      </w:tr>
      <w:tr w:rsidR="00CA699F" w:rsidRPr="00CA699F" w:rsidTr="00CA699F">
        <w:tc>
          <w:tcPr>
            <w:tcW w:w="570" w:type="dxa"/>
            <w:vMerge/>
          </w:tcPr>
          <w:p w:rsidR="00CA699F" w:rsidRPr="00CA699F" w:rsidRDefault="00CA699F" w:rsidP="003922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vMerge/>
          </w:tcPr>
          <w:p w:rsidR="00CA699F" w:rsidRPr="00CA699F" w:rsidRDefault="00CA699F" w:rsidP="003922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Проект 1</w:t>
            </w:r>
          </w:p>
        </w:tc>
        <w:tc>
          <w:tcPr>
            <w:tcW w:w="1276" w:type="dxa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Проект 2</w:t>
            </w:r>
          </w:p>
        </w:tc>
        <w:tc>
          <w:tcPr>
            <w:tcW w:w="1209" w:type="dxa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Проект...</w:t>
            </w:r>
          </w:p>
        </w:tc>
      </w:tr>
      <w:tr w:rsidR="00CA699F" w:rsidRPr="00CA699F" w:rsidTr="00CA699F">
        <w:tc>
          <w:tcPr>
            <w:tcW w:w="570" w:type="dxa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Актуальность и социальная значимость проблемы, на решение которой направлен проект</w:t>
            </w:r>
          </w:p>
        </w:tc>
        <w:tc>
          <w:tcPr>
            <w:tcW w:w="1444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9F" w:rsidRPr="00CA699F" w:rsidTr="00CA699F">
        <w:tc>
          <w:tcPr>
            <w:tcW w:w="570" w:type="dxa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2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Экономическая эффективность проекта</w:t>
            </w:r>
          </w:p>
        </w:tc>
        <w:tc>
          <w:tcPr>
            <w:tcW w:w="1444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9F" w:rsidRPr="00CA699F" w:rsidTr="00CA699F">
        <w:tc>
          <w:tcPr>
            <w:tcW w:w="570" w:type="dxa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Доля собственных и (или) привлеченных средств от общей стоимости проекта</w:t>
            </w:r>
          </w:p>
        </w:tc>
        <w:tc>
          <w:tcPr>
            <w:tcW w:w="1444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9F" w:rsidRPr="00CA699F" w:rsidTr="00CA699F">
        <w:tc>
          <w:tcPr>
            <w:tcW w:w="570" w:type="dxa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Участие населения, проживающего на территории соответствующего ТОС, в процессе реализации проекта</w:t>
            </w:r>
          </w:p>
        </w:tc>
        <w:tc>
          <w:tcPr>
            <w:tcW w:w="1444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9F" w:rsidRPr="00CA699F" w:rsidTr="00CA699F">
        <w:tc>
          <w:tcPr>
            <w:tcW w:w="570" w:type="dxa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2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Долгосрочность перспектив влияния результатов реализации проекта на проблему, которую решает проект</w:t>
            </w:r>
          </w:p>
        </w:tc>
        <w:tc>
          <w:tcPr>
            <w:tcW w:w="1444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9F" w:rsidRPr="00CA699F" w:rsidTr="00CA699F">
        <w:tc>
          <w:tcPr>
            <w:tcW w:w="570" w:type="dxa"/>
          </w:tcPr>
          <w:p w:rsidR="00CA699F" w:rsidRPr="00CA699F" w:rsidRDefault="00CA699F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2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Круг лиц, на которых рассчитан проект (количество граждан, на которых направлен эффект от реализации проекта)</w:t>
            </w:r>
          </w:p>
        </w:tc>
        <w:tc>
          <w:tcPr>
            <w:tcW w:w="1444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9F" w:rsidRPr="00CA699F" w:rsidTr="00CA699F">
        <w:tc>
          <w:tcPr>
            <w:tcW w:w="5502" w:type="dxa"/>
            <w:gridSpan w:val="2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699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4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A699F" w:rsidRPr="00CA699F" w:rsidRDefault="00CA699F" w:rsidP="00392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99F" w:rsidRPr="00B04B0C" w:rsidRDefault="00CA699F" w:rsidP="00CA69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699F" w:rsidRPr="00B04B0C" w:rsidRDefault="00CA699F" w:rsidP="00CA69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4B0C">
        <w:rPr>
          <w:rFonts w:ascii="Times New Roman" w:hAnsi="Times New Roman" w:cs="Times New Roman"/>
          <w:sz w:val="26"/>
          <w:szCs w:val="26"/>
        </w:rPr>
        <w:t xml:space="preserve">___________________________________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B04B0C">
        <w:rPr>
          <w:rFonts w:ascii="Times New Roman" w:hAnsi="Times New Roman" w:cs="Times New Roman"/>
          <w:sz w:val="26"/>
          <w:szCs w:val="26"/>
        </w:rPr>
        <w:t xml:space="preserve"> __________________</w:t>
      </w:r>
    </w:p>
    <w:p w:rsidR="00CA699F" w:rsidRPr="009705CF" w:rsidRDefault="00CA699F" w:rsidP="00CA69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4B0C">
        <w:rPr>
          <w:rFonts w:ascii="Times New Roman" w:hAnsi="Times New Roman" w:cs="Times New Roman"/>
          <w:sz w:val="26"/>
          <w:szCs w:val="26"/>
        </w:rPr>
        <w:t xml:space="preserve">(подпись члена конкурсной комиссии)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B04B0C">
        <w:rPr>
          <w:rFonts w:ascii="Times New Roman" w:hAnsi="Times New Roman" w:cs="Times New Roman"/>
          <w:sz w:val="26"/>
          <w:szCs w:val="26"/>
        </w:rPr>
        <w:t xml:space="preserve">     (дата)</w:t>
      </w:r>
    </w:p>
    <w:p w:rsidR="004967F2" w:rsidRDefault="004967F2"/>
    <w:p w:rsidR="00CA699F" w:rsidRDefault="00CA699F" w:rsidP="00CA699F">
      <w:pPr>
        <w:spacing w:after="0" w:line="240" w:lineRule="auto"/>
      </w:pPr>
    </w:p>
    <w:p w:rsidR="00CA699F" w:rsidRDefault="00CA699F" w:rsidP="00CA699F">
      <w:pPr>
        <w:jc w:val="center"/>
      </w:pPr>
      <w:bookmarkStart w:id="0" w:name="_GoBack"/>
      <w:bookmarkEnd w:id="0"/>
      <w:r>
        <w:t>_______________________</w:t>
      </w:r>
    </w:p>
    <w:sectPr w:rsidR="00CA699F" w:rsidSect="00015CBB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838" w:rsidRDefault="002D0838">
      <w:pPr>
        <w:spacing w:after="0" w:line="240" w:lineRule="auto"/>
      </w:pPr>
      <w:r>
        <w:separator/>
      </w:r>
    </w:p>
  </w:endnote>
  <w:endnote w:type="continuationSeparator" w:id="0">
    <w:p w:rsidR="002D0838" w:rsidRDefault="002D0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838" w:rsidRDefault="002D0838">
      <w:pPr>
        <w:spacing w:after="0" w:line="240" w:lineRule="auto"/>
      </w:pPr>
      <w:r>
        <w:separator/>
      </w:r>
    </w:p>
  </w:footnote>
  <w:footnote w:type="continuationSeparator" w:id="0">
    <w:p w:rsidR="002D0838" w:rsidRDefault="002D0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38A" w:rsidRDefault="00CA699F" w:rsidP="007C532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2238A" w:rsidRDefault="002D08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38A" w:rsidRPr="00CF1F6C" w:rsidRDefault="00CA699F" w:rsidP="00CF1F6C">
    <w:pPr>
      <w:pStyle w:val="a5"/>
      <w:framePr w:wrap="around" w:vAnchor="text" w:hAnchor="margin" w:xAlign="center" w:y="1"/>
      <w:spacing w:after="0" w:line="240" w:lineRule="auto"/>
      <w:rPr>
        <w:rStyle w:val="a7"/>
        <w:rFonts w:ascii="Times New Roman" w:hAnsi="Times New Roman"/>
        <w:sz w:val="24"/>
        <w:szCs w:val="24"/>
      </w:rPr>
    </w:pPr>
    <w:r w:rsidRPr="00CF1F6C">
      <w:rPr>
        <w:rStyle w:val="a7"/>
        <w:rFonts w:ascii="Times New Roman" w:hAnsi="Times New Roman"/>
        <w:sz w:val="24"/>
        <w:szCs w:val="24"/>
      </w:rPr>
      <w:fldChar w:fldCharType="begin"/>
    </w:r>
    <w:r w:rsidRPr="00CF1F6C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CF1F6C">
      <w:rPr>
        <w:rStyle w:val="a7"/>
        <w:rFonts w:ascii="Times New Roman" w:hAnsi="Times New Roman"/>
        <w:sz w:val="24"/>
        <w:szCs w:val="24"/>
      </w:rPr>
      <w:fldChar w:fldCharType="separate"/>
    </w:r>
    <w:r>
      <w:rPr>
        <w:rStyle w:val="a7"/>
        <w:rFonts w:ascii="Times New Roman" w:hAnsi="Times New Roman"/>
        <w:noProof/>
        <w:sz w:val="24"/>
        <w:szCs w:val="24"/>
      </w:rPr>
      <w:t>6</w:t>
    </w:r>
    <w:r w:rsidRPr="00CF1F6C">
      <w:rPr>
        <w:rStyle w:val="a7"/>
        <w:rFonts w:ascii="Times New Roman" w:hAnsi="Times New Roman"/>
        <w:sz w:val="24"/>
        <w:szCs w:val="24"/>
      </w:rPr>
      <w:fldChar w:fldCharType="end"/>
    </w:r>
  </w:p>
  <w:p w:rsidR="00E2238A" w:rsidRPr="00CF1F6C" w:rsidRDefault="002D0838" w:rsidP="00CF1F6C">
    <w:pPr>
      <w:pStyle w:val="a5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C6"/>
    <w:rsid w:val="00015CBB"/>
    <w:rsid w:val="002D0838"/>
    <w:rsid w:val="003C4BC6"/>
    <w:rsid w:val="004967F2"/>
    <w:rsid w:val="00564B1A"/>
    <w:rsid w:val="0080496A"/>
    <w:rsid w:val="00C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5495C-9F70-42D5-9CAB-C47986F7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99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_ Знак"/>
    <w:link w:val="a4"/>
    <w:locked/>
    <w:rsid w:val="00CA699F"/>
    <w:rPr>
      <w:rFonts w:ascii="Tahoma" w:hAnsi="Tahoma"/>
      <w:color w:val="000000"/>
      <w:sz w:val="26"/>
      <w:szCs w:val="26"/>
      <w:shd w:val="clear" w:color="auto" w:fill="FFFFFF"/>
    </w:rPr>
  </w:style>
  <w:style w:type="paragraph" w:styleId="a4">
    <w:name w:val="Body Text"/>
    <w:aliases w:val="Основной текст_"/>
    <w:basedOn w:val="a"/>
    <w:link w:val="a3"/>
    <w:rsid w:val="00CA699F"/>
    <w:pPr>
      <w:shd w:val="clear" w:color="auto" w:fill="FFFFFF"/>
      <w:spacing w:after="0" w:line="317" w:lineRule="exact"/>
      <w:ind w:hanging="1100"/>
      <w:jc w:val="both"/>
    </w:pPr>
    <w:rPr>
      <w:rFonts w:ascii="Tahoma" w:eastAsiaTheme="minorHAnsi" w:hAnsi="Tahoma" w:cstheme="minorBidi"/>
      <w:color w:val="000000"/>
      <w:sz w:val="26"/>
      <w:szCs w:val="26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A699F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rsid w:val="00CA69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699F"/>
    <w:rPr>
      <w:rFonts w:ascii="Calibri" w:eastAsia="Times New Roman" w:hAnsi="Calibri" w:cs="Times New Roman"/>
      <w:lang w:eastAsia="ru-RU"/>
    </w:rPr>
  </w:style>
  <w:style w:type="character" w:styleId="a7">
    <w:name w:val="page number"/>
    <w:basedOn w:val="a0"/>
    <w:rsid w:val="00CA699F"/>
  </w:style>
  <w:style w:type="paragraph" w:customStyle="1" w:styleId="ConsPlusNormal">
    <w:name w:val="ConsPlusNormal"/>
    <w:rsid w:val="00CA69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69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6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69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2022-03-11T12:03:00Z</cp:lastPrinted>
  <dcterms:created xsi:type="dcterms:W3CDTF">2022-03-09T10:51:00Z</dcterms:created>
  <dcterms:modified xsi:type="dcterms:W3CDTF">2022-03-11T12:03:00Z</dcterms:modified>
</cp:coreProperties>
</file>