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71" w:rsidRPr="005D79FF" w:rsidRDefault="00B96F71" w:rsidP="00B96F71">
      <w:pPr>
        <w:pStyle w:val="a3"/>
        <w:spacing w:after="0"/>
        <w:ind w:left="3403" w:firstLine="708"/>
        <w:jc w:val="center"/>
        <w:rPr>
          <w:rFonts w:ascii="Times New Roman" w:hAnsi="Times New Roman"/>
        </w:rPr>
      </w:pPr>
      <w:r w:rsidRPr="005D79FF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№ </w:t>
      </w:r>
      <w:r w:rsidR="00172476">
        <w:rPr>
          <w:rFonts w:ascii="Times New Roman" w:hAnsi="Times New Roman"/>
        </w:rPr>
        <w:t>1</w:t>
      </w:r>
    </w:p>
    <w:p w:rsidR="00B96F71" w:rsidRPr="005D79FF" w:rsidRDefault="00B96F71" w:rsidP="00B96F71">
      <w:pPr>
        <w:pStyle w:val="a3"/>
        <w:spacing w:after="0"/>
        <w:ind w:left="4111"/>
        <w:jc w:val="center"/>
        <w:rPr>
          <w:rFonts w:ascii="Times New Roman" w:hAnsi="Times New Roman"/>
        </w:rPr>
      </w:pPr>
      <w:r w:rsidRPr="005D79FF">
        <w:rPr>
          <w:rFonts w:ascii="Times New Roman" w:hAnsi="Times New Roman"/>
        </w:rPr>
        <w:t>к постановлению администрации</w:t>
      </w:r>
    </w:p>
    <w:p w:rsidR="00B96F71" w:rsidRPr="005D79FF" w:rsidRDefault="00B96F71" w:rsidP="00B96F71">
      <w:pPr>
        <w:pStyle w:val="a3"/>
        <w:spacing w:after="0"/>
        <w:ind w:left="4111"/>
        <w:jc w:val="center"/>
        <w:rPr>
          <w:rFonts w:ascii="Times New Roman" w:hAnsi="Times New Roman"/>
        </w:rPr>
      </w:pPr>
      <w:r w:rsidRPr="005D79FF">
        <w:rPr>
          <w:rFonts w:ascii="Times New Roman" w:hAnsi="Times New Roman"/>
        </w:rPr>
        <w:t>муниципального образования</w:t>
      </w:r>
    </w:p>
    <w:p w:rsidR="00B96F71" w:rsidRPr="005D79FF" w:rsidRDefault="00B96F71" w:rsidP="00B96F71">
      <w:pPr>
        <w:pStyle w:val="a3"/>
        <w:spacing w:after="0"/>
        <w:ind w:left="4111"/>
        <w:jc w:val="center"/>
        <w:rPr>
          <w:rFonts w:ascii="Times New Roman" w:hAnsi="Times New Roman"/>
        </w:rPr>
      </w:pPr>
      <w:r w:rsidRPr="005D79FF">
        <w:rPr>
          <w:rFonts w:ascii="Times New Roman" w:hAnsi="Times New Roman"/>
        </w:rPr>
        <w:t>«</w:t>
      </w:r>
      <w:proofErr w:type="spellStart"/>
      <w:r w:rsidRPr="005D79FF">
        <w:rPr>
          <w:rFonts w:ascii="Times New Roman" w:hAnsi="Times New Roman"/>
        </w:rPr>
        <w:t>Коношский</w:t>
      </w:r>
      <w:proofErr w:type="spellEnd"/>
      <w:r w:rsidRPr="005D79FF">
        <w:rPr>
          <w:rFonts w:ascii="Times New Roman" w:hAnsi="Times New Roman"/>
        </w:rPr>
        <w:t xml:space="preserve"> муниципальный район»</w:t>
      </w:r>
    </w:p>
    <w:p w:rsidR="00B96F71" w:rsidRPr="005D79FF" w:rsidRDefault="00B96F71" w:rsidP="00B96F71">
      <w:pPr>
        <w:pStyle w:val="a3"/>
        <w:spacing w:after="0"/>
        <w:ind w:left="4111"/>
        <w:jc w:val="center"/>
        <w:rPr>
          <w:rFonts w:ascii="Times New Roman" w:hAnsi="Times New Roman"/>
        </w:rPr>
      </w:pPr>
      <w:r w:rsidRPr="005D79FF">
        <w:rPr>
          <w:rFonts w:ascii="Times New Roman" w:hAnsi="Times New Roman"/>
        </w:rPr>
        <w:t>от 29 августа 2022 г. № 492</w:t>
      </w:r>
    </w:p>
    <w:p w:rsidR="00B96F71" w:rsidRPr="005D79FF" w:rsidRDefault="00B96F71" w:rsidP="00B96F71">
      <w:pPr>
        <w:pStyle w:val="a3"/>
        <w:spacing w:after="0"/>
        <w:ind w:left="4111"/>
        <w:jc w:val="right"/>
        <w:rPr>
          <w:rFonts w:ascii="Times New Roman" w:hAnsi="Times New Roman"/>
          <w:bCs/>
          <w:color w:val="000000"/>
        </w:rPr>
      </w:pPr>
    </w:p>
    <w:p w:rsidR="00B96F71" w:rsidRPr="005D79FF" w:rsidRDefault="00B96F71" w:rsidP="00B96F71">
      <w:pPr>
        <w:jc w:val="center"/>
        <w:rPr>
          <w:b/>
          <w:iCs/>
          <w:u w:val="single"/>
        </w:rPr>
      </w:pPr>
    </w:p>
    <w:p w:rsidR="00B96F71" w:rsidRPr="005D79FF" w:rsidRDefault="00B96F71" w:rsidP="00B96F71">
      <w:pPr>
        <w:jc w:val="center"/>
        <w:rPr>
          <w:b/>
          <w:iCs/>
          <w:u w:val="single"/>
        </w:rPr>
      </w:pPr>
    </w:p>
    <w:p w:rsidR="00B96F71" w:rsidRPr="005D79FF" w:rsidRDefault="00B96F71" w:rsidP="00B96F71">
      <w:pPr>
        <w:autoSpaceDE w:val="0"/>
        <w:autoSpaceDN w:val="0"/>
        <w:adjustRightInd w:val="0"/>
        <w:jc w:val="center"/>
        <w:rPr>
          <w:b/>
          <w:iCs/>
        </w:rPr>
      </w:pPr>
      <w:r w:rsidRPr="005D79FF">
        <w:rPr>
          <w:b/>
          <w:iCs/>
        </w:rPr>
        <w:t xml:space="preserve">К Р И Т Е Р И </w:t>
      </w:r>
      <w:proofErr w:type="spellStart"/>
      <w:proofErr w:type="gramStart"/>
      <w:r w:rsidRPr="005D79FF">
        <w:rPr>
          <w:b/>
          <w:iCs/>
        </w:rPr>
        <w:t>И</w:t>
      </w:r>
      <w:proofErr w:type="spellEnd"/>
      <w:proofErr w:type="gramEnd"/>
    </w:p>
    <w:p w:rsidR="00B96F71" w:rsidRPr="005D79FF" w:rsidRDefault="00B96F71" w:rsidP="00B96F71">
      <w:pPr>
        <w:autoSpaceDE w:val="0"/>
        <w:autoSpaceDN w:val="0"/>
        <w:adjustRightInd w:val="0"/>
        <w:jc w:val="center"/>
        <w:rPr>
          <w:b/>
          <w:iCs/>
        </w:rPr>
      </w:pPr>
      <w:r w:rsidRPr="005D79FF">
        <w:rPr>
          <w:b/>
          <w:iCs/>
        </w:rPr>
        <w:t>определения победителей в районном смотре-конкурсе</w:t>
      </w:r>
    </w:p>
    <w:p w:rsidR="00B96F71" w:rsidRPr="005D79FF" w:rsidRDefault="00B96F71" w:rsidP="00B96F71">
      <w:pPr>
        <w:autoSpaceDE w:val="0"/>
        <w:autoSpaceDN w:val="0"/>
        <w:adjustRightInd w:val="0"/>
        <w:jc w:val="center"/>
        <w:rPr>
          <w:b/>
          <w:iCs/>
        </w:rPr>
      </w:pPr>
      <w:r w:rsidRPr="005D79FF">
        <w:rPr>
          <w:b/>
          <w:iCs/>
        </w:rPr>
        <w:t>«Лучшее сельское подворье»</w:t>
      </w:r>
    </w:p>
    <w:p w:rsidR="00B96F71" w:rsidRPr="005D79FF" w:rsidRDefault="00B96F71" w:rsidP="00B96F71">
      <w:pPr>
        <w:autoSpaceDE w:val="0"/>
        <w:autoSpaceDN w:val="0"/>
        <w:adjustRightInd w:val="0"/>
        <w:jc w:val="center"/>
        <w:rPr>
          <w:b/>
          <w:iCs/>
        </w:rPr>
      </w:pPr>
    </w:p>
    <w:tbl>
      <w:tblPr>
        <w:tblW w:w="9693" w:type="dxa"/>
        <w:jc w:val="right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347"/>
        <w:gridCol w:w="3346"/>
      </w:tblGrid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center"/>
              <w:rPr>
                <w:rFonts w:cs="Times New Roman"/>
                <w:b/>
              </w:rPr>
            </w:pPr>
            <w:r w:rsidRPr="005D79FF">
              <w:rPr>
                <w:rFonts w:cs="Times New Roman"/>
                <w:b/>
              </w:rPr>
              <w:t>Наименование показателей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center"/>
              <w:rPr>
                <w:rFonts w:cs="Times New Roman"/>
                <w:b/>
              </w:rPr>
            </w:pPr>
            <w:r w:rsidRPr="005D79FF">
              <w:rPr>
                <w:rFonts w:cs="Times New Roman"/>
                <w:b/>
              </w:rPr>
              <w:t>Методика оценки</w:t>
            </w:r>
          </w:p>
        </w:tc>
      </w:tr>
      <w:tr w:rsidR="00B96F71" w:rsidRPr="005D79FF" w:rsidTr="00B7665E">
        <w:trPr>
          <w:jc w:val="right"/>
        </w:trPr>
        <w:tc>
          <w:tcPr>
            <w:tcW w:w="969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5D79FF">
              <w:rPr>
                <w:rFonts w:cs="Times New Roman"/>
                <w:b/>
                <w:bCs/>
              </w:rPr>
              <w:t>Номинация «Золотые руки»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1. Дом построен семьей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+ 2 балла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2. Благоустроенность дома: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система отопления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водопровод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канализация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3. Благоустроенность территории: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наличие изгороди, забора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колодец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баня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помещение для сельскохозяйственных животных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погреб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4. Наличие декоративных элементов оформления внешнего вида дома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каждый элемент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5. Наличие клумб, рабаток, цветников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6. Наличие на территории возле дома элементов ландшафтного дизайна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каждый элемент</w:t>
            </w:r>
          </w:p>
        </w:tc>
      </w:tr>
      <w:tr w:rsidR="00B96F71" w:rsidRPr="005D79FF" w:rsidTr="00B7665E">
        <w:trPr>
          <w:trHeight w:val="27"/>
          <w:jc w:val="right"/>
        </w:trPr>
        <w:tc>
          <w:tcPr>
            <w:tcW w:w="969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5D79FF">
              <w:rPr>
                <w:rFonts w:cs="Times New Roman"/>
                <w:b/>
                <w:bCs/>
              </w:rPr>
              <w:t>Номинация «Чудесная грядка»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1. Площадь участка по Свидетельству права собственности на землю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каждую сотку свыше 1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2. Ассортимент выращиваемых овощей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каждое наименование свыше 3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3. Наличие ягодников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каждое наименование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4. Наличие плодовых деревьев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каждое наименование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5. Наличие теплиц и парников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каждый парник или теплицу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6. Наличие трактора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каждый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lastRenderedPageBreak/>
              <w:t>7. Наличие техники для обработки земли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каждое наименование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8. Реализация картофеля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 xml:space="preserve">+ 1 балл за каждые </w:t>
            </w:r>
            <w:smartTag w:uri="urn:schemas-microsoft-com:office:smarttags" w:element="metricconverter">
              <w:smartTagPr>
                <w:attr w:name="ProductID" w:val="50 кг"/>
              </w:smartTagPr>
              <w:r w:rsidRPr="005D79FF">
                <w:rPr>
                  <w:rFonts w:cs="Times New Roman"/>
                </w:rPr>
                <w:t>50 кг</w:t>
              </w:r>
            </w:smartTag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-»- овощей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 xml:space="preserve">+ 1 балл за каждые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5D79FF">
                <w:rPr>
                  <w:rFonts w:cs="Times New Roman"/>
                </w:rPr>
                <w:t>10 кг</w:t>
              </w:r>
            </w:smartTag>
          </w:p>
        </w:tc>
      </w:tr>
      <w:tr w:rsidR="00B96F71" w:rsidRPr="005D79FF" w:rsidTr="00B7665E">
        <w:trPr>
          <w:jc w:val="right"/>
        </w:trPr>
        <w:tc>
          <w:tcPr>
            <w:tcW w:w="969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5D79FF">
              <w:rPr>
                <w:rFonts w:cs="Times New Roman"/>
                <w:b/>
                <w:bCs/>
              </w:rPr>
              <w:t>Номинация «Друзья-кормильцы»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1. Наличие сельскохозяйственных животных: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коровы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+ 5 баллов за 1 голову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молодняк КРС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1 голову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свиньи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+ 0,5 балла за 1 голову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лошади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балл за 1 голову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овцы, козы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+ 0,5 за 1 голову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кролики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+ 0,5 за каждые 3 головы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куры, гуси, утки,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+ 0,5 за каждые 3 головы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пчелы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+ 1 за 3 семьи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2. Реализация продукции: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молоко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 xml:space="preserve">+ 2 балла за </w:t>
            </w:r>
            <w:smartTag w:uri="urn:schemas-microsoft-com:office:smarttags" w:element="metricconverter">
              <w:smartTagPr>
                <w:attr w:name="ProductID" w:val="2000 кг"/>
              </w:smartTagPr>
              <w:r w:rsidRPr="005D79FF">
                <w:rPr>
                  <w:rFonts w:cs="Times New Roman"/>
                </w:rPr>
                <w:t>2000 кг</w:t>
              </w:r>
            </w:smartTag>
            <w:r w:rsidRPr="005D79FF">
              <w:rPr>
                <w:rFonts w:cs="Times New Roman"/>
              </w:rPr>
              <w:t xml:space="preserve"> и + 0,5 за каждые </w:t>
            </w:r>
            <w:smartTag w:uri="urn:schemas-microsoft-com:office:smarttags" w:element="metricconverter">
              <w:smartTagPr>
                <w:attr w:name="ProductID" w:val="500 кг"/>
              </w:smartTagPr>
              <w:r w:rsidRPr="005D79FF">
                <w:rPr>
                  <w:rFonts w:cs="Times New Roman"/>
                </w:rPr>
                <w:t>500 кг</w:t>
              </w:r>
            </w:smartTag>
            <w:r w:rsidRPr="005D79FF">
              <w:rPr>
                <w:rFonts w:cs="Times New Roman"/>
              </w:rPr>
              <w:t xml:space="preserve"> сверх </w:t>
            </w:r>
            <w:smartTag w:uri="urn:schemas-microsoft-com:office:smarttags" w:element="metricconverter">
              <w:smartTagPr>
                <w:attr w:name="ProductID" w:val="2000 кг"/>
              </w:smartTagPr>
              <w:r w:rsidRPr="005D79FF">
                <w:rPr>
                  <w:rFonts w:cs="Times New Roman"/>
                </w:rPr>
                <w:t>2000 кг</w:t>
              </w:r>
            </w:smartTag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мясо скота и птицы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 xml:space="preserve">+ 1 балл за каждые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5D79FF">
                <w:rPr>
                  <w:rFonts w:cs="Times New Roman"/>
                </w:rPr>
                <w:t>10 кг</w:t>
              </w:r>
            </w:smartTag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- мед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 xml:space="preserve">+1 балл за каждые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5D79FF">
                <w:rPr>
                  <w:rFonts w:cs="Times New Roman"/>
                </w:rPr>
                <w:t>10 кг</w:t>
              </w:r>
            </w:smartTag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3. Народные промыслы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+ 2 балла за каждое наименование</w:t>
            </w:r>
          </w:p>
        </w:tc>
      </w:tr>
      <w:tr w:rsidR="00B96F71" w:rsidRPr="005D79FF" w:rsidTr="00B7665E">
        <w:trPr>
          <w:jc w:val="right"/>
        </w:trPr>
        <w:tc>
          <w:tcPr>
            <w:tcW w:w="63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4. Участие в общественной жизни села</w:t>
            </w:r>
          </w:p>
        </w:tc>
        <w:tc>
          <w:tcPr>
            <w:tcW w:w="33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6F71" w:rsidRPr="005D79FF" w:rsidRDefault="00B96F71" w:rsidP="00B7665E">
            <w:pPr>
              <w:pStyle w:val="TableContents"/>
              <w:jc w:val="both"/>
              <w:rPr>
                <w:rFonts w:cs="Times New Roman"/>
              </w:rPr>
            </w:pPr>
            <w:r w:rsidRPr="005D79FF">
              <w:rPr>
                <w:rFonts w:cs="Times New Roman"/>
              </w:rPr>
              <w:t>+ 2 балла</w:t>
            </w:r>
          </w:p>
        </w:tc>
      </w:tr>
    </w:tbl>
    <w:p w:rsidR="00B96F71" w:rsidRPr="005D79FF" w:rsidRDefault="00B96F71" w:rsidP="00B96F71">
      <w:pPr>
        <w:autoSpaceDE w:val="0"/>
        <w:autoSpaceDN w:val="0"/>
        <w:adjustRightInd w:val="0"/>
        <w:jc w:val="center"/>
      </w:pPr>
    </w:p>
    <w:p w:rsidR="00B96F71" w:rsidRPr="005D79FF" w:rsidRDefault="00B96F71" w:rsidP="00B96F71">
      <w:pPr>
        <w:autoSpaceDE w:val="0"/>
        <w:autoSpaceDN w:val="0"/>
        <w:adjustRightInd w:val="0"/>
        <w:jc w:val="center"/>
      </w:pPr>
    </w:p>
    <w:p w:rsidR="00B96F71" w:rsidRPr="005D79FF" w:rsidRDefault="00B96F71" w:rsidP="00B96F71">
      <w:pPr>
        <w:autoSpaceDE w:val="0"/>
        <w:autoSpaceDN w:val="0"/>
        <w:adjustRightInd w:val="0"/>
        <w:jc w:val="center"/>
      </w:pPr>
      <w:r w:rsidRPr="005D79FF">
        <w:t>__________________</w:t>
      </w:r>
    </w:p>
    <w:p w:rsidR="00B96F71" w:rsidRPr="005D79FF" w:rsidRDefault="00B96F71" w:rsidP="00B96F71">
      <w:pPr>
        <w:pStyle w:val="a5"/>
        <w:spacing w:after="0"/>
        <w:ind w:right="20"/>
        <w:jc w:val="center"/>
        <w:rPr>
          <w:rFonts w:ascii="Times New Roman" w:hAnsi="Times New Roman"/>
          <w:iCs/>
          <w:u w:val="single"/>
        </w:rPr>
      </w:pPr>
    </w:p>
    <w:p w:rsidR="00B96F71" w:rsidRDefault="00B96F71" w:rsidP="00B96F71">
      <w:pPr>
        <w:pStyle w:val="a5"/>
        <w:spacing w:after="0"/>
        <w:ind w:right="20"/>
        <w:rPr>
          <w:iCs/>
          <w:sz w:val="26"/>
          <w:szCs w:val="26"/>
          <w:u w:val="single"/>
        </w:rPr>
        <w:sectPr w:rsidR="00B96F71" w:rsidSect="00172476">
          <w:headerReference w:type="default" r:id="rId6"/>
          <w:headerReference w:type="first" r:id="rId7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06BB" w:rsidRDefault="002A06BB"/>
    <w:sectPr w:rsidR="002A06BB" w:rsidSect="002A0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476" w:rsidRDefault="00172476" w:rsidP="00172476">
      <w:r>
        <w:separator/>
      </w:r>
    </w:p>
  </w:endnote>
  <w:endnote w:type="continuationSeparator" w:id="0">
    <w:p w:rsidR="00172476" w:rsidRDefault="00172476" w:rsidP="00172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476" w:rsidRDefault="00172476" w:rsidP="00172476">
      <w:r>
        <w:separator/>
      </w:r>
    </w:p>
  </w:footnote>
  <w:footnote w:type="continuationSeparator" w:id="0">
    <w:p w:rsidR="00172476" w:rsidRDefault="00172476" w:rsidP="00172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4208355"/>
      <w:docPartObj>
        <w:docPartGallery w:val="Page Numbers (Top of Page)"/>
        <w:docPartUnique/>
      </w:docPartObj>
    </w:sdtPr>
    <w:sdtContent>
      <w:p w:rsidR="00172476" w:rsidRDefault="00172476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72476" w:rsidRDefault="001724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4208357"/>
      <w:docPartObj>
        <w:docPartGallery w:val="Page Numbers (Top of Page)"/>
        <w:docPartUnique/>
      </w:docPartObj>
    </w:sdtPr>
    <w:sdtContent>
      <w:p w:rsidR="00172476" w:rsidRDefault="00172476">
        <w:pPr>
          <w:pStyle w:val="a7"/>
          <w:jc w:val="center"/>
        </w:pPr>
      </w:p>
    </w:sdtContent>
  </w:sdt>
  <w:p w:rsidR="00172476" w:rsidRDefault="0017247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F71"/>
    <w:rsid w:val="00041413"/>
    <w:rsid w:val="00172476"/>
    <w:rsid w:val="002A06BB"/>
    <w:rsid w:val="00B96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96F71"/>
    <w:pPr>
      <w:spacing w:after="120"/>
      <w:ind w:left="283"/>
    </w:pPr>
    <w:rPr>
      <w:rFonts w:ascii="Calibri" w:eastAsia="Calibri" w:hAnsi="Calibri"/>
    </w:rPr>
  </w:style>
  <w:style w:type="character" w:customStyle="1" w:styleId="a4">
    <w:name w:val="Основной текст с отступом Знак"/>
    <w:basedOn w:val="a0"/>
    <w:link w:val="a3"/>
    <w:rsid w:val="00B96F71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96F71"/>
    <w:pPr>
      <w:spacing w:after="120"/>
    </w:pPr>
    <w:rPr>
      <w:rFonts w:ascii="Calibri" w:eastAsia="Calibri" w:hAnsi="Calibri"/>
    </w:rPr>
  </w:style>
  <w:style w:type="character" w:customStyle="1" w:styleId="a6">
    <w:name w:val="Основной текст Знак"/>
    <w:basedOn w:val="a0"/>
    <w:link w:val="a5"/>
    <w:rsid w:val="00B96F71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B96F71"/>
    <w:pPr>
      <w:widowControl w:val="0"/>
      <w:suppressLineNumbers/>
      <w:suppressAutoHyphens/>
      <w:autoSpaceDN w:val="0"/>
      <w:textAlignment w:val="baseline"/>
    </w:pPr>
    <w:rPr>
      <w:rFonts w:eastAsia="Lucida Sans Unicode" w:cs="Tahoma"/>
      <w:kern w:val="3"/>
    </w:rPr>
  </w:style>
  <w:style w:type="paragraph" w:styleId="a7">
    <w:name w:val="header"/>
    <w:basedOn w:val="a"/>
    <w:link w:val="a8"/>
    <w:uiPriority w:val="99"/>
    <w:unhideWhenUsed/>
    <w:rsid w:val="001724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2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724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24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 Киселев</dc:creator>
  <cp:lastModifiedBy>Макс Киселев</cp:lastModifiedBy>
  <cp:revision>2</cp:revision>
  <dcterms:created xsi:type="dcterms:W3CDTF">2022-08-30T17:53:00Z</dcterms:created>
  <dcterms:modified xsi:type="dcterms:W3CDTF">2022-08-30T17:59:00Z</dcterms:modified>
</cp:coreProperties>
</file>