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УТВЕРЖДЕНО </w:t>
      </w:r>
    </w:p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муниципального образования</w:t>
      </w:r>
    </w:p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84351">
        <w:rPr>
          <w:rFonts w:ascii="Times New Roman" w:eastAsia="Times New Roman" w:hAnsi="Times New Roman" w:cs="Times New Roman"/>
          <w:sz w:val="24"/>
          <w:szCs w:val="24"/>
        </w:rPr>
        <w:t>17 сентября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2161A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484351">
        <w:rPr>
          <w:rFonts w:ascii="Times New Roman" w:eastAsia="Times New Roman" w:hAnsi="Times New Roman" w:cs="Times New Roman"/>
          <w:sz w:val="24"/>
          <w:szCs w:val="24"/>
        </w:rPr>
        <w:t>499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>П О Л О Ж Е Н И Е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районном конкурсе по предупреждению ситуаций,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связанных с нападением волков на людей на территории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«Коношский муниципальный район»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>в сезон охоты 20</w:t>
      </w:r>
      <w:r w:rsidR="002161A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202</w:t>
      </w:r>
      <w:r w:rsidR="002161A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1. Районный конкурс по предупреждению чрезвычайных ситуаций связанных с нападением волков на людей на территории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в сезон охоты 20</w:t>
      </w:r>
      <w:r w:rsidR="002161A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2161A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</w:rPr>
        <w:t>одов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объявляется в связи с участившимися сообщениями и жалобами граждан о выходах диких животных (волков) в населенные пункты и нападений на домашних животных, а также возникновения фактов угрозы нападения диких животных на людей, а также привлечения более широкого круга охотников и охотпользователей для регулирования численности волков, наносящих существенный ущерб охотничьему и сельскому хозяйствам Коношского муниципального района.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2. В районном конкурсе могут участвовать охотпользователи и охотники, добывшие волков индивидуально.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3. Для участия в конкурсе охотпользователи и охотники, добывшие волков должны предоставить в администрацию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 копии следующих документов: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охотничьего билета;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разрешения на добычу пушных животных с отметкой о разрешении добычи охотничьего ресурса «волк»;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страхового свидетельства (пенсионного);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постановке на учет в налоговом органе;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паспорта (стр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3 и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12 с отметкой о регистрации по месту жительства);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3.6 банковские реквизиты счета для зачисления вознаграждения;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заявление о выплате вознаграждения за добытого волка (волчицу, волчонка).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4. Участник конкурса предъявляет добытого волка конкурсной комиссии на осмотр. По результатам осмотра составляется Акт (приложение №2).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5. Вознаграждение присуждаются по решению конкурсной комиссии, созданной при администрации муниципального образования «Коношский муниципальный район», на основании Акта обследования конкурсной комиссией добытого волка.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6. Размер вознаграждения определяется по категориям: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взрослую волчицу – 3000 рублей;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взрослого 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лка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– 3000 рублей;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волчонка – 2000 рублей.</w:t>
      </w:r>
    </w:p>
    <w:p w:rsid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7. По результатам конкурса, на основании Акта обследования конкурсной комиссии добытого волка, администрацией муниципального образования «Коношский муниципальный район» подготавливается Распоряжение о выделении денежных средств для выплаты вознаграждения.</w:t>
      </w:r>
    </w:p>
    <w:p w:rsidR="005B26C8" w:rsidRDefault="005B26C8" w:rsidP="005B26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</w:t>
      </w:r>
    </w:p>
    <w:sectPr w:rsidR="005B26C8" w:rsidRPr="005B26C8" w:rsidSect="00A44C6C">
      <w:headerReference w:type="even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CD6" w:rsidRDefault="00502CD6" w:rsidP="00A876CC">
      <w:pPr>
        <w:spacing w:after="0" w:line="240" w:lineRule="auto"/>
      </w:pPr>
      <w:r>
        <w:separator/>
      </w:r>
    </w:p>
  </w:endnote>
  <w:endnote w:type="continuationSeparator" w:id="1">
    <w:p w:rsidR="00502CD6" w:rsidRDefault="00502CD6" w:rsidP="00A8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CD6" w:rsidRDefault="00502CD6" w:rsidP="00A876CC">
      <w:pPr>
        <w:spacing w:after="0" w:line="240" w:lineRule="auto"/>
      </w:pPr>
      <w:r>
        <w:separator/>
      </w:r>
    </w:p>
  </w:footnote>
  <w:footnote w:type="continuationSeparator" w:id="1">
    <w:p w:rsidR="00502CD6" w:rsidRDefault="00502CD6" w:rsidP="00A8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62" w:rsidRDefault="00943ACA" w:rsidP="001F70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26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F62" w:rsidRDefault="00502C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26C8"/>
    <w:rsid w:val="002161AB"/>
    <w:rsid w:val="00484351"/>
    <w:rsid w:val="00502CD6"/>
    <w:rsid w:val="005B26C8"/>
    <w:rsid w:val="00943ACA"/>
    <w:rsid w:val="00A876CC"/>
    <w:rsid w:val="00B3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6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B26C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B2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2144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2020-09-17T08:45:00Z</cp:lastPrinted>
  <dcterms:created xsi:type="dcterms:W3CDTF">2019-10-29T08:50:00Z</dcterms:created>
  <dcterms:modified xsi:type="dcterms:W3CDTF">2020-09-17T08:45:00Z</dcterms:modified>
</cp:coreProperties>
</file>