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02" w:rsidRPr="00107419" w:rsidRDefault="000B7B02" w:rsidP="00D4640C">
      <w:pPr>
        <w:tabs>
          <w:tab w:val="center" w:pos="4677"/>
          <w:tab w:val="left" w:pos="8565"/>
        </w:tabs>
        <w:jc w:val="center"/>
        <w:rPr>
          <w:b/>
        </w:rPr>
      </w:pPr>
      <w:r w:rsidRPr="00107419">
        <w:rPr>
          <w:b/>
        </w:rPr>
        <w:t>АДМИНИСТРАЦИЯ МУНИЦИПАЛЬНОГО ОБРАЗОВАНИЯ</w:t>
      </w:r>
    </w:p>
    <w:p w:rsidR="000B7B02" w:rsidRPr="00107419" w:rsidRDefault="000B7B02" w:rsidP="00D4640C">
      <w:pPr>
        <w:jc w:val="center"/>
        <w:rPr>
          <w:b/>
        </w:rPr>
      </w:pPr>
      <w:r w:rsidRPr="00107419">
        <w:rPr>
          <w:b/>
        </w:rPr>
        <w:t>«КОНОШСКИЙ МУНИЦИПАЛЬНЫЙ РАЙОН»</w:t>
      </w:r>
    </w:p>
    <w:p w:rsidR="000B7B02" w:rsidRPr="00107419" w:rsidRDefault="000B7B02" w:rsidP="00D4640C">
      <w:pPr>
        <w:jc w:val="center"/>
        <w:rPr>
          <w:b/>
        </w:rPr>
      </w:pPr>
    </w:p>
    <w:p w:rsidR="000B7B02" w:rsidRPr="00107419" w:rsidRDefault="000B7B02" w:rsidP="00D4640C">
      <w:pPr>
        <w:jc w:val="center"/>
        <w:rPr>
          <w:b/>
        </w:rPr>
      </w:pPr>
    </w:p>
    <w:p w:rsidR="000B7B02" w:rsidRPr="00107419" w:rsidRDefault="000B7B02" w:rsidP="00D4640C">
      <w:pPr>
        <w:jc w:val="center"/>
        <w:rPr>
          <w:b/>
        </w:rPr>
      </w:pPr>
      <w:r w:rsidRPr="00107419">
        <w:rPr>
          <w:b/>
        </w:rPr>
        <w:t>П</w:t>
      </w:r>
      <w:r>
        <w:rPr>
          <w:b/>
        </w:rPr>
        <w:t xml:space="preserve"> </w:t>
      </w:r>
      <w:r w:rsidRPr="00107419">
        <w:rPr>
          <w:b/>
        </w:rPr>
        <w:t>О</w:t>
      </w:r>
      <w:r>
        <w:rPr>
          <w:b/>
        </w:rPr>
        <w:t xml:space="preserve"> </w:t>
      </w:r>
      <w:r w:rsidRPr="00107419">
        <w:rPr>
          <w:b/>
        </w:rPr>
        <w:t>С</w:t>
      </w:r>
      <w:r>
        <w:rPr>
          <w:b/>
        </w:rPr>
        <w:t xml:space="preserve"> </w:t>
      </w:r>
      <w:r w:rsidRPr="00107419">
        <w:rPr>
          <w:b/>
        </w:rPr>
        <w:t>Т</w:t>
      </w:r>
      <w:r>
        <w:rPr>
          <w:b/>
        </w:rPr>
        <w:t xml:space="preserve"> </w:t>
      </w:r>
      <w:r w:rsidRPr="00107419">
        <w:rPr>
          <w:b/>
        </w:rPr>
        <w:t>А</w:t>
      </w:r>
      <w:r>
        <w:rPr>
          <w:b/>
        </w:rPr>
        <w:t xml:space="preserve"> </w:t>
      </w:r>
      <w:r w:rsidRPr="00107419">
        <w:rPr>
          <w:b/>
        </w:rPr>
        <w:t>Н</w:t>
      </w:r>
      <w:r>
        <w:rPr>
          <w:b/>
        </w:rPr>
        <w:t xml:space="preserve"> </w:t>
      </w:r>
      <w:r w:rsidRPr="00107419">
        <w:rPr>
          <w:b/>
        </w:rPr>
        <w:t>О</w:t>
      </w:r>
      <w:r>
        <w:rPr>
          <w:b/>
        </w:rPr>
        <w:t xml:space="preserve"> </w:t>
      </w:r>
      <w:r w:rsidRPr="00107419">
        <w:rPr>
          <w:b/>
        </w:rPr>
        <w:t>В</w:t>
      </w:r>
      <w:r>
        <w:rPr>
          <w:b/>
        </w:rPr>
        <w:t xml:space="preserve"> </w:t>
      </w:r>
      <w:r w:rsidRPr="00107419">
        <w:rPr>
          <w:b/>
        </w:rPr>
        <w:t>Л</w:t>
      </w:r>
      <w:r>
        <w:rPr>
          <w:b/>
        </w:rPr>
        <w:t xml:space="preserve"> </w:t>
      </w:r>
      <w:r w:rsidRPr="00107419">
        <w:rPr>
          <w:b/>
        </w:rPr>
        <w:t>Е</w:t>
      </w:r>
      <w:r>
        <w:rPr>
          <w:b/>
        </w:rPr>
        <w:t xml:space="preserve"> </w:t>
      </w:r>
      <w:r w:rsidRPr="00107419">
        <w:rPr>
          <w:b/>
        </w:rPr>
        <w:t>Н</w:t>
      </w:r>
      <w:r>
        <w:rPr>
          <w:b/>
        </w:rPr>
        <w:t xml:space="preserve"> </w:t>
      </w:r>
      <w:r w:rsidRPr="00107419">
        <w:rPr>
          <w:b/>
        </w:rPr>
        <w:t>И</w:t>
      </w:r>
      <w:r>
        <w:rPr>
          <w:b/>
        </w:rPr>
        <w:t xml:space="preserve"> </w:t>
      </w:r>
      <w:r w:rsidRPr="00107419">
        <w:rPr>
          <w:b/>
        </w:rPr>
        <w:t>Е</w:t>
      </w:r>
    </w:p>
    <w:p w:rsidR="000B7B02" w:rsidRPr="00107419" w:rsidRDefault="000B7B02" w:rsidP="00D4640C">
      <w:pPr>
        <w:jc w:val="center"/>
        <w:rPr>
          <w:b/>
          <w:sz w:val="48"/>
          <w:szCs w:val="48"/>
        </w:rPr>
      </w:pPr>
    </w:p>
    <w:p w:rsidR="000B7B02" w:rsidRPr="00107419" w:rsidRDefault="000B7B02" w:rsidP="00D4640C">
      <w:pPr>
        <w:jc w:val="center"/>
      </w:pPr>
      <w:r w:rsidRPr="00107419">
        <w:t xml:space="preserve">от 28 декабря </w:t>
      </w:r>
      <w:smartTag w:uri="urn:schemas-microsoft-com:office:smarttags" w:element="metricconverter">
        <w:smartTagPr>
          <w:attr w:name="ProductID" w:val="2018 г"/>
        </w:smartTagPr>
        <w:r w:rsidRPr="00107419">
          <w:t>2018 г</w:t>
        </w:r>
      </w:smartTag>
      <w:r w:rsidRPr="00107419">
        <w:t>. № 849</w:t>
      </w:r>
    </w:p>
    <w:p w:rsidR="000B7B02" w:rsidRPr="00107419" w:rsidRDefault="000B7B02" w:rsidP="00D4640C">
      <w:pPr>
        <w:jc w:val="center"/>
        <w:rPr>
          <w:sz w:val="48"/>
          <w:szCs w:val="48"/>
        </w:rPr>
      </w:pPr>
    </w:p>
    <w:p w:rsidR="000B7B02" w:rsidRPr="00107419" w:rsidRDefault="000B7B02" w:rsidP="00D4640C">
      <w:pPr>
        <w:jc w:val="center"/>
        <w:rPr>
          <w:sz w:val="20"/>
          <w:szCs w:val="20"/>
        </w:rPr>
      </w:pPr>
      <w:r w:rsidRPr="00107419">
        <w:rPr>
          <w:sz w:val="20"/>
          <w:szCs w:val="20"/>
        </w:rPr>
        <w:t>пос. Коноша Архангельской области</w:t>
      </w:r>
    </w:p>
    <w:p w:rsidR="000B7B02" w:rsidRPr="00107419" w:rsidRDefault="000B7B02" w:rsidP="00D4640C">
      <w:pPr>
        <w:jc w:val="center"/>
        <w:rPr>
          <w:sz w:val="24"/>
          <w:szCs w:val="24"/>
        </w:rPr>
      </w:pPr>
    </w:p>
    <w:p w:rsidR="000B7B02" w:rsidRPr="00107419" w:rsidRDefault="000B7B02" w:rsidP="00D4640C">
      <w:pPr>
        <w:jc w:val="center"/>
        <w:rPr>
          <w:sz w:val="24"/>
          <w:szCs w:val="24"/>
        </w:rPr>
      </w:pPr>
    </w:p>
    <w:p w:rsidR="000B7B02" w:rsidRPr="00107419" w:rsidRDefault="000B7B02" w:rsidP="00D4640C">
      <w:pPr>
        <w:jc w:val="center"/>
        <w:rPr>
          <w:sz w:val="24"/>
          <w:szCs w:val="24"/>
        </w:rPr>
      </w:pPr>
    </w:p>
    <w:p w:rsidR="000B7B02" w:rsidRPr="00107419" w:rsidRDefault="000B7B02" w:rsidP="00107419">
      <w:pPr>
        <w:jc w:val="center"/>
        <w:rPr>
          <w:b/>
          <w:bCs/>
          <w:sz w:val="26"/>
          <w:szCs w:val="26"/>
        </w:rPr>
      </w:pPr>
      <w:r w:rsidRPr="00107419">
        <w:rPr>
          <w:b/>
          <w:sz w:val="26"/>
          <w:szCs w:val="26"/>
        </w:rPr>
        <w:t xml:space="preserve">Об утверждении </w:t>
      </w:r>
      <w:r w:rsidRPr="00107419">
        <w:rPr>
          <w:b/>
          <w:bCs/>
          <w:sz w:val="26"/>
          <w:szCs w:val="26"/>
        </w:rPr>
        <w:t>Правил подготовки</w:t>
      </w:r>
    </w:p>
    <w:p w:rsidR="000B7B02" w:rsidRPr="00107419" w:rsidRDefault="000B7B02" w:rsidP="00107419">
      <w:pPr>
        <w:jc w:val="center"/>
        <w:rPr>
          <w:b/>
          <w:sz w:val="26"/>
          <w:szCs w:val="26"/>
        </w:rPr>
      </w:pPr>
      <w:r w:rsidRPr="00107419">
        <w:rPr>
          <w:b/>
          <w:bCs/>
          <w:sz w:val="26"/>
          <w:szCs w:val="26"/>
        </w:rPr>
        <w:t>администрацией</w:t>
      </w:r>
      <w:r w:rsidRPr="00107419">
        <w:rPr>
          <w:b/>
          <w:sz w:val="26"/>
          <w:szCs w:val="26"/>
        </w:rPr>
        <w:t xml:space="preserve"> муниципального образования</w:t>
      </w:r>
    </w:p>
    <w:p w:rsidR="000B7B02" w:rsidRPr="00107419" w:rsidRDefault="000B7B02" w:rsidP="00107419">
      <w:pPr>
        <w:jc w:val="center"/>
        <w:rPr>
          <w:b/>
          <w:sz w:val="26"/>
          <w:szCs w:val="26"/>
        </w:rPr>
      </w:pPr>
      <w:r w:rsidRPr="00107419">
        <w:rPr>
          <w:b/>
          <w:sz w:val="26"/>
          <w:szCs w:val="26"/>
        </w:rPr>
        <w:t>«Коношский муниципальный район»</w:t>
      </w:r>
    </w:p>
    <w:p w:rsidR="000B7B02" w:rsidRPr="00107419" w:rsidRDefault="000B7B02" w:rsidP="00107419">
      <w:pPr>
        <w:jc w:val="center"/>
        <w:rPr>
          <w:b/>
          <w:bCs/>
          <w:sz w:val="26"/>
          <w:szCs w:val="26"/>
        </w:rPr>
      </w:pPr>
      <w:r w:rsidRPr="00107419">
        <w:rPr>
          <w:b/>
          <w:sz w:val="26"/>
          <w:szCs w:val="26"/>
        </w:rPr>
        <w:t>программ профилактики нарушений требований</w:t>
      </w:r>
    </w:p>
    <w:p w:rsidR="000B7B02" w:rsidRPr="00107419" w:rsidRDefault="000B7B02" w:rsidP="00107419">
      <w:pPr>
        <w:spacing w:line="360" w:lineRule="exact"/>
        <w:jc w:val="center"/>
        <w:rPr>
          <w:sz w:val="26"/>
          <w:szCs w:val="26"/>
        </w:rPr>
      </w:pPr>
    </w:p>
    <w:p w:rsidR="000B7B02" w:rsidRPr="00107419" w:rsidRDefault="000B7B02" w:rsidP="00107419">
      <w:pPr>
        <w:jc w:val="center"/>
        <w:rPr>
          <w:bCs/>
          <w:sz w:val="26"/>
          <w:szCs w:val="26"/>
          <w:lang w:eastAsia="en-US"/>
        </w:rPr>
      </w:pPr>
    </w:p>
    <w:p w:rsidR="000B7B02" w:rsidRPr="00107419" w:rsidRDefault="000B7B02" w:rsidP="00107419">
      <w:pPr>
        <w:ind w:firstLine="709"/>
        <w:jc w:val="both"/>
        <w:rPr>
          <w:b/>
          <w:sz w:val="26"/>
          <w:szCs w:val="26"/>
        </w:rPr>
      </w:pPr>
      <w:r w:rsidRPr="00107419">
        <w:rPr>
          <w:bCs/>
          <w:sz w:val="26"/>
          <w:szCs w:val="26"/>
          <w:lang w:eastAsia="en-US"/>
        </w:rPr>
        <w:t xml:space="preserve">В соответствии с </w:t>
      </w:r>
      <w:r w:rsidRPr="00107419">
        <w:rPr>
          <w:sz w:val="26"/>
          <w:szCs w:val="26"/>
        </w:rPr>
        <w:t xml:space="preserve">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07419">
        <w:rPr>
          <w:bCs/>
          <w:sz w:val="26"/>
          <w:szCs w:val="26"/>
          <w:lang w:eastAsia="en-US"/>
        </w:rPr>
        <w:t xml:space="preserve">пунктом 3 постановления Правительства Архангельской области от 6 декабря 2017 года № 519-пп «Об </w:t>
      </w:r>
      <w:r w:rsidRPr="00107419">
        <w:rPr>
          <w:sz w:val="26"/>
          <w:szCs w:val="26"/>
          <w:lang w:eastAsia="en-US"/>
        </w:rPr>
        <w:t xml:space="preserve">утверждении Положения о порядке подготовки исполнительными органами государственной власти Архангельской области программ профилактики нарушений обязательных требований», </w:t>
      </w:r>
      <w:r w:rsidRPr="00107419">
        <w:rPr>
          <w:sz w:val="26"/>
          <w:szCs w:val="26"/>
        </w:rPr>
        <w:t xml:space="preserve">руководствуясь Уставом муниципального образования «Коношский муниципальный район» Архангельской области, администрация муниципального образования </w:t>
      </w:r>
      <w:r w:rsidRPr="00107419">
        <w:rPr>
          <w:b/>
          <w:sz w:val="26"/>
          <w:szCs w:val="26"/>
        </w:rPr>
        <w:t>п о с т а н о в л я е т:</w:t>
      </w:r>
    </w:p>
    <w:p w:rsidR="000B7B02" w:rsidRPr="00107419" w:rsidRDefault="000B7B02" w:rsidP="00107419">
      <w:pPr>
        <w:ind w:firstLine="709"/>
        <w:jc w:val="both"/>
        <w:rPr>
          <w:sz w:val="26"/>
          <w:szCs w:val="26"/>
          <w:lang w:eastAsia="en-US"/>
        </w:rPr>
      </w:pPr>
      <w:r w:rsidRPr="00107419">
        <w:rPr>
          <w:sz w:val="26"/>
          <w:szCs w:val="26"/>
          <w:lang w:eastAsia="en-US"/>
        </w:rPr>
        <w:t xml:space="preserve">1. Утвердить прилагаемые </w:t>
      </w:r>
      <w:hyperlink r:id="rId6" w:history="1">
        <w:r w:rsidRPr="00107419">
          <w:rPr>
            <w:sz w:val="26"/>
            <w:szCs w:val="26"/>
            <w:lang w:eastAsia="en-US"/>
          </w:rPr>
          <w:t>Правила</w:t>
        </w:r>
      </w:hyperlink>
      <w:r w:rsidRPr="00107419">
        <w:rPr>
          <w:bCs/>
          <w:sz w:val="26"/>
          <w:szCs w:val="26"/>
        </w:rPr>
        <w:t xml:space="preserve"> администрацией</w:t>
      </w:r>
      <w:r w:rsidRPr="00107419">
        <w:rPr>
          <w:sz w:val="26"/>
          <w:szCs w:val="26"/>
        </w:rPr>
        <w:t xml:space="preserve"> муниципального образования «Коношский муниципальный район» программ профилактики нарушений требований </w:t>
      </w:r>
      <w:r w:rsidRPr="00107419">
        <w:rPr>
          <w:sz w:val="26"/>
          <w:szCs w:val="26"/>
          <w:lang w:eastAsia="en-US"/>
        </w:rPr>
        <w:t>(далее – Правила).</w:t>
      </w:r>
    </w:p>
    <w:p w:rsidR="000B7B02" w:rsidRPr="00107419" w:rsidRDefault="000B7B02" w:rsidP="00107419">
      <w:pPr>
        <w:autoSpaceDE w:val="0"/>
        <w:autoSpaceDN w:val="0"/>
        <w:adjustRightInd w:val="0"/>
        <w:ind w:firstLine="709"/>
        <w:jc w:val="both"/>
        <w:rPr>
          <w:bCs/>
          <w:sz w:val="26"/>
          <w:szCs w:val="26"/>
          <w:lang w:eastAsia="en-US"/>
        </w:rPr>
      </w:pPr>
      <w:r w:rsidRPr="00107419">
        <w:rPr>
          <w:sz w:val="26"/>
          <w:szCs w:val="26"/>
        </w:rPr>
        <w:t>2. Контроль за исполнением настоящего постановления возложить на заместителя Главы администрации муниципального образования «Коношский муниципальный район» по вопросам местного самоуправления, руководителя аппарата А.А. Леонова.</w:t>
      </w:r>
    </w:p>
    <w:p w:rsidR="000B7B02" w:rsidRPr="00107419" w:rsidRDefault="000B7B02" w:rsidP="00107419">
      <w:pPr>
        <w:ind w:firstLine="709"/>
        <w:jc w:val="both"/>
        <w:rPr>
          <w:b/>
          <w:bCs/>
          <w:sz w:val="26"/>
          <w:szCs w:val="26"/>
        </w:rPr>
      </w:pPr>
      <w:r w:rsidRPr="00107419">
        <w:rPr>
          <w:sz w:val="26"/>
          <w:szCs w:val="26"/>
        </w:rPr>
        <w:t>3. Настоящее постановление вступает в силу со дня подписания и подлежит размещению на официальном сайте муниципального образования «Коношский муниципальный район» в информационно-телекоммуникационной сети «Интернет».</w:t>
      </w:r>
    </w:p>
    <w:p w:rsidR="000B7B02" w:rsidRPr="00107419" w:rsidRDefault="000B7B02" w:rsidP="00107419">
      <w:pPr>
        <w:rPr>
          <w:sz w:val="26"/>
          <w:szCs w:val="26"/>
        </w:rPr>
      </w:pPr>
    </w:p>
    <w:p w:rsidR="000B7B02" w:rsidRPr="00107419" w:rsidRDefault="000B7B02" w:rsidP="00C21DBA">
      <w:pPr>
        <w:jc w:val="both"/>
        <w:rPr>
          <w:sz w:val="26"/>
          <w:szCs w:val="26"/>
        </w:rPr>
      </w:pPr>
    </w:p>
    <w:p w:rsidR="000B7B02" w:rsidRPr="00107419" w:rsidRDefault="000B7B02" w:rsidP="00D4640C">
      <w:pPr>
        <w:rPr>
          <w:sz w:val="26"/>
          <w:szCs w:val="26"/>
        </w:rPr>
      </w:pPr>
    </w:p>
    <w:p w:rsidR="000B7B02" w:rsidRPr="00107419" w:rsidRDefault="000B7B02" w:rsidP="00D4640C">
      <w:pPr>
        <w:rPr>
          <w:b/>
          <w:sz w:val="26"/>
          <w:szCs w:val="26"/>
        </w:rPr>
      </w:pPr>
      <w:r w:rsidRPr="00107419">
        <w:rPr>
          <w:b/>
          <w:sz w:val="26"/>
          <w:szCs w:val="26"/>
        </w:rPr>
        <w:t>Глава</w:t>
      </w:r>
    </w:p>
    <w:p w:rsidR="000B7B02" w:rsidRPr="00107419" w:rsidRDefault="000B7B02" w:rsidP="00107419">
      <w:pPr>
        <w:tabs>
          <w:tab w:val="left" w:pos="7920"/>
        </w:tabs>
        <w:rPr>
          <w:b/>
          <w:sz w:val="26"/>
          <w:szCs w:val="26"/>
        </w:rPr>
      </w:pPr>
      <w:r w:rsidRPr="00107419">
        <w:rPr>
          <w:b/>
          <w:sz w:val="26"/>
          <w:szCs w:val="26"/>
        </w:rPr>
        <w:t>муниципального образования</w:t>
      </w:r>
      <w:r w:rsidRPr="00107419">
        <w:rPr>
          <w:b/>
          <w:sz w:val="26"/>
          <w:szCs w:val="26"/>
        </w:rPr>
        <w:tab/>
        <w:t xml:space="preserve"> О.Г. Реутов</w:t>
      </w:r>
    </w:p>
    <w:p w:rsidR="000B7B02" w:rsidRPr="00107419" w:rsidRDefault="000B7B02" w:rsidP="00D4640C">
      <w:pPr>
        <w:rPr>
          <w:sz w:val="26"/>
          <w:szCs w:val="26"/>
        </w:rPr>
      </w:pPr>
    </w:p>
    <w:p w:rsidR="000B7B02" w:rsidRDefault="000B7B02" w:rsidP="00D4640C">
      <w:pPr>
        <w:rPr>
          <w:sz w:val="26"/>
          <w:szCs w:val="26"/>
        </w:rPr>
        <w:sectPr w:rsidR="000B7B02" w:rsidSect="009926A1">
          <w:headerReference w:type="even" r:id="rId7"/>
          <w:headerReference w:type="default" r:id="rId8"/>
          <w:type w:val="continuous"/>
          <w:pgSz w:w="11907" w:h="16840" w:code="9"/>
          <w:pgMar w:top="1134" w:right="851" w:bottom="1134" w:left="1701" w:header="720" w:footer="720" w:gutter="0"/>
          <w:pgNumType w:start="1"/>
          <w:cols w:space="708"/>
          <w:noEndnote/>
          <w:titlePg/>
          <w:docGrid w:linePitch="326"/>
        </w:sectPr>
      </w:pPr>
    </w:p>
    <w:p w:rsidR="000B7B02" w:rsidRPr="00107419" w:rsidRDefault="000B7B02" w:rsidP="00107419">
      <w:pPr>
        <w:pStyle w:val="ConsPlusNormal"/>
        <w:ind w:left="5060"/>
        <w:jc w:val="center"/>
        <w:rPr>
          <w:rFonts w:ascii="Times New Roman" w:hAnsi="Times New Roman" w:cs="Times New Roman"/>
          <w:sz w:val="26"/>
          <w:szCs w:val="26"/>
        </w:rPr>
      </w:pPr>
      <w:r>
        <w:rPr>
          <w:rFonts w:ascii="Times New Roman" w:hAnsi="Times New Roman" w:cs="Times New Roman"/>
          <w:sz w:val="26"/>
          <w:szCs w:val="26"/>
        </w:rPr>
        <w:t>УТВЕРЖДЕНЫ</w:t>
      </w:r>
    </w:p>
    <w:p w:rsidR="000B7B02" w:rsidRPr="00107419" w:rsidRDefault="000B7B02" w:rsidP="00107419">
      <w:pPr>
        <w:pStyle w:val="ConsPlusNormal"/>
        <w:ind w:left="5060"/>
        <w:jc w:val="center"/>
        <w:rPr>
          <w:rFonts w:ascii="Times New Roman" w:hAnsi="Times New Roman" w:cs="Times New Roman"/>
          <w:sz w:val="26"/>
          <w:szCs w:val="26"/>
        </w:rPr>
      </w:pPr>
      <w:r w:rsidRPr="00107419">
        <w:rPr>
          <w:rFonts w:ascii="Times New Roman" w:hAnsi="Times New Roman" w:cs="Times New Roman"/>
          <w:sz w:val="26"/>
          <w:szCs w:val="26"/>
        </w:rPr>
        <w:t>постановлением администрации</w:t>
      </w:r>
    </w:p>
    <w:p w:rsidR="000B7B02" w:rsidRPr="00107419" w:rsidRDefault="000B7B02" w:rsidP="00107419">
      <w:pPr>
        <w:pStyle w:val="ConsPlusNormal"/>
        <w:ind w:left="5060"/>
        <w:jc w:val="center"/>
        <w:rPr>
          <w:rFonts w:ascii="Times New Roman" w:hAnsi="Times New Roman" w:cs="Times New Roman"/>
          <w:sz w:val="26"/>
          <w:szCs w:val="26"/>
        </w:rPr>
      </w:pPr>
      <w:r w:rsidRPr="00107419">
        <w:rPr>
          <w:rFonts w:ascii="Times New Roman" w:hAnsi="Times New Roman" w:cs="Times New Roman"/>
          <w:sz w:val="26"/>
          <w:szCs w:val="26"/>
        </w:rPr>
        <w:t>муниципального образования</w:t>
      </w:r>
    </w:p>
    <w:p w:rsidR="000B7B02" w:rsidRPr="00107419" w:rsidRDefault="000B7B02" w:rsidP="00107419">
      <w:pPr>
        <w:pStyle w:val="ConsPlusNormal"/>
        <w:ind w:left="5060"/>
        <w:jc w:val="center"/>
        <w:rPr>
          <w:rFonts w:ascii="Times New Roman" w:hAnsi="Times New Roman" w:cs="Times New Roman"/>
          <w:sz w:val="26"/>
          <w:szCs w:val="26"/>
        </w:rPr>
      </w:pPr>
      <w:r w:rsidRPr="00107419">
        <w:rPr>
          <w:rFonts w:ascii="Times New Roman" w:hAnsi="Times New Roman" w:cs="Times New Roman"/>
          <w:sz w:val="26"/>
          <w:szCs w:val="26"/>
        </w:rPr>
        <w:t>«Коношский муниципальный район»</w:t>
      </w:r>
    </w:p>
    <w:p w:rsidR="000B7B02" w:rsidRPr="00107419" w:rsidRDefault="000B7B02" w:rsidP="00107419">
      <w:pPr>
        <w:pStyle w:val="ConsPlusNormal"/>
        <w:ind w:left="5060"/>
        <w:jc w:val="center"/>
        <w:rPr>
          <w:rFonts w:ascii="Times New Roman" w:hAnsi="Times New Roman" w:cs="Times New Roman"/>
          <w:sz w:val="26"/>
          <w:szCs w:val="26"/>
        </w:rPr>
      </w:pPr>
      <w:r w:rsidRPr="00107419">
        <w:rPr>
          <w:rFonts w:ascii="Times New Roman" w:hAnsi="Times New Roman" w:cs="Times New Roman"/>
          <w:sz w:val="26"/>
          <w:szCs w:val="26"/>
        </w:rPr>
        <w:t xml:space="preserve">от 28 декабря </w:t>
      </w:r>
      <w:smartTag w:uri="urn:schemas-microsoft-com:office:smarttags" w:element="metricconverter">
        <w:smartTagPr>
          <w:attr w:name="ProductID" w:val="2018 г"/>
        </w:smartTagPr>
        <w:r w:rsidRPr="00107419">
          <w:rPr>
            <w:rFonts w:ascii="Times New Roman" w:hAnsi="Times New Roman" w:cs="Times New Roman"/>
            <w:sz w:val="26"/>
            <w:szCs w:val="26"/>
          </w:rPr>
          <w:t>2018 г</w:t>
        </w:r>
      </w:smartTag>
      <w:r w:rsidRPr="00107419">
        <w:rPr>
          <w:rFonts w:ascii="Times New Roman" w:hAnsi="Times New Roman" w:cs="Times New Roman"/>
          <w:sz w:val="26"/>
          <w:szCs w:val="26"/>
        </w:rPr>
        <w:t>. № 849</w:t>
      </w:r>
    </w:p>
    <w:p w:rsidR="000B7B02" w:rsidRPr="00107419" w:rsidRDefault="000B7B02" w:rsidP="00107419">
      <w:pPr>
        <w:pStyle w:val="ConsPlusNormal"/>
        <w:jc w:val="center"/>
        <w:rPr>
          <w:rFonts w:ascii="Times New Roman" w:hAnsi="Times New Roman" w:cs="Times New Roman"/>
          <w:sz w:val="26"/>
          <w:szCs w:val="26"/>
        </w:rPr>
      </w:pPr>
    </w:p>
    <w:p w:rsidR="000B7B02" w:rsidRPr="00107419" w:rsidRDefault="000B7B02" w:rsidP="00107419">
      <w:pPr>
        <w:pStyle w:val="ConsPlusNormal"/>
        <w:jc w:val="center"/>
        <w:rPr>
          <w:rFonts w:ascii="Times New Roman" w:hAnsi="Times New Roman" w:cs="Times New Roman"/>
          <w:sz w:val="26"/>
          <w:szCs w:val="26"/>
        </w:rPr>
      </w:pPr>
    </w:p>
    <w:p w:rsidR="000B7B02" w:rsidRPr="00107419" w:rsidRDefault="000B7B02" w:rsidP="00107419">
      <w:pPr>
        <w:pStyle w:val="ConsPlusNormal"/>
        <w:jc w:val="center"/>
        <w:rPr>
          <w:rFonts w:ascii="Times New Roman" w:hAnsi="Times New Roman" w:cs="Times New Roman"/>
          <w:sz w:val="26"/>
          <w:szCs w:val="26"/>
        </w:rPr>
      </w:pPr>
    </w:p>
    <w:p w:rsidR="000B7B02" w:rsidRPr="00107419" w:rsidRDefault="000B7B02" w:rsidP="00107419">
      <w:pPr>
        <w:pStyle w:val="ConsPlusNormal"/>
        <w:jc w:val="center"/>
        <w:rPr>
          <w:rFonts w:ascii="Times New Roman" w:hAnsi="Times New Roman" w:cs="Times New Roman"/>
          <w:b/>
          <w:sz w:val="26"/>
          <w:szCs w:val="26"/>
        </w:rPr>
      </w:pPr>
      <w:r w:rsidRPr="00107419">
        <w:rPr>
          <w:rFonts w:ascii="Times New Roman" w:hAnsi="Times New Roman" w:cs="Times New Roman"/>
          <w:b/>
          <w:sz w:val="26"/>
          <w:szCs w:val="26"/>
        </w:rPr>
        <w:t>П Р А В И Л А</w:t>
      </w:r>
    </w:p>
    <w:p w:rsidR="000B7B02" w:rsidRPr="00107419" w:rsidRDefault="000B7B02" w:rsidP="00107419">
      <w:pPr>
        <w:jc w:val="center"/>
        <w:rPr>
          <w:b/>
          <w:sz w:val="26"/>
          <w:szCs w:val="26"/>
        </w:rPr>
      </w:pPr>
      <w:r w:rsidRPr="00107419">
        <w:rPr>
          <w:b/>
          <w:bCs/>
          <w:sz w:val="26"/>
          <w:szCs w:val="26"/>
        </w:rPr>
        <w:t>подготовки администрацией</w:t>
      </w:r>
      <w:r w:rsidRPr="00107419">
        <w:rPr>
          <w:b/>
          <w:sz w:val="26"/>
          <w:szCs w:val="26"/>
        </w:rPr>
        <w:t xml:space="preserve"> муниципального образования</w:t>
      </w:r>
    </w:p>
    <w:p w:rsidR="000B7B02" w:rsidRPr="00107419" w:rsidRDefault="000B7B02" w:rsidP="00107419">
      <w:pPr>
        <w:jc w:val="center"/>
        <w:rPr>
          <w:b/>
          <w:sz w:val="26"/>
          <w:szCs w:val="26"/>
        </w:rPr>
      </w:pPr>
      <w:r w:rsidRPr="00107419">
        <w:rPr>
          <w:b/>
          <w:sz w:val="26"/>
          <w:szCs w:val="26"/>
        </w:rPr>
        <w:t>«Коношский муниципальный район»</w:t>
      </w:r>
    </w:p>
    <w:p w:rsidR="000B7B02" w:rsidRPr="00107419" w:rsidRDefault="000B7B02" w:rsidP="00107419">
      <w:pPr>
        <w:jc w:val="center"/>
        <w:rPr>
          <w:b/>
          <w:bCs/>
          <w:sz w:val="26"/>
          <w:szCs w:val="26"/>
        </w:rPr>
      </w:pPr>
      <w:r w:rsidRPr="00107419">
        <w:rPr>
          <w:b/>
          <w:sz w:val="26"/>
          <w:szCs w:val="26"/>
        </w:rPr>
        <w:t>программ профилактики нарушений требований</w:t>
      </w:r>
    </w:p>
    <w:p w:rsidR="000B7B02" w:rsidRPr="00107419" w:rsidRDefault="000B7B02" w:rsidP="00107419">
      <w:pPr>
        <w:pStyle w:val="ConsPlusNormal"/>
        <w:tabs>
          <w:tab w:val="left" w:pos="709"/>
        </w:tabs>
        <w:jc w:val="center"/>
        <w:rPr>
          <w:rFonts w:ascii="Times New Roman" w:hAnsi="Times New Roman" w:cs="Times New Roman"/>
          <w:sz w:val="26"/>
          <w:szCs w:val="26"/>
        </w:rPr>
      </w:pPr>
    </w:p>
    <w:p w:rsidR="000B7B02" w:rsidRPr="00107419" w:rsidRDefault="000B7B02" w:rsidP="00107419">
      <w:pPr>
        <w:pStyle w:val="ConsPlusTitle"/>
        <w:jc w:val="center"/>
        <w:outlineLvl w:val="1"/>
        <w:rPr>
          <w:rFonts w:ascii="Times New Roman" w:hAnsi="Times New Roman" w:cs="Times New Roman"/>
          <w:sz w:val="26"/>
          <w:szCs w:val="26"/>
        </w:rPr>
      </w:pPr>
      <w:r w:rsidRPr="00107419">
        <w:rPr>
          <w:rFonts w:ascii="Times New Roman" w:hAnsi="Times New Roman" w:cs="Times New Roman"/>
          <w:sz w:val="26"/>
          <w:szCs w:val="26"/>
        </w:rPr>
        <w:t>I. Общие положения</w:t>
      </w:r>
    </w:p>
    <w:p w:rsidR="000B7B02" w:rsidRPr="00107419" w:rsidRDefault="000B7B02" w:rsidP="00107419">
      <w:pPr>
        <w:pStyle w:val="ConsPlusNormal"/>
        <w:jc w:val="center"/>
        <w:rPr>
          <w:rFonts w:ascii="Times New Roman" w:hAnsi="Times New Roman" w:cs="Times New Roman"/>
          <w:sz w:val="26"/>
          <w:szCs w:val="26"/>
        </w:rPr>
      </w:pPr>
    </w:p>
    <w:p w:rsidR="000B7B02" w:rsidRPr="00107419" w:rsidRDefault="000B7B02" w:rsidP="009926A1">
      <w:pPr>
        <w:autoSpaceDE w:val="0"/>
        <w:autoSpaceDN w:val="0"/>
        <w:adjustRightInd w:val="0"/>
        <w:ind w:firstLine="660"/>
        <w:jc w:val="both"/>
        <w:rPr>
          <w:sz w:val="26"/>
          <w:szCs w:val="26"/>
          <w:lang w:eastAsia="en-US"/>
        </w:rPr>
      </w:pPr>
      <w:r w:rsidRPr="00107419">
        <w:rPr>
          <w:sz w:val="26"/>
          <w:szCs w:val="26"/>
          <w:lang w:eastAsia="en-US"/>
        </w:rPr>
        <w:t>1.</w:t>
      </w:r>
      <w:r>
        <w:rPr>
          <w:sz w:val="26"/>
          <w:szCs w:val="26"/>
          <w:lang w:eastAsia="en-US"/>
        </w:rPr>
        <w:t xml:space="preserve"> </w:t>
      </w:r>
      <w:r w:rsidRPr="00107419">
        <w:rPr>
          <w:sz w:val="26"/>
          <w:szCs w:val="26"/>
          <w:lang w:eastAsia="en-US"/>
        </w:rPr>
        <w:t xml:space="preserve">Настоящие Правила, разработанные в соответствии с </w:t>
      </w:r>
      <w:hyperlink r:id="rId9" w:history="1">
        <w:r w:rsidRPr="00107419">
          <w:rPr>
            <w:sz w:val="26"/>
            <w:szCs w:val="26"/>
            <w:lang w:eastAsia="en-US"/>
          </w:rPr>
          <w:t>частью 1 статьи 8.2</w:t>
        </w:r>
      </w:hyperlink>
      <w:r>
        <w:rPr>
          <w:sz w:val="26"/>
          <w:szCs w:val="26"/>
        </w:rPr>
        <w:t xml:space="preserve"> </w:t>
      </w:r>
      <w:r w:rsidRPr="00107419">
        <w:rPr>
          <w:sz w:val="26"/>
          <w:szCs w:val="26"/>
          <w:lang w:eastAsia="en-US"/>
        </w:rPr>
        <w:t>Федерального закона</w:t>
      </w:r>
      <w:r>
        <w:rPr>
          <w:sz w:val="26"/>
          <w:szCs w:val="26"/>
          <w:lang w:eastAsia="en-US"/>
        </w:rPr>
        <w:t xml:space="preserve"> от 26 декабря 2008 года №</w:t>
      </w:r>
      <w:r w:rsidRPr="00107419">
        <w:rPr>
          <w:sz w:val="26"/>
          <w:szCs w:val="26"/>
          <w:lang w:eastAsia="en-US"/>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Стандартом комплексной профилактики рисков причинения вреда охраняемым законом ценностям, утвержденным протоколом заседания проектного комитета по основному направлению стратегического развития Российской Федерации «Реформа контрольной и</w:t>
      </w:r>
      <w:r>
        <w:rPr>
          <w:sz w:val="26"/>
          <w:szCs w:val="26"/>
          <w:lang w:eastAsia="en-US"/>
        </w:rPr>
        <w:t xml:space="preserve"> </w:t>
      </w:r>
      <w:r w:rsidRPr="00107419">
        <w:rPr>
          <w:sz w:val="26"/>
          <w:szCs w:val="26"/>
          <w:lang w:eastAsia="en-US"/>
        </w:rPr>
        <w:t>надзорной деятельности»</w:t>
      </w:r>
      <w:r>
        <w:rPr>
          <w:sz w:val="26"/>
          <w:szCs w:val="26"/>
          <w:lang w:eastAsia="en-US"/>
        </w:rPr>
        <w:t xml:space="preserve"> от 27 марта 2018 года №</w:t>
      </w:r>
      <w:r w:rsidRPr="00107419">
        <w:rPr>
          <w:sz w:val="26"/>
          <w:szCs w:val="26"/>
          <w:lang w:eastAsia="en-US"/>
        </w:rPr>
        <w:t xml:space="preserve"> 2,</w:t>
      </w:r>
      <w:r>
        <w:rPr>
          <w:sz w:val="26"/>
          <w:szCs w:val="26"/>
          <w:lang w:eastAsia="en-US"/>
        </w:rPr>
        <w:t xml:space="preserve"> </w:t>
      </w:r>
      <w:r w:rsidRPr="00107419">
        <w:rPr>
          <w:sz w:val="26"/>
          <w:szCs w:val="26"/>
          <w:lang w:eastAsia="en-US"/>
        </w:rPr>
        <w:t>устанавливает порядок подготовки администрацией</w:t>
      </w:r>
      <w:r>
        <w:rPr>
          <w:sz w:val="26"/>
          <w:szCs w:val="26"/>
          <w:lang w:eastAsia="en-US"/>
        </w:rPr>
        <w:t xml:space="preserve"> </w:t>
      </w:r>
      <w:r w:rsidRPr="00107419">
        <w:rPr>
          <w:sz w:val="26"/>
          <w:szCs w:val="26"/>
          <w:lang w:eastAsia="en-US"/>
        </w:rPr>
        <w:t>муниципального образования «Коношский муниципальный район» (её структурными подразделениями) или должностными лицами</w:t>
      </w:r>
      <w:r>
        <w:rPr>
          <w:sz w:val="26"/>
          <w:szCs w:val="26"/>
          <w:lang w:eastAsia="en-US"/>
        </w:rPr>
        <w:t xml:space="preserve"> </w:t>
      </w:r>
      <w:r w:rsidRPr="00107419">
        <w:rPr>
          <w:sz w:val="26"/>
          <w:szCs w:val="26"/>
          <w:lang w:eastAsia="en-US"/>
        </w:rPr>
        <w:t>администрации, осуществляющими муниципальный контроль</w:t>
      </w:r>
      <w:r>
        <w:rPr>
          <w:sz w:val="26"/>
          <w:szCs w:val="26"/>
          <w:lang w:eastAsia="en-US"/>
        </w:rPr>
        <w:t xml:space="preserve"> </w:t>
      </w:r>
      <w:r w:rsidRPr="00107419">
        <w:rPr>
          <w:sz w:val="26"/>
          <w:szCs w:val="26"/>
          <w:lang w:eastAsia="en-US"/>
        </w:rPr>
        <w:t>(далее – администрация), ежегодных программ профилактики нарушений требований (далее – программы)</w:t>
      </w:r>
      <w:r>
        <w:rPr>
          <w:sz w:val="26"/>
          <w:szCs w:val="26"/>
          <w:lang w:eastAsia="en-US"/>
        </w:rPr>
        <w:t xml:space="preserve"> </w:t>
      </w:r>
      <w:r w:rsidRPr="00107419">
        <w:rPr>
          <w:sz w:val="26"/>
          <w:szCs w:val="26"/>
          <w:lang w:eastAsia="en-US"/>
        </w:rPr>
        <w:t xml:space="preserve">в целях предотвращения рисков причинения вреда охраняемым законом ценностям, предупреждения нарушений юридическими лицами, индивидуальными предпринимателями и физическими лицами (далее </w:t>
      </w:r>
      <w:r>
        <w:rPr>
          <w:sz w:val="26"/>
          <w:szCs w:val="26"/>
          <w:lang w:eastAsia="en-US"/>
        </w:rPr>
        <w:t>–</w:t>
      </w:r>
      <w:r w:rsidRPr="00107419">
        <w:rPr>
          <w:sz w:val="26"/>
          <w:szCs w:val="26"/>
          <w:lang w:eastAsia="en-US"/>
        </w:rPr>
        <w:t xml:space="preserve"> подконтрольные субъекты) требований, установленных федеральными законами 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 муниципальными нормативно-правовыми актами</w:t>
      </w:r>
      <w:r>
        <w:rPr>
          <w:sz w:val="26"/>
          <w:szCs w:val="26"/>
          <w:lang w:eastAsia="en-US"/>
        </w:rPr>
        <w:t xml:space="preserve"> </w:t>
      </w:r>
      <w:r w:rsidRPr="00107419">
        <w:rPr>
          <w:sz w:val="26"/>
          <w:szCs w:val="26"/>
          <w:lang w:eastAsia="en-US"/>
        </w:rPr>
        <w:t xml:space="preserve">МО «Коношский муниципальный район» (далее </w:t>
      </w:r>
      <w:r>
        <w:rPr>
          <w:sz w:val="26"/>
          <w:szCs w:val="26"/>
          <w:lang w:eastAsia="en-US"/>
        </w:rPr>
        <w:t xml:space="preserve">– </w:t>
      </w:r>
      <w:r w:rsidRPr="00107419">
        <w:rPr>
          <w:sz w:val="26"/>
          <w:szCs w:val="26"/>
          <w:lang w:eastAsia="en-US"/>
        </w:rPr>
        <w:t>требования), устранения причин, факторов и условий, способствующих нарушениям обязательных требований и причинению вреда охраняемым законом ценностям.</w:t>
      </w:r>
    </w:p>
    <w:p w:rsidR="000B7B02" w:rsidRPr="00107419" w:rsidRDefault="000B7B02" w:rsidP="009926A1">
      <w:pPr>
        <w:autoSpaceDE w:val="0"/>
        <w:autoSpaceDN w:val="0"/>
        <w:adjustRightInd w:val="0"/>
        <w:ind w:firstLine="660"/>
        <w:jc w:val="both"/>
        <w:rPr>
          <w:sz w:val="26"/>
          <w:szCs w:val="26"/>
          <w:lang w:eastAsia="en-US"/>
        </w:rPr>
      </w:pPr>
      <w:r w:rsidRPr="00107419">
        <w:rPr>
          <w:sz w:val="26"/>
          <w:szCs w:val="26"/>
          <w:lang w:eastAsia="en-US"/>
        </w:rPr>
        <w:t>2. Программа представляет собой увязанный по целям, задачам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w:t>
      </w:r>
      <w:r>
        <w:rPr>
          <w:sz w:val="26"/>
          <w:szCs w:val="26"/>
          <w:lang w:eastAsia="en-US"/>
        </w:rPr>
        <w:t xml:space="preserve"> </w:t>
      </w:r>
      <w:r w:rsidRPr="00107419">
        <w:rPr>
          <w:sz w:val="26"/>
          <w:szCs w:val="26"/>
          <w:lang w:eastAsia="en-US"/>
        </w:rPr>
        <w:t>требований, и направленных на выявление и устранение конкретных причин и факторов несоблюдения</w:t>
      </w:r>
      <w:r>
        <w:rPr>
          <w:sz w:val="26"/>
          <w:szCs w:val="26"/>
          <w:lang w:eastAsia="en-US"/>
        </w:rPr>
        <w:t xml:space="preserve"> </w:t>
      </w:r>
      <w:r w:rsidRPr="00107419">
        <w:rPr>
          <w:sz w:val="26"/>
          <w:szCs w:val="26"/>
          <w:lang w:eastAsia="en-US"/>
        </w:rPr>
        <w:t>требований, а также на создание и развитие системы профилактики в администрации.</w:t>
      </w:r>
    </w:p>
    <w:p w:rsidR="000B7B02" w:rsidRPr="00107419" w:rsidRDefault="000B7B02" w:rsidP="009926A1">
      <w:pPr>
        <w:autoSpaceDE w:val="0"/>
        <w:autoSpaceDN w:val="0"/>
        <w:adjustRightInd w:val="0"/>
        <w:ind w:firstLine="660"/>
        <w:jc w:val="both"/>
        <w:rPr>
          <w:sz w:val="26"/>
          <w:szCs w:val="26"/>
          <w:lang w:eastAsia="en-US"/>
        </w:rPr>
      </w:pPr>
      <w:r w:rsidRPr="00107419">
        <w:rPr>
          <w:sz w:val="26"/>
          <w:szCs w:val="26"/>
          <w:lang w:eastAsia="en-US"/>
        </w:rPr>
        <w:t>3. По решению</w:t>
      </w:r>
      <w:r>
        <w:rPr>
          <w:sz w:val="26"/>
          <w:szCs w:val="26"/>
          <w:lang w:eastAsia="en-US"/>
        </w:rPr>
        <w:t xml:space="preserve"> </w:t>
      </w:r>
      <w:r w:rsidRPr="00107419">
        <w:rPr>
          <w:sz w:val="26"/>
          <w:szCs w:val="26"/>
          <w:lang w:eastAsia="en-US"/>
        </w:rPr>
        <w:t>Главы муниципального образования «Коношский муниципальный район» (далее – Глава муниципального образования) может быть подготовлена единая программа для администрации в целом по всем осуществляемым ей</w:t>
      </w:r>
      <w:r>
        <w:rPr>
          <w:sz w:val="26"/>
          <w:szCs w:val="26"/>
          <w:lang w:eastAsia="en-US"/>
        </w:rPr>
        <w:t xml:space="preserve"> </w:t>
      </w:r>
      <w:r w:rsidRPr="00107419">
        <w:rPr>
          <w:sz w:val="26"/>
          <w:szCs w:val="26"/>
          <w:lang w:eastAsia="en-US"/>
        </w:rPr>
        <w:t>видам муниципального контроля либо отдельные программы по каждому виду муниципального</w:t>
      </w:r>
      <w:r>
        <w:rPr>
          <w:sz w:val="26"/>
          <w:szCs w:val="26"/>
          <w:lang w:eastAsia="en-US"/>
        </w:rPr>
        <w:t xml:space="preserve"> </w:t>
      </w:r>
      <w:r w:rsidRPr="00107419">
        <w:rPr>
          <w:sz w:val="26"/>
          <w:szCs w:val="26"/>
          <w:lang w:eastAsia="en-US"/>
        </w:rPr>
        <w:t>контроля, осуществляемому администрацией.</w:t>
      </w:r>
    </w:p>
    <w:p w:rsidR="000B7B02" w:rsidRPr="00107419" w:rsidRDefault="000B7B02" w:rsidP="00934AC9">
      <w:pPr>
        <w:autoSpaceDE w:val="0"/>
        <w:autoSpaceDN w:val="0"/>
        <w:adjustRightInd w:val="0"/>
        <w:jc w:val="center"/>
        <w:outlineLvl w:val="0"/>
        <w:rPr>
          <w:b/>
          <w:bCs/>
          <w:sz w:val="26"/>
          <w:szCs w:val="26"/>
          <w:lang w:eastAsia="en-US"/>
        </w:rPr>
      </w:pPr>
      <w:bookmarkStart w:id="0" w:name="Par0"/>
      <w:bookmarkEnd w:id="0"/>
      <w:r w:rsidRPr="00107419">
        <w:rPr>
          <w:b/>
          <w:bCs/>
          <w:sz w:val="26"/>
          <w:szCs w:val="26"/>
          <w:lang w:eastAsia="en-US"/>
        </w:rPr>
        <w:t>II. Содержание программы</w:t>
      </w:r>
    </w:p>
    <w:p w:rsidR="000B7B02" w:rsidRPr="00107419" w:rsidRDefault="000B7B02" w:rsidP="00D52290">
      <w:pPr>
        <w:autoSpaceDE w:val="0"/>
        <w:autoSpaceDN w:val="0"/>
        <w:adjustRightInd w:val="0"/>
        <w:jc w:val="center"/>
        <w:rPr>
          <w:sz w:val="26"/>
          <w:szCs w:val="26"/>
          <w:lang w:eastAsia="en-US"/>
        </w:rPr>
      </w:pP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4. Программа должна включать в себя следующие разделы:</w:t>
      </w:r>
    </w:p>
    <w:p w:rsidR="000B7B02" w:rsidRPr="00107419" w:rsidRDefault="000B7B02" w:rsidP="00D52290">
      <w:pPr>
        <w:tabs>
          <w:tab w:val="left" w:pos="709"/>
        </w:tabs>
        <w:autoSpaceDE w:val="0"/>
        <w:autoSpaceDN w:val="0"/>
        <w:adjustRightInd w:val="0"/>
        <w:ind w:firstLine="660"/>
        <w:jc w:val="both"/>
        <w:rPr>
          <w:sz w:val="26"/>
          <w:szCs w:val="26"/>
          <w:lang w:eastAsia="en-US"/>
        </w:rPr>
      </w:pPr>
      <w:r w:rsidRPr="00107419">
        <w:rPr>
          <w:sz w:val="26"/>
          <w:szCs w:val="26"/>
          <w:lang w:eastAsia="en-US"/>
        </w:rPr>
        <w:t>1) анализ текущего состояния подконтрольной сферы ведения, описание текущего уровня развития профилактической работы администрации, характеристика проблем, на решение которых направлена программа;</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2) основные цели и задачи проведения профилактической работы в рамках соответствующего вида муниципального контроля</w:t>
      </w:r>
      <w:r>
        <w:rPr>
          <w:sz w:val="26"/>
          <w:szCs w:val="26"/>
          <w:lang w:eastAsia="en-US"/>
        </w:rPr>
        <w:t xml:space="preserve"> </w:t>
      </w:r>
      <w:r w:rsidRPr="00107419">
        <w:rPr>
          <w:sz w:val="26"/>
          <w:szCs w:val="26"/>
          <w:lang w:eastAsia="en-US"/>
        </w:rPr>
        <w:t>и (или) администрации в целом с указанием сроков и этапов ее реализации, а также целевых индикаторов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3) перечень мероприятий, связанных с проведением профилактической работы, и план-график их реализации;</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4) механизм реализации программы, включающий в себя перечень уполномоченных должностных лиц, ответственных за организацию и проведение профилактических мероприятий в администрации;</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5) оценка эффективности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5.</w:t>
      </w:r>
      <w:r>
        <w:rPr>
          <w:sz w:val="26"/>
          <w:szCs w:val="26"/>
          <w:lang w:eastAsia="en-US"/>
        </w:rPr>
        <w:t xml:space="preserve"> </w:t>
      </w:r>
      <w:r w:rsidRPr="00107419">
        <w:rPr>
          <w:sz w:val="26"/>
          <w:szCs w:val="26"/>
          <w:lang w:eastAsia="en-US"/>
        </w:rPr>
        <w:t>Первый раздел программы должен содержать развернутое обоснование проблем, на решение которых направлена программа, и возможные варианты их</w:t>
      </w:r>
      <w:r>
        <w:rPr>
          <w:sz w:val="26"/>
          <w:szCs w:val="26"/>
          <w:lang w:eastAsia="en-US"/>
        </w:rPr>
        <w:t xml:space="preserve"> </w:t>
      </w:r>
      <w:r w:rsidRPr="00107419">
        <w:rPr>
          <w:sz w:val="26"/>
          <w:szCs w:val="26"/>
          <w:lang w:eastAsia="en-US"/>
        </w:rPr>
        <w:t>решения.</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В разделе приводятся статистические показатели состояния подконтрольной сферы общественных отношений (в динамике), тенденции, оказывающие воздействие на состояние подконтрольной сферы, и данные о текущем состоянии профилактической работы.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Постановка проблем должна основываться на анализе подконтрольной сферы ведения, видов и типов подконтрольных субъектов (объектов), наиболее значимых рисков для охраняемых законом ценностей, их распределения в зависимости от видов подконтрольных субъектов (объектов), территорий, видов экономической деятельности, динамики изменений рисков за предшествующий период, текущих и ожидаемых тенденций, которые могут оказать воздействие на состояние подконтрольной сферы ведения в период реализации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Сформулированные проблемы</w:t>
      </w:r>
      <w:r>
        <w:rPr>
          <w:sz w:val="26"/>
          <w:szCs w:val="26"/>
          <w:lang w:eastAsia="en-US"/>
        </w:rPr>
        <w:t xml:space="preserve"> </w:t>
      </w:r>
      <w:r w:rsidRPr="00107419">
        <w:rPr>
          <w:sz w:val="26"/>
          <w:szCs w:val="26"/>
          <w:lang w:eastAsia="en-US"/>
        </w:rPr>
        <w:t>должны сопровождаться описанием результатов анализа причин их</w:t>
      </w:r>
      <w:r>
        <w:rPr>
          <w:sz w:val="26"/>
          <w:szCs w:val="26"/>
          <w:lang w:eastAsia="en-US"/>
        </w:rPr>
        <w:t xml:space="preserve"> </w:t>
      </w:r>
      <w:r w:rsidRPr="00107419">
        <w:rPr>
          <w:sz w:val="26"/>
          <w:szCs w:val="26"/>
          <w:lang w:eastAsia="en-US"/>
        </w:rPr>
        <w:t>возникновения, обоснованием целесообразности и возможности решения проблем</w:t>
      </w:r>
      <w:r>
        <w:rPr>
          <w:sz w:val="26"/>
          <w:szCs w:val="26"/>
          <w:lang w:eastAsia="en-US"/>
        </w:rPr>
        <w:t xml:space="preserve"> </w:t>
      </w:r>
      <w:r w:rsidRPr="00107419">
        <w:rPr>
          <w:sz w:val="26"/>
          <w:szCs w:val="26"/>
          <w:lang w:eastAsia="en-US"/>
        </w:rPr>
        <w:t>с помощью мероприятий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В разделе должны быть проанализированы возможные варианты решения проблем</w:t>
      </w:r>
      <w:bookmarkStart w:id="1" w:name="_GoBack"/>
      <w:bookmarkEnd w:id="1"/>
      <w:r w:rsidRPr="00107419">
        <w:rPr>
          <w:sz w:val="26"/>
          <w:szCs w:val="26"/>
          <w:lang w:eastAsia="en-US"/>
        </w:rPr>
        <w:t>, включая описание основных рисков, связанных с тем или иным способом решения.</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6.</w:t>
      </w:r>
      <w:r>
        <w:rPr>
          <w:sz w:val="26"/>
          <w:szCs w:val="26"/>
          <w:lang w:eastAsia="en-US"/>
        </w:rPr>
        <w:t xml:space="preserve"> </w:t>
      </w:r>
      <w:r w:rsidRPr="00107419">
        <w:rPr>
          <w:sz w:val="26"/>
          <w:szCs w:val="26"/>
          <w:lang w:eastAsia="en-US"/>
        </w:rPr>
        <w:t>Второй раздел программы должен содержать развернутые формулировки целей и задач программы с указанием целевых индикаторов.</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Цели программы должны отвечать следующим требованиям:</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w:t>
      </w:r>
      <w:r>
        <w:rPr>
          <w:sz w:val="26"/>
          <w:szCs w:val="26"/>
          <w:lang w:eastAsia="en-US"/>
        </w:rPr>
        <w:t xml:space="preserve"> </w:t>
      </w:r>
      <w:r w:rsidRPr="00107419">
        <w:rPr>
          <w:sz w:val="26"/>
          <w:szCs w:val="26"/>
          <w:lang w:eastAsia="en-US"/>
        </w:rPr>
        <w:t>специфичность (цели должны соответствовать компетенции администрации);</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2)</w:t>
      </w:r>
      <w:r>
        <w:rPr>
          <w:sz w:val="26"/>
          <w:szCs w:val="26"/>
          <w:lang w:eastAsia="en-US"/>
        </w:rPr>
        <w:t xml:space="preserve"> </w:t>
      </w:r>
      <w:r w:rsidRPr="00107419">
        <w:rPr>
          <w:sz w:val="26"/>
          <w:szCs w:val="26"/>
          <w:lang w:eastAsia="en-US"/>
        </w:rPr>
        <w:t>достижимость (цели должны быть потенциально достижимы администрацией);</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3)</w:t>
      </w:r>
      <w:r>
        <w:rPr>
          <w:sz w:val="26"/>
          <w:szCs w:val="26"/>
          <w:lang w:eastAsia="en-US"/>
        </w:rPr>
        <w:t xml:space="preserve"> </w:t>
      </w:r>
      <w:r w:rsidRPr="00107419">
        <w:rPr>
          <w:sz w:val="26"/>
          <w:szCs w:val="26"/>
          <w:lang w:eastAsia="en-US"/>
        </w:rPr>
        <w:t>измеряемость (должна существовать возможность проверки достижения целей);</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4)</w:t>
      </w:r>
      <w:r>
        <w:rPr>
          <w:sz w:val="26"/>
          <w:szCs w:val="26"/>
          <w:lang w:eastAsia="en-US"/>
        </w:rPr>
        <w:t xml:space="preserve"> </w:t>
      </w:r>
      <w:r w:rsidRPr="00107419">
        <w:rPr>
          <w:sz w:val="26"/>
          <w:szCs w:val="26"/>
          <w:lang w:eastAsia="en-US"/>
        </w:rPr>
        <w:t>привязка к временному графику (должны быть установлены сроки достижения цели и этапы).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Цели программы должны быть сформулированы в качестве определенных характеристик результата, который предполагается получить, в том числе на основании утвержденных показателей результативности и эффективности деятельности администрации.</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Не могут являться целями программы распространение опыта, информирование подконтрольных субъектов, разъяснение положений правовых актов или порядка деятельности администрации, увеличение доли устраненных нарушений обязательных требований и взысканных административных штрафов.</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В качестве задач программы могут быть предусмотрены следующие:</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 выявление причин, факторов и условий, способствующих нарушению</w:t>
      </w:r>
      <w:r>
        <w:rPr>
          <w:sz w:val="26"/>
          <w:szCs w:val="26"/>
          <w:lang w:eastAsia="en-US"/>
        </w:rPr>
        <w:t xml:space="preserve"> </w:t>
      </w:r>
      <w:r w:rsidRPr="00107419">
        <w:rPr>
          <w:sz w:val="26"/>
          <w:szCs w:val="26"/>
          <w:lang w:eastAsia="en-US"/>
        </w:rPr>
        <w:t>требований и причинению вреда охраняемым законом ценностям, определение способов устранения или снижения рисков их возникновения;</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2)</w:t>
      </w:r>
      <w:r>
        <w:rPr>
          <w:sz w:val="26"/>
          <w:szCs w:val="26"/>
          <w:lang w:eastAsia="en-US"/>
        </w:rPr>
        <w:t xml:space="preserve"> </w:t>
      </w:r>
      <w:r w:rsidRPr="00107419">
        <w:rPr>
          <w:sz w:val="26"/>
          <w:szCs w:val="26"/>
          <w:lang w:eastAsia="en-US"/>
        </w:rPr>
        <w:t>устранение причин, факторов и условий, способствующих возможному нарушению требований и причинению вреда охраняемым законом ценностям;</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3)</w:t>
      </w:r>
      <w:r>
        <w:rPr>
          <w:sz w:val="26"/>
          <w:szCs w:val="26"/>
          <w:lang w:eastAsia="en-US"/>
        </w:rPr>
        <w:t xml:space="preserve"> </w:t>
      </w:r>
      <w:r w:rsidRPr="00107419">
        <w:rPr>
          <w:sz w:val="26"/>
          <w:szCs w:val="26"/>
          <w:lang w:eastAsia="en-US"/>
        </w:rPr>
        <w:t>установление зависимости между характеристиками (видами, формами, продолжительностью, периодичностью) профилактических мероприятий и особенностями деятельности подконтрольных субъектов, или используемых ими производственных объектов, или присвоенными указанным субъектам (объектам) категориями риска, проведение профилактических мероприятий с учетом данных факторов;</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4) разработка методик расчета, поиск источников и сбор данных, необходимых для определения размера вреда, причиненного охраняемым законом ценностям вследствие нарушений требований, уточнения критериев отнесения деятельности подконтрольных субъектов или используемых ими производственных объектов к категориям риска и организации профилактической работы администрации;</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5)</w:t>
      </w:r>
      <w:r>
        <w:rPr>
          <w:sz w:val="26"/>
          <w:szCs w:val="26"/>
          <w:lang w:eastAsia="en-US"/>
        </w:rPr>
        <w:t xml:space="preserve"> </w:t>
      </w:r>
      <w:r w:rsidRPr="00107419">
        <w:rPr>
          <w:sz w:val="26"/>
          <w:szCs w:val="26"/>
          <w:lang w:eastAsia="en-US"/>
        </w:rPr>
        <w:t>повышение квалификации муниципальных служащих администрации.</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В разделе приводится обоснование необходимости и сроков решения поставленных задач для достижения сформулированных целей программы, содержится описание основных этапов реализации программы, указываются прогнозируемые значения целевых индикаторов для каждого этапа, включая ежегодные значения для каждого из последующих трех лет.</w:t>
      </w:r>
    </w:p>
    <w:p w:rsidR="000B7B02" w:rsidRPr="00107419" w:rsidRDefault="000B7B02" w:rsidP="00D52290">
      <w:pPr>
        <w:tabs>
          <w:tab w:val="left" w:pos="709"/>
        </w:tabs>
        <w:autoSpaceDE w:val="0"/>
        <w:autoSpaceDN w:val="0"/>
        <w:adjustRightInd w:val="0"/>
        <w:ind w:firstLine="660"/>
        <w:jc w:val="both"/>
        <w:rPr>
          <w:sz w:val="26"/>
          <w:szCs w:val="26"/>
          <w:lang w:eastAsia="en-US"/>
        </w:rPr>
      </w:pPr>
      <w:r w:rsidRPr="00107419">
        <w:rPr>
          <w:sz w:val="26"/>
          <w:szCs w:val="26"/>
          <w:lang w:eastAsia="en-US"/>
        </w:rPr>
        <w:t>7. Третий раздел программы включает перечень профилактических мероприятий, которые надлежит реализовать для решения задач и достижения целей программы, а также информацию о необходимых для реализации каждого мероприятия ресурсах и сроках.</w:t>
      </w:r>
    </w:p>
    <w:p w:rsidR="000B7B02" w:rsidRPr="00107419" w:rsidRDefault="000B7B02" w:rsidP="00D52290">
      <w:pPr>
        <w:tabs>
          <w:tab w:val="left" w:pos="709"/>
        </w:tabs>
        <w:autoSpaceDE w:val="0"/>
        <w:autoSpaceDN w:val="0"/>
        <w:adjustRightInd w:val="0"/>
        <w:ind w:firstLine="660"/>
        <w:jc w:val="both"/>
        <w:rPr>
          <w:sz w:val="26"/>
          <w:szCs w:val="26"/>
          <w:lang w:eastAsia="en-US"/>
        </w:rPr>
      </w:pPr>
      <w:r w:rsidRPr="00107419">
        <w:rPr>
          <w:sz w:val="26"/>
          <w:szCs w:val="26"/>
          <w:lang w:eastAsia="en-US"/>
        </w:rPr>
        <w:t xml:space="preserve">Перечень профилактических мероприятий разрабатывается в соответствии со </w:t>
      </w:r>
      <w:hyperlink r:id="rId10" w:history="1">
        <w:r w:rsidRPr="00107419">
          <w:rPr>
            <w:sz w:val="26"/>
            <w:szCs w:val="26"/>
            <w:lang w:eastAsia="en-US"/>
          </w:rPr>
          <w:t>статьей 8.2</w:t>
        </w:r>
      </w:hyperlink>
      <w:r w:rsidRPr="00107419">
        <w:rPr>
          <w:sz w:val="26"/>
          <w:szCs w:val="26"/>
          <w:lang w:eastAsia="en-US"/>
        </w:rPr>
        <w:t xml:space="preserve"> Федерального </w:t>
      </w:r>
      <w:r>
        <w:rPr>
          <w:sz w:val="26"/>
          <w:szCs w:val="26"/>
          <w:lang w:eastAsia="en-US"/>
        </w:rPr>
        <w:t>закона от 26 декабря 2008 года №</w:t>
      </w:r>
      <w:r w:rsidRPr="00107419">
        <w:rPr>
          <w:sz w:val="26"/>
          <w:szCs w:val="26"/>
          <w:lang w:eastAsia="en-US"/>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B02" w:rsidRPr="00107419" w:rsidRDefault="000B7B02" w:rsidP="00D52290">
      <w:pPr>
        <w:tabs>
          <w:tab w:val="left" w:pos="709"/>
        </w:tabs>
        <w:autoSpaceDE w:val="0"/>
        <w:autoSpaceDN w:val="0"/>
        <w:adjustRightInd w:val="0"/>
        <w:ind w:firstLine="660"/>
        <w:jc w:val="both"/>
        <w:rPr>
          <w:sz w:val="26"/>
          <w:szCs w:val="26"/>
          <w:lang w:eastAsia="en-US"/>
        </w:rPr>
      </w:pPr>
      <w:r w:rsidRPr="00107419">
        <w:rPr>
          <w:sz w:val="26"/>
          <w:szCs w:val="26"/>
          <w:lang w:eastAsia="en-US"/>
        </w:rPr>
        <w:t>Разделом устанавливается план-график профилактических мероприятий на год, а также проект плана профилактических мероприятий на последующие два года.</w:t>
      </w:r>
    </w:p>
    <w:p w:rsidR="000B7B02" w:rsidRPr="00107419" w:rsidRDefault="000B7B02" w:rsidP="00D52290">
      <w:pPr>
        <w:tabs>
          <w:tab w:val="left" w:pos="709"/>
        </w:tabs>
        <w:autoSpaceDE w:val="0"/>
        <w:autoSpaceDN w:val="0"/>
        <w:adjustRightInd w:val="0"/>
        <w:ind w:firstLine="660"/>
        <w:jc w:val="both"/>
        <w:rPr>
          <w:sz w:val="26"/>
          <w:szCs w:val="26"/>
          <w:lang w:eastAsia="en-US"/>
        </w:rPr>
      </w:pPr>
      <w:r w:rsidRPr="00107419">
        <w:rPr>
          <w:sz w:val="26"/>
          <w:szCs w:val="26"/>
          <w:lang w:eastAsia="en-US"/>
        </w:rPr>
        <w:t>План-график профилактических мероприятий для каждого вида мероприятий по профилактике нарушений</w:t>
      </w:r>
      <w:r>
        <w:rPr>
          <w:sz w:val="26"/>
          <w:szCs w:val="26"/>
          <w:lang w:eastAsia="en-US"/>
        </w:rPr>
        <w:t xml:space="preserve"> </w:t>
      </w:r>
      <w:r w:rsidRPr="00107419">
        <w:rPr>
          <w:sz w:val="26"/>
          <w:szCs w:val="26"/>
          <w:lang w:eastAsia="en-US"/>
        </w:rPr>
        <w:t>требований должен содержать его описание, включая место проведения (при необходимости), сроки (периодичность) проведения, адресатов (при наличии мероприятий, направленных на определенные группы подконтрольных субъектов), ожидаемые результаты, фамилии и инициалы должностных лиц, ответственных за выполнение. Характеристики профилактических мероприятий определяются администрацией в зависимости от особенностей деятельности подконтрольных субъектов или используемых ими производственных объектов или присвоенных указанным субъектам (объектам) категорий риска.</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Проект плана профилактических мероприятий содержит краткое описание основных направлений профилактической работы администрации на два года, следующие за годом исполнения программы, периоды реализации соответствующих мероприятий по профилактике и наименования структурных подразделений администрации, либо должностных лиц администрации, ответственных за их исполнение.</w:t>
      </w:r>
    </w:p>
    <w:p w:rsidR="000B7B02" w:rsidRPr="00107419" w:rsidRDefault="000B7B02" w:rsidP="00D52290">
      <w:pPr>
        <w:autoSpaceDE w:val="0"/>
        <w:autoSpaceDN w:val="0"/>
        <w:adjustRightInd w:val="0"/>
        <w:ind w:firstLine="660"/>
        <w:jc w:val="both"/>
        <w:rPr>
          <w:sz w:val="26"/>
          <w:szCs w:val="26"/>
        </w:rPr>
      </w:pPr>
      <w:r w:rsidRPr="00107419">
        <w:rPr>
          <w:sz w:val="26"/>
          <w:szCs w:val="26"/>
          <w:lang w:eastAsia="en-US"/>
        </w:rPr>
        <w:t>8.</w:t>
      </w:r>
      <w:r w:rsidRPr="00107419">
        <w:rPr>
          <w:sz w:val="26"/>
          <w:szCs w:val="26"/>
        </w:rPr>
        <w:t xml:space="preserve"> Четвертый раздел программы устанавливает механизм реализации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 определяется должностное лицо администрации, которое наделяется полномочиями</w:t>
      </w:r>
      <w:r>
        <w:rPr>
          <w:sz w:val="26"/>
          <w:szCs w:val="26"/>
          <w:lang w:eastAsia="en-US"/>
        </w:rPr>
        <w:t xml:space="preserve"> </w:t>
      </w:r>
      <w:r w:rsidRPr="00107419">
        <w:rPr>
          <w:sz w:val="26"/>
          <w:szCs w:val="26"/>
          <w:lang w:eastAsia="en-US"/>
        </w:rPr>
        <w:t>по организации и координированию деятельности администрации по реализации программы (далее – руководитель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2) предусматриваются обязанности руководителя программы по ежеквартальному мониторингу и контролю выполнения профилактических мероприятий,</w:t>
      </w:r>
      <w:r>
        <w:rPr>
          <w:sz w:val="26"/>
          <w:szCs w:val="26"/>
          <w:lang w:eastAsia="en-US"/>
        </w:rPr>
        <w:t xml:space="preserve"> </w:t>
      </w:r>
      <w:r w:rsidRPr="00107419">
        <w:rPr>
          <w:sz w:val="26"/>
          <w:szCs w:val="26"/>
          <w:lang w:eastAsia="en-US"/>
        </w:rPr>
        <w:t>достижения целей и задач программы, подготовке ежегодных докладов о выполнении программы, подготовке проекта изменений в программу, подготовке проекта программы на следующий год, предоставлению всем заинтересованным лицам информации о ходе реализации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3) определяется перечень должностных лиц администрации, ответственных за выполнение мероприятий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rPr>
        <w:t>9.</w:t>
      </w:r>
      <w:r>
        <w:rPr>
          <w:sz w:val="26"/>
          <w:szCs w:val="26"/>
        </w:rPr>
        <w:t xml:space="preserve"> </w:t>
      </w:r>
      <w:r w:rsidRPr="00107419">
        <w:rPr>
          <w:sz w:val="26"/>
          <w:szCs w:val="26"/>
          <w:lang w:eastAsia="en-US"/>
        </w:rPr>
        <w:t>Пятый раздел программы содержит описание социальных, экономических и иных последствий, которые могут возникнуть при реализации программы, и методику оценки эффективности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 xml:space="preserve">Оценка эффективности программы осуществляется ежегодно и поэтапно путем сравнения фактических достигнутых и прогнозируемых значений целевых индикаторов, установленных во </w:t>
      </w:r>
      <w:hyperlink w:anchor="Par0" w:history="1">
        <w:r w:rsidRPr="00107419">
          <w:rPr>
            <w:sz w:val="26"/>
            <w:szCs w:val="26"/>
            <w:lang w:eastAsia="en-US"/>
          </w:rPr>
          <w:t>втором</w:t>
        </w:r>
      </w:hyperlink>
      <w:r w:rsidRPr="00107419">
        <w:rPr>
          <w:sz w:val="26"/>
          <w:szCs w:val="26"/>
          <w:lang w:eastAsia="en-US"/>
        </w:rPr>
        <w:t xml:space="preserve"> разделе.</w:t>
      </w:r>
    </w:p>
    <w:p w:rsidR="000B7B02" w:rsidRPr="00107419" w:rsidRDefault="000B7B02" w:rsidP="00D52290">
      <w:pPr>
        <w:autoSpaceDE w:val="0"/>
        <w:autoSpaceDN w:val="0"/>
        <w:adjustRightInd w:val="0"/>
        <w:jc w:val="center"/>
        <w:outlineLvl w:val="0"/>
        <w:rPr>
          <w:sz w:val="26"/>
          <w:szCs w:val="26"/>
          <w:lang w:eastAsia="en-US"/>
        </w:rPr>
      </w:pPr>
    </w:p>
    <w:p w:rsidR="000B7B02" w:rsidRPr="00107419" w:rsidRDefault="000B7B02" w:rsidP="00D52290">
      <w:pPr>
        <w:autoSpaceDE w:val="0"/>
        <w:autoSpaceDN w:val="0"/>
        <w:adjustRightInd w:val="0"/>
        <w:jc w:val="center"/>
        <w:outlineLvl w:val="0"/>
        <w:rPr>
          <w:b/>
          <w:bCs/>
          <w:sz w:val="26"/>
          <w:szCs w:val="26"/>
          <w:lang w:eastAsia="en-US"/>
        </w:rPr>
      </w:pPr>
      <w:r w:rsidRPr="00107419">
        <w:rPr>
          <w:b/>
          <w:bCs/>
          <w:sz w:val="26"/>
          <w:szCs w:val="26"/>
          <w:lang w:eastAsia="en-US"/>
        </w:rPr>
        <w:t>III. Порядок разработки программы</w:t>
      </w:r>
    </w:p>
    <w:p w:rsidR="000B7B02" w:rsidRPr="00107419" w:rsidRDefault="000B7B02" w:rsidP="00D52290">
      <w:pPr>
        <w:autoSpaceDE w:val="0"/>
        <w:autoSpaceDN w:val="0"/>
        <w:adjustRightInd w:val="0"/>
        <w:jc w:val="center"/>
        <w:rPr>
          <w:sz w:val="26"/>
          <w:szCs w:val="26"/>
          <w:lang w:eastAsia="en-US"/>
        </w:rPr>
      </w:pPr>
    </w:p>
    <w:p w:rsidR="000B7B02" w:rsidRPr="00107419" w:rsidRDefault="000B7B02" w:rsidP="00D52290">
      <w:pPr>
        <w:autoSpaceDE w:val="0"/>
        <w:autoSpaceDN w:val="0"/>
        <w:adjustRightInd w:val="0"/>
        <w:ind w:firstLine="660"/>
        <w:jc w:val="both"/>
        <w:rPr>
          <w:sz w:val="26"/>
          <w:szCs w:val="26"/>
        </w:rPr>
      </w:pPr>
      <w:r w:rsidRPr="00107419">
        <w:rPr>
          <w:sz w:val="26"/>
          <w:szCs w:val="26"/>
          <w:lang w:eastAsia="en-US"/>
        </w:rPr>
        <w:t>10.</w:t>
      </w:r>
      <w:r>
        <w:rPr>
          <w:sz w:val="26"/>
          <w:szCs w:val="26"/>
          <w:lang w:eastAsia="en-US"/>
        </w:rPr>
        <w:t xml:space="preserve"> </w:t>
      </w:r>
      <w:r w:rsidRPr="00107419">
        <w:rPr>
          <w:sz w:val="26"/>
          <w:szCs w:val="26"/>
          <w:lang w:eastAsia="en-US"/>
        </w:rPr>
        <w:t xml:space="preserve">Проект программы разрабатывает </w:t>
      </w:r>
      <w:r w:rsidRPr="00107419">
        <w:rPr>
          <w:sz w:val="26"/>
          <w:szCs w:val="26"/>
        </w:rPr>
        <w:t>должностное лицо администрации или структурное подразделение администрации, определяемое Главой муниципального образования.</w:t>
      </w:r>
    </w:p>
    <w:p w:rsidR="000B7B02" w:rsidRPr="00107419" w:rsidRDefault="000B7B02" w:rsidP="00D52290">
      <w:pPr>
        <w:autoSpaceDE w:val="0"/>
        <w:autoSpaceDN w:val="0"/>
        <w:adjustRightInd w:val="0"/>
        <w:ind w:firstLine="660"/>
        <w:jc w:val="both"/>
        <w:rPr>
          <w:sz w:val="26"/>
          <w:szCs w:val="26"/>
        </w:rPr>
      </w:pPr>
      <w:r w:rsidRPr="00107419">
        <w:rPr>
          <w:sz w:val="26"/>
          <w:szCs w:val="26"/>
          <w:lang w:eastAsia="en-US"/>
        </w:rPr>
        <w:t>11.</w:t>
      </w:r>
      <w:r>
        <w:rPr>
          <w:sz w:val="26"/>
          <w:szCs w:val="26"/>
          <w:lang w:eastAsia="en-US"/>
        </w:rPr>
        <w:t xml:space="preserve"> </w:t>
      </w:r>
      <w:r w:rsidRPr="00107419">
        <w:rPr>
          <w:sz w:val="26"/>
          <w:szCs w:val="26"/>
          <w:lang w:eastAsia="en-US"/>
        </w:rPr>
        <w:t xml:space="preserve">Проект программы подлежит рассмотрению на заседании </w:t>
      </w:r>
      <w:r w:rsidRPr="00107419">
        <w:rPr>
          <w:sz w:val="26"/>
          <w:szCs w:val="26"/>
        </w:rPr>
        <w:t>администрации</w:t>
      </w:r>
      <w:r>
        <w:rPr>
          <w:sz w:val="26"/>
          <w:szCs w:val="26"/>
        </w:rPr>
        <w:t xml:space="preserve"> </w:t>
      </w:r>
      <w:r w:rsidRPr="00107419">
        <w:rPr>
          <w:sz w:val="26"/>
          <w:szCs w:val="26"/>
        </w:rPr>
        <w:t>с</w:t>
      </w:r>
      <w:r>
        <w:rPr>
          <w:sz w:val="26"/>
          <w:szCs w:val="26"/>
        </w:rPr>
        <w:t xml:space="preserve"> </w:t>
      </w:r>
      <w:r w:rsidRPr="00107419">
        <w:rPr>
          <w:sz w:val="26"/>
          <w:szCs w:val="26"/>
        </w:rPr>
        <w:t>участием Главы муниципального образования, руководителя</w:t>
      </w:r>
      <w:r>
        <w:rPr>
          <w:sz w:val="26"/>
          <w:szCs w:val="26"/>
        </w:rPr>
        <w:t xml:space="preserve"> </w:t>
      </w:r>
      <w:r w:rsidRPr="00107419">
        <w:rPr>
          <w:sz w:val="26"/>
          <w:szCs w:val="26"/>
        </w:rPr>
        <w:t>программы, должностных лиц администрации, ответственных за выполнение</w:t>
      </w:r>
      <w:r>
        <w:rPr>
          <w:sz w:val="26"/>
          <w:szCs w:val="26"/>
        </w:rPr>
        <w:t xml:space="preserve"> </w:t>
      </w:r>
      <w:r w:rsidRPr="00107419">
        <w:rPr>
          <w:sz w:val="26"/>
          <w:szCs w:val="26"/>
        </w:rPr>
        <w:t>мероприятий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12.</w:t>
      </w:r>
      <w:r>
        <w:rPr>
          <w:sz w:val="26"/>
          <w:szCs w:val="26"/>
          <w:lang w:eastAsia="en-US"/>
        </w:rPr>
        <w:t xml:space="preserve"> </w:t>
      </w:r>
      <w:r w:rsidRPr="00107419">
        <w:rPr>
          <w:sz w:val="26"/>
          <w:szCs w:val="26"/>
          <w:lang w:eastAsia="en-US"/>
        </w:rPr>
        <w:t>После рассмотрения в соответствии с 11 настоящих Правил проект программы направляется в общественные организации подконтрольных субъектов (при наличии таких), научные и экспертные организации (при наличии таких), уполномоченному при Губернаторе Архангельской области по защите прав предпринимателей</w:t>
      </w:r>
      <w:r>
        <w:rPr>
          <w:sz w:val="26"/>
          <w:szCs w:val="26"/>
          <w:lang w:eastAsia="en-US"/>
        </w:rPr>
        <w:t xml:space="preserve"> </w:t>
      </w:r>
      <w:r w:rsidRPr="00107419">
        <w:rPr>
          <w:sz w:val="26"/>
          <w:szCs w:val="26"/>
          <w:lang w:eastAsia="en-US"/>
        </w:rPr>
        <w:t>для представления предложений.</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13.</w:t>
      </w:r>
      <w:r>
        <w:rPr>
          <w:sz w:val="26"/>
          <w:szCs w:val="26"/>
          <w:lang w:eastAsia="en-US"/>
        </w:rPr>
        <w:t xml:space="preserve"> </w:t>
      </w:r>
      <w:r w:rsidRPr="00107419">
        <w:rPr>
          <w:sz w:val="26"/>
          <w:szCs w:val="26"/>
          <w:lang w:eastAsia="en-US"/>
        </w:rPr>
        <w:t>Срок для представления предложений к проекту программы не может быть менее 10 (десяти) рабочих дней.</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14. Проект программы дорабатывается с учетом поступивших предложений.</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15.</w:t>
      </w:r>
      <w:r>
        <w:rPr>
          <w:sz w:val="26"/>
          <w:szCs w:val="26"/>
          <w:lang w:eastAsia="en-US"/>
        </w:rPr>
        <w:t xml:space="preserve"> </w:t>
      </w:r>
      <w:r w:rsidRPr="00107419">
        <w:rPr>
          <w:sz w:val="26"/>
          <w:szCs w:val="26"/>
          <w:lang w:eastAsia="en-US"/>
        </w:rPr>
        <w:t>Программа утверждается распоряжением</w:t>
      </w:r>
      <w:r>
        <w:rPr>
          <w:sz w:val="26"/>
          <w:szCs w:val="26"/>
          <w:lang w:eastAsia="en-US"/>
        </w:rPr>
        <w:t xml:space="preserve"> </w:t>
      </w:r>
      <w:r w:rsidRPr="00107419">
        <w:rPr>
          <w:sz w:val="26"/>
          <w:szCs w:val="26"/>
          <w:lang w:eastAsia="en-US"/>
        </w:rPr>
        <w:t>администрации муниципального образования «Коношский муниципальный район»</w:t>
      </w:r>
      <w:r>
        <w:rPr>
          <w:sz w:val="26"/>
          <w:szCs w:val="26"/>
          <w:lang w:eastAsia="en-US"/>
        </w:rPr>
        <w:t xml:space="preserve"> </w:t>
      </w:r>
      <w:r w:rsidRPr="00107419">
        <w:rPr>
          <w:sz w:val="26"/>
          <w:szCs w:val="26"/>
          <w:lang w:eastAsia="en-US"/>
        </w:rPr>
        <w:t>ежегодно, до 20 декабря текущего года, и размещается на официальном сайте</w:t>
      </w:r>
      <w:r>
        <w:rPr>
          <w:sz w:val="26"/>
          <w:szCs w:val="26"/>
          <w:lang w:eastAsia="en-US"/>
        </w:rPr>
        <w:t xml:space="preserve"> </w:t>
      </w:r>
      <w:r w:rsidRPr="00107419">
        <w:rPr>
          <w:sz w:val="26"/>
          <w:szCs w:val="26"/>
          <w:lang w:eastAsia="en-US"/>
        </w:rPr>
        <w:t>муниципального образования «Коношский муниципальный район»</w:t>
      </w:r>
      <w:r>
        <w:rPr>
          <w:sz w:val="26"/>
          <w:szCs w:val="26"/>
          <w:lang w:eastAsia="en-US"/>
        </w:rPr>
        <w:t xml:space="preserve"> </w:t>
      </w:r>
      <w:r w:rsidRPr="00107419">
        <w:rPr>
          <w:sz w:val="26"/>
          <w:szCs w:val="26"/>
          <w:lang w:eastAsia="en-US"/>
        </w:rPr>
        <w:t>в информационно-телекоммуникационной сети</w:t>
      </w:r>
      <w:r>
        <w:rPr>
          <w:sz w:val="26"/>
          <w:szCs w:val="26"/>
          <w:lang w:eastAsia="en-US"/>
        </w:rPr>
        <w:t xml:space="preserve"> </w:t>
      </w:r>
      <w:r w:rsidRPr="00107419">
        <w:rPr>
          <w:sz w:val="26"/>
          <w:szCs w:val="26"/>
          <w:lang w:eastAsia="en-US"/>
        </w:rPr>
        <w:t>«Интернет», в течение пяти рабочих дней со дня ее утверждения.</w:t>
      </w:r>
    </w:p>
    <w:p w:rsidR="000B7B02" w:rsidRPr="00107419" w:rsidRDefault="000B7B02" w:rsidP="00D52290">
      <w:pPr>
        <w:autoSpaceDE w:val="0"/>
        <w:autoSpaceDN w:val="0"/>
        <w:adjustRightInd w:val="0"/>
        <w:jc w:val="center"/>
        <w:rPr>
          <w:sz w:val="26"/>
          <w:szCs w:val="26"/>
          <w:lang w:eastAsia="en-US"/>
        </w:rPr>
      </w:pPr>
    </w:p>
    <w:p w:rsidR="000B7B02" w:rsidRPr="00107419" w:rsidRDefault="000B7B02" w:rsidP="00D52290">
      <w:pPr>
        <w:autoSpaceDE w:val="0"/>
        <w:autoSpaceDN w:val="0"/>
        <w:adjustRightInd w:val="0"/>
        <w:jc w:val="center"/>
        <w:outlineLvl w:val="0"/>
        <w:rPr>
          <w:b/>
          <w:bCs/>
          <w:sz w:val="26"/>
          <w:szCs w:val="26"/>
          <w:lang w:eastAsia="en-US"/>
        </w:rPr>
      </w:pPr>
      <w:r w:rsidRPr="00107419">
        <w:rPr>
          <w:b/>
          <w:bCs/>
          <w:sz w:val="26"/>
          <w:szCs w:val="26"/>
          <w:lang w:eastAsia="en-US"/>
        </w:rPr>
        <w:t>IV. Порядок внесения изменений в программу</w:t>
      </w:r>
    </w:p>
    <w:p w:rsidR="000B7B02" w:rsidRPr="00107419" w:rsidRDefault="000B7B02" w:rsidP="00D52290">
      <w:pPr>
        <w:autoSpaceDE w:val="0"/>
        <w:autoSpaceDN w:val="0"/>
        <w:adjustRightInd w:val="0"/>
        <w:jc w:val="center"/>
        <w:rPr>
          <w:sz w:val="26"/>
          <w:szCs w:val="26"/>
          <w:lang w:eastAsia="en-US"/>
        </w:rPr>
      </w:pPr>
    </w:p>
    <w:p w:rsidR="000B7B02" w:rsidRPr="00107419" w:rsidRDefault="000B7B02" w:rsidP="00D52290">
      <w:pPr>
        <w:pStyle w:val="ConsPlusNormal"/>
        <w:ind w:firstLine="660"/>
        <w:jc w:val="both"/>
        <w:rPr>
          <w:rFonts w:ascii="Times New Roman" w:hAnsi="Times New Roman" w:cs="Times New Roman"/>
          <w:sz w:val="26"/>
          <w:szCs w:val="26"/>
          <w:lang w:eastAsia="en-US"/>
        </w:rPr>
      </w:pPr>
      <w:r w:rsidRPr="00107419">
        <w:rPr>
          <w:rFonts w:ascii="Times New Roman" w:hAnsi="Times New Roman" w:cs="Times New Roman"/>
          <w:sz w:val="26"/>
          <w:szCs w:val="26"/>
          <w:lang w:eastAsia="en-US"/>
        </w:rPr>
        <w:t>16.</w:t>
      </w:r>
      <w:r>
        <w:rPr>
          <w:rFonts w:ascii="Times New Roman" w:hAnsi="Times New Roman" w:cs="Times New Roman"/>
          <w:sz w:val="26"/>
          <w:szCs w:val="26"/>
          <w:lang w:eastAsia="en-US"/>
        </w:rPr>
        <w:t xml:space="preserve"> </w:t>
      </w:r>
      <w:r w:rsidRPr="00107419">
        <w:rPr>
          <w:rFonts w:ascii="Times New Roman" w:hAnsi="Times New Roman" w:cs="Times New Roman"/>
          <w:sz w:val="26"/>
          <w:szCs w:val="26"/>
          <w:lang w:eastAsia="en-US"/>
        </w:rPr>
        <w:t>Решение о необходимости внесения изменений в программу принимает</w:t>
      </w:r>
      <w:r>
        <w:rPr>
          <w:rFonts w:ascii="Times New Roman" w:hAnsi="Times New Roman" w:cs="Times New Roman"/>
          <w:sz w:val="26"/>
          <w:szCs w:val="26"/>
          <w:lang w:eastAsia="en-US"/>
        </w:rPr>
        <w:t xml:space="preserve"> </w:t>
      </w:r>
      <w:r w:rsidRPr="00107419">
        <w:rPr>
          <w:rFonts w:ascii="Times New Roman" w:hAnsi="Times New Roman" w:cs="Times New Roman"/>
          <w:sz w:val="26"/>
          <w:szCs w:val="26"/>
        </w:rPr>
        <w:t xml:space="preserve">Глава муниципального образования </w:t>
      </w:r>
      <w:r w:rsidRPr="00107419">
        <w:rPr>
          <w:rFonts w:ascii="Times New Roman" w:hAnsi="Times New Roman" w:cs="Times New Roman"/>
          <w:sz w:val="26"/>
          <w:szCs w:val="26"/>
          <w:lang w:eastAsia="en-US"/>
        </w:rPr>
        <w:t>на основании предложения руководителя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17. Основаниями для рассмотрения вопроса о необходимости внесения изменений в программу являются:</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 достижение определенного уровня зрелости ведомственной системы профилактики рисков причинения вреда охраняемым законом ценностям;</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2) результаты анализа соблюдения требований в подконтрольной сфере ведения;</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3) результаты мониторинга и контроля выполнения профилактических мероприятий, достижения целей и задач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4) изменение кадрового состава должностных лиц</w:t>
      </w:r>
      <w:r>
        <w:rPr>
          <w:sz w:val="26"/>
          <w:szCs w:val="26"/>
          <w:lang w:eastAsia="en-US"/>
        </w:rPr>
        <w:t xml:space="preserve"> </w:t>
      </w:r>
      <w:r w:rsidRPr="00107419">
        <w:rPr>
          <w:sz w:val="26"/>
          <w:szCs w:val="26"/>
          <w:lang w:eastAsia="en-US"/>
        </w:rPr>
        <w:t>администрации, ответственных за выполнение мероприятий программы;</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5) мотивированные предложения представителей подконтрольных субъектов, экспертного и научного сообщества.</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18.</w:t>
      </w:r>
      <w:r>
        <w:rPr>
          <w:sz w:val="26"/>
          <w:szCs w:val="26"/>
          <w:lang w:eastAsia="en-US"/>
        </w:rPr>
        <w:t xml:space="preserve"> </w:t>
      </w:r>
      <w:r w:rsidRPr="00107419">
        <w:rPr>
          <w:sz w:val="26"/>
          <w:szCs w:val="26"/>
          <w:lang w:eastAsia="en-US"/>
        </w:rPr>
        <w:t>Изменения в программу утверждаются распоряжением администрации муниципального образования «Коношский муниципальный район».</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19.</w:t>
      </w:r>
      <w:r>
        <w:rPr>
          <w:sz w:val="26"/>
          <w:szCs w:val="26"/>
          <w:lang w:eastAsia="en-US"/>
        </w:rPr>
        <w:t xml:space="preserve"> </w:t>
      </w:r>
      <w:r w:rsidRPr="00107419">
        <w:rPr>
          <w:sz w:val="26"/>
          <w:szCs w:val="26"/>
          <w:lang w:eastAsia="en-US"/>
        </w:rPr>
        <w:t>Актуальная редакция программы с учетом внесенных в нее изменений размещается на официальном сайте муниципального образования «Коношский муниципальный район» в информационно-телекоммуникационной сети «Интернет», в течение пяти рабочих дней со дня утверждения Главой муниципального образования изменений в программу.</w:t>
      </w:r>
    </w:p>
    <w:p w:rsidR="000B7B02" w:rsidRPr="00107419" w:rsidRDefault="000B7B02" w:rsidP="00D52290">
      <w:pPr>
        <w:pStyle w:val="ConsPlusNormal"/>
        <w:jc w:val="center"/>
        <w:rPr>
          <w:rFonts w:ascii="Times New Roman" w:hAnsi="Times New Roman" w:cs="Times New Roman"/>
          <w:sz w:val="26"/>
          <w:szCs w:val="26"/>
        </w:rPr>
      </w:pPr>
    </w:p>
    <w:p w:rsidR="000B7B02" w:rsidRPr="00107419" w:rsidRDefault="000B7B02" w:rsidP="00D52290">
      <w:pPr>
        <w:autoSpaceDE w:val="0"/>
        <w:autoSpaceDN w:val="0"/>
        <w:adjustRightInd w:val="0"/>
        <w:jc w:val="center"/>
        <w:outlineLvl w:val="0"/>
        <w:rPr>
          <w:b/>
          <w:bCs/>
          <w:sz w:val="26"/>
          <w:szCs w:val="26"/>
          <w:lang w:eastAsia="en-US"/>
        </w:rPr>
      </w:pPr>
      <w:r w:rsidRPr="00107419">
        <w:rPr>
          <w:b/>
          <w:bCs/>
          <w:sz w:val="26"/>
          <w:szCs w:val="26"/>
          <w:lang w:eastAsia="en-US"/>
        </w:rPr>
        <w:t>V. Отчетность по программе</w:t>
      </w:r>
    </w:p>
    <w:p w:rsidR="000B7B02" w:rsidRPr="00107419" w:rsidRDefault="000B7B02" w:rsidP="00D52290">
      <w:pPr>
        <w:autoSpaceDE w:val="0"/>
        <w:autoSpaceDN w:val="0"/>
        <w:adjustRightInd w:val="0"/>
        <w:jc w:val="center"/>
        <w:rPr>
          <w:sz w:val="26"/>
          <w:szCs w:val="26"/>
          <w:lang w:eastAsia="en-US"/>
        </w:rPr>
      </w:pP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20. Руководитель программы ежегодно, до 1 февраля года, следующего за</w:t>
      </w:r>
      <w:r>
        <w:rPr>
          <w:sz w:val="26"/>
          <w:szCs w:val="26"/>
          <w:lang w:eastAsia="en-US"/>
        </w:rPr>
        <w:t xml:space="preserve"> </w:t>
      </w:r>
      <w:r w:rsidRPr="00107419">
        <w:rPr>
          <w:sz w:val="26"/>
          <w:szCs w:val="26"/>
          <w:lang w:eastAsia="en-US"/>
        </w:rPr>
        <w:t xml:space="preserve">отчетным, представляет Главе муниципального образования проект доклада о выполнении программы (далее </w:t>
      </w:r>
      <w:r>
        <w:rPr>
          <w:sz w:val="26"/>
          <w:szCs w:val="26"/>
          <w:lang w:eastAsia="en-US"/>
        </w:rPr>
        <w:t>–</w:t>
      </w:r>
      <w:r w:rsidRPr="00107419">
        <w:rPr>
          <w:sz w:val="26"/>
          <w:szCs w:val="26"/>
          <w:lang w:eastAsia="en-US"/>
        </w:rPr>
        <w:t xml:space="preserve"> доклад).</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21.</w:t>
      </w:r>
      <w:r>
        <w:rPr>
          <w:sz w:val="26"/>
          <w:szCs w:val="26"/>
          <w:lang w:eastAsia="en-US"/>
        </w:rPr>
        <w:t xml:space="preserve"> </w:t>
      </w:r>
      <w:r w:rsidRPr="00107419">
        <w:rPr>
          <w:sz w:val="26"/>
          <w:szCs w:val="26"/>
          <w:lang w:eastAsia="en-US"/>
        </w:rPr>
        <w:t>Проект доклада подлежит рассмотрению на заседании общественного совета, либо на заседании иного совещательного органа при администрации</w:t>
      </w:r>
      <w:r>
        <w:rPr>
          <w:sz w:val="26"/>
          <w:szCs w:val="26"/>
          <w:lang w:eastAsia="en-US"/>
        </w:rPr>
        <w:t xml:space="preserve"> </w:t>
      </w:r>
      <w:r w:rsidRPr="00107419">
        <w:rPr>
          <w:sz w:val="26"/>
          <w:szCs w:val="26"/>
          <w:lang w:eastAsia="en-US"/>
        </w:rPr>
        <w:t>(при отсутствии общественного совета) с участием уполномоченного при Губернаторе Архангельской области по защите прав предпринимателей (по возможности) и доработке с учетом поступивших предложений (при наличии).</w:t>
      </w:r>
    </w:p>
    <w:p w:rsidR="000B7B02" w:rsidRPr="00107419" w:rsidRDefault="000B7B02" w:rsidP="00D52290">
      <w:pPr>
        <w:autoSpaceDE w:val="0"/>
        <w:autoSpaceDN w:val="0"/>
        <w:adjustRightInd w:val="0"/>
        <w:ind w:firstLine="660"/>
        <w:jc w:val="both"/>
        <w:rPr>
          <w:sz w:val="26"/>
          <w:szCs w:val="26"/>
          <w:lang w:eastAsia="en-US"/>
        </w:rPr>
      </w:pPr>
      <w:r w:rsidRPr="00107419">
        <w:rPr>
          <w:sz w:val="26"/>
          <w:szCs w:val="26"/>
          <w:lang w:eastAsia="en-US"/>
        </w:rPr>
        <w:t>22.</w:t>
      </w:r>
      <w:r>
        <w:rPr>
          <w:sz w:val="26"/>
          <w:szCs w:val="26"/>
          <w:lang w:eastAsia="en-US"/>
        </w:rPr>
        <w:t xml:space="preserve"> </w:t>
      </w:r>
      <w:r w:rsidRPr="00107419">
        <w:rPr>
          <w:sz w:val="26"/>
          <w:szCs w:val="26"/>
          <w:lang w:eastAsia="en-US"/>
        </w:rPr>
        <w:t>Доклад утверждается</w:t>
      </w:r>
      <w:r>
        <w:rPr>
          <w:sz w:val="26"/>
          <w:szCs w:val="26"/>
          <w:lang w:eastAsia="en-US"/>
        </w:rPr>
        <w:t xml:space="preserve"> </w:t>
      </w:r>
      <w:r w:rsidRPr="00107419">
        <w:rPr>
          <w:sz w:val="26"/>
          <w:szCs w:val="26"/>
          <w:lang w:eastAsia="en-US"/>
        </w:rPr>
        <w:t>Главой муниципального образования до 1 марта года, следующего за отчетным, и размещается на официальном сайте муниципального образования «Коношский муниципальный район»</w:t>
      </w:r>
      <w:r>
        <w:rPr>
          <w:sz w:val="26"/>
          <w:szCs w:val="26"/>
          <w:lang w:eastAsia="en-US"/>
        </w:rPr>
        <w:t xml:space="preserve"> </w:t>
      </w:r>
      <w:r w:rsidRPr="00107419">
        <w:rPr>
          <w:sz w:val="26"/>
          <w:szCs w:val="26"/>
          <w:lang w:eastAsia="en-US"/>
        </w:rPr>
        <w:t>в информационно-телекоммуникационной сети «Интернет», в течение пяти рабочих дней со дня его утверждения.</w:t>
      </w:r>
    </w:p>
    <w:p w:rsidR="000B7B02" w:rsidRDefault="000B7B02" w:rsidP="00D52290">
      <w:pPr>
        <w:autoSpaceDE w:val="0"/>
        <w:autoSpaceDN w:val="0"/>
        <w:adjustRightInd w:val="0"/>
        <w:jc w:val="center"/>
        <w:rPr>
          <w:sz w:val="26"/>
          <w:szCs w:val="26"/>
          <w:lang w:eastAsia="en-US"/>
        </w:rPr>
      </w:pPr>
      <w:r>
        <w:rPr>
          <w:sz w:val="26"/>
          <w:szCs w:val="26"/>
          <w:lang w:eastAsia="en-US"/>
        </w:rPr>
        <w:t>_________________</w:t>
      </w:r>
    </w:p>
    <w:sectPr w:rsidR="000B7B02" w:rsidSect="009926A1">
      <w:pgSz w:w="11907" w:h="16840" w:code="9"/>
      <w:pgMar w:top="1134" w:right="851" w:bottom="1134" w:left="1701" w:header="720" w:footer="720" w:gutter="0"/>
      <w:pgNumType w:start="1"/>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B02" w:rsidRDefault="000B7B02">
      <w:r>
        <w:separator/>
      </w:r>
    </w:p>
  </w:endnote>
  <w:endnote w:type="continuationSeparator" w:id="1">
    <w:p w:rsidR="000B7B02" w:rsidRDefault="000B7B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B02" w:rsidRDefault="000B7B02">
      <w:r>
        <w:separator/>
      </w:r>
    </w:p>
  </w:footnote>
  <w:footnote w:type="continuationSeparator" w:id="1">
    <w:p w:rsidR="000B7B02" w:rsidRDefault="000B7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02" w:rsidRDefault="000B7B02" w:rsidP="00217F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B02" w:rsidRDefault="000B7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02" w:rsidRPr="009926A1" w:rsidRDefault="000B7B02" w:rsidP="00217FC4">
    <w:pPr>
      <w:pStyle w:val="Header"/>
      <w:framePr w:wrap="around" w:vAnchor="text" w:hAnchor="margin" w:xAlign="center" w:y="1"/>
      <w:rPr>
        <w:rStyle w:val="PageNumber"/>
        <w:sz w:val="24"/>
        <w:szCs w:val="24"/>
      </w:rPr>
    </w:pPr>
    <w:r w:rsidRPr="009926A1">
      <w:rPr>
        <w:rStyle w:val="PageNumber"/>
        <w:sz w:val="24"/>
        <w:szCs w:val="24"/>
      </w:rPr>
      <w:fldChar w:fldCharType="begin"/>
    </w:r>
    <w:r w:rsidRPr="009926A1">
      <w:rPr>
        <w:rStyle w:val="PageNumber"/>
        <w:sz w:val="24"/>
        <w:szCs w:val="24"/>
      </w:rPr>
      <w:instrText xml:space="preserve">PAGE  </w:instrText>
    </w:r>
    <w:r w:rsidRPr="009926A1">
      <w:rPr>
        <w:rStyle w:val="PageNumber"/>
        <w:sz w:val="24"/>
        <w:szCs w:val="24"/>
      </w:rPr>
      <w:fldChar w:fldCharType="separate"/>
    </w:r>
    <w:r>
      <w:rPr>
        <w:rStyle w:val="PageNumber"/>
        <w:noProof/>
        <w:sz w:val="24"/>
        <w:szCs w:val="24"/>
      </w:rPr>
      <w:t>5</w:t>
    </w:r>
    <w:r w:rsidRPr="009926A1">
      <w:rPr>
        <w:rStyle w:val="PageNumber"/>
        <w:sz w:val="24"/>
        <w:szCs w:val="24"/>
      </w:rPr>
      <w:fldChar w:fldCharType="end"/>
    </w:r>
  </w:p>
  <w:p w:rsidR="000B7B02" w:rsidRPr="009926A1" w:rsidRDefault="000B7B02">
    <w:pPr>
      <w:pStyle w:val="Heade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0"/>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0CB"/>
    <w:rsid w:val="00002FCB"/>
    <w:rsid w:val="000114E2"/>
    <w:rsid w:val="000122BF"/>
    <w:rsid w:val="00013D4E"/>
    <w:rsid w:val="0001570A"/>
    <w:rsid w:val="000174FD"/>
    <w:rsid w:val="00022910"/>
    <w:rsid w:val="0002334C"/>
    <w:rsid w:val="00024600"/>
    <w:rsid w:val="000257A1"/>
    <w:rsid w:val="00026530"/>
    <w:rsid w:val="00032F45"/>
    <w:rsid w:val="00034F7D"/>
    <w:rsid w:val="00037996"/>
    <w:rsid w:val="000454E4"/>
    <w:rsid w:val="0004641D"/>
    <w:rsid w:val="00050C14"/>
    <w:rsid w:val="00055609"/>
    <w:rsid w:val="00057BD2"/>
    <w:rsid w:val="000617C3"/>
    <w:rsid w:val="00064BC0"/>
    <w:rsid w:val="000657B7"/>
    <w:rsid w:val="00070EA5"/>
    <w:rsid w:val="000742CA"/>
    <w:rsid w:val="00075249"/>
    <w:rsid w:val="0007576E"/>
    <w:rsid w:val="00075A59"/>
    <w:rsid w:val="00077055"/>
    <w:rsid w:val="000800BA"/>
    <w:rsid w:val="000800D1"/>
    <w:rsid w:val="00081828"/>
    <w:rsid w:val="000834D5"/>
    <w:rsid w:val="000845B6"/>
    <w:rsid w:val="00086752"/>
    <w:rsid w:val="00093D80"/>
    <w:rsid w:val="00096EB2"/>
    <w:rsid w:val="0009753A"/>
    <w:rsid w:val="000A2894"/>
    <w:rsid w:val="000A3CCA"/>
    <w:rsid w:val="000A5279"/>
    <w:rsid w:val="000A5458"/>
    <w:rsid w:val="000A6289"/>
    <w:rsid w:val="000B2BCF"/>
    <w:rsid w:val="000B6532"/>
    <w:rsid w:val="000B7B02"/>
    <w:rsid w:val="000C3801"/>
    <w:rsid w:val="000C402F"/>
    <w:rsid w:val="000C711B"/>
    <w:rsid w:val="000C713E"/>
    <w:rsid w:val="000C726C"/>
    <w:rsid w:val="000D397E"/>
    <w:rsid w:val="000D4305"/>
    <w:rsid w:val="000D54F2"/>
    <w:rsid w:val="000D6E58"/>
    <w:rsid w:val="000E058F"/>
    <w:rsid w:val="000E1B1B"/>
    <w:rsid w:val="000E2479"/>
    <w:rsid w:val="000E2D0C"/>
    <w:rsid w:val="000F0EC4"/>
    <w:rsid w:val="000F25FF"/>
    <w:rsid w:val="000F2BFE"/>
    <w:rsid w:val="000F4AD8"/>
    <w:rsid w:val="000F5FDE"/>
    <w:rsid w:val="000F6895"/>
    <w:rsid w:val="000F78D1"/>
    <w:rsid w:val="00101107"/>
    <w:rsid w:val="0010500E"/>
    <w:rsid w:val="00105081"/>
    <w:rsid w:val="00106F5D"/>
    <w:rsid w:val="00107419"/>
    <w:rsid w:val="00107DAE"/>
    <w:rsid w:val="00110083"/>
    <w:rsid w:val="001107A3"/>
    <w:rsid w:val="00111317"/>
    <w:rsid w:val="00113461"/>
    <w:rsid w:val="001138FF"/>
    <w:rsid w:val="00114651"/>
    <w:rsid w:val="00115137"/>
    <w:rsid w:val="00116F96"/>
    <w:rsid w:val="00117A06"/>
    <w:rsid w:val="00120E8D"/>
    <w:rsid w:val="0013581D"/>
    <w:rsid w:val="00136429"/>
    <w:rsid w:val="00137854"/>
    <w:rsid w:val="00140F32"/>
    <w:rsid w:val="00141B22"/>
    <w:rsid w:val="00144A02"/>
    <w:rsid w:val="00152467"/>
    <w:rsid w:val="00154BD4"/>
    <w:rsid w:val="001557C9"/>
    <w:rsid w:val="00157451"/>
    <w:rsid w:val="00160978"/>
    <w:rsid w:val="00162E00"/>
    <w:rsid w:val="00164D86"/>
    <w:rsid w:val="0017016F"/>
    <w:rsid w:val="00170532"/>
    <w:rsid w:val="00170981"/>
    <w:rsid w:val="001731AE"/>
    <w:rsid w:val="0017455B"/>
    <w:rsid w:val="001800A1"/>
    <w:rsid w:val="001800B6"/>
    <w:rsid w:val="00181BBA"/>
    <w:rsid w:val="00186D7C"/>
    <w:rsid w:val="00190DBF"/>
    <w:rsid w:val="00196AE6"/>
    <w:rsid w:val="00197DBB"/>
    <w:rsid w:val="001B7C1B"/>
    <w:rsid w:val="001C06EC"/>
    <w:rsid w:val="001C21E4"/>
    <w:rsid w:val="001C3DE8"/>
    <w:rsid w:val="001C4EEA"/>
    <w:rsid w:val="001C5D21"/>
    <w:rsid w:val="001C619F"/>
    <w:rsid w:val="001C785C"/>
    <w:rsid w:val="001D380F"/>
    <w:rsid w:val="001D7C6A"/>
    <w:rsid w:val="001E3B52"/>
    <w:rsid w:val="001F35DC"/>
    <w:rsid w:val="001F6225"/>
    <w:rsid w:val="001F660D"/>
    <w:rsid w:val="001F7721"/>
    <w:rsid w:val="00207329"/>
    <w:rsid w:val="002159DA"/>
    <w:rsid w:val="00216B87"/>
    <w:rsid w:val="00217FC4"/>
    <w:rsid w:val="00222CC1"/>
    <w:rsid w:val="00224582"/>
    <w:rsid w:val="002258F1"/>
    <w:rsid w:val="00232433"/>
    <w:rsid w:val="00233A5A"/>
    <w:rsid w:val="0023462A"/>
    <w:rsid w:val="00240270"/>
    <w:rsid w:val="00244BE8"/>
    <w:rsid w:val="00251126"/>
    <w:rsid w:val="00251E75"/>
    <w:rsid w:val="00252605"/>
    <w:rsid w:val="00253637"/>
    <w:rsid w:val="00257B42"/>
    <w:rsid w:val="0026113B"/>
    <w:rsid w:val="002649CA"/>
    <w:rsid w:val="00265307"/>
    <w:rsid w:val="002663FD"/>
    <w:rsid w:val="0027216E"/>
    <w:rsid w:val="00273745"/>
    <w:rsid w:val="00273DB8"/>
    <w:rsid w:val="00273F44"/>
    <w:rsid w:val="00274E68"/>
    <w:rsid w:val="0027757F"/>
    <w:rsid w:val="00280721"/>
    <w:rsid w:val="0028078F"/>
    <w:rsid w:val="002818A9"/>
    <w:rsid w:val="00281C2B"/>
    <w:rsid w:val="00284C63"/>
    <w:rsid w:val="00284DE5"/>
    <w:rsid w:val="00287131"/>
    <w:rsid w:val="00293DAF"/>
    <w:rsid w:val="002A0EBB"/>
    <w:rsid w:val="002A2B14"/>
    <w:rsid w:val="002A72C1"/>
    <w:rsid w:val="002B025B"/>
    <w:rsid w:val="002B0B7B"/>
    <w:rsid w:val="002B127F"/>
    <w:rsid w:val="002B2968"/>
    <w:rsid w:val="002B73F9"/>
    <w:rsid w:val="002B7D6F"/>
    <w:rsid w:val="002C5358"/>
    <w:rsid w:val="002D0EC2"/>
    <w:rsid w:val="002D1D33"/>
    <w:rsid w:val="002D2E83"/>
    <w:rsid w:val="002E3651"/>
    <w:rsid w:val="002E44DD"/>
    <w:rsid w:val="002E669B"/>
    <w:rsid w:val="002E7A41"/>
    <w:rsid w:val="002E7E29"/>
    <w:rsid w:val="002E7F9B"/>
    <w:rsid w:val="002F0350"/>
    <w:rsid w:val="002F04F6"/>
    <w:rsid w:val="002F138A"/>
    <w:rsid w:val="002F2883"/>
    <w:rsid w:val="002F3474"/>
    <w:rsid w:val="002F6023"/>
    <w:rsid w:val="00301686"/>
    <w:rsid w:val="00301C17"/>
    <w:rsid w:val="0030317D"/>
    <w:rsid w:val="00303C7C"/>
    <w:rsid w:val="003058C0"/>
    <w:rsid w:val="00305BE7"/>
    <w:rsid w:val="00306655"/>
    <w:rsid w:val="0031110C"/>
    <w:rsid w:val="003120DC"/>
    <w:rsid w:val="00314309"/>
    <w:rsid w:val="003204F2"/>
    <w:rsid w:val="0032179A"/>
    <w:rsid w:val="00325212"/>
    <w:rsid w:val="00330450"/>
    <w:rsid w:val="00330F79"/>
    <w:rsid w:val="0033506B"/>
    <w:rsid w:val="00335E31"/>
    <w:rsid w:val="00335FA0"/>
    <w:rsid w:val="00341ADB"/>
    <w:rsid w:val="00342999"/>
    <w:rsid w:val="00343736"/>
    <w:rsid w:val="00350798"/>
    <w:rsid w:val="00351750"/>
    <w:rsid w:val="00352944"/>
    <w:rsid w:val="00352F04"/>
    <w:rsid w:val="00356560"/>
    <w:rsid w:val="00361712"/>
    <w:rsid w:val="00362EA5"/>
    <w:rsid w:val="00362F35"/>
    <w:rsid w:val="003637E4"/>
    <w:rsid w:val="00364197"/>
    <w:rsid w:val="003711F7"/>
    <w:rsid w:val="00371DC9"/>
    <w:rsid w:val="00373188"/>
    <w:rsid w:val="00375CDF"/>
    <w:rsid w:val="00376546"/>
    <w:rsid w:val="00376CB2"/>
    <w:rsid w:val="003800A0"/>
    <w:rsid w:val="00381EB9"/>
    <w:rsid w:val="00384D7E"/>
    <w:rsid w:val="0038699D"/>
    <w:rsid w:val="00386DF2"/>
    <w:rsid w:val="00386EA7"/>
    <w:rsid w:val="00395BC7"/>
    <w:rsid w:val="003A004A"/>
    <w:rsid w:val="003A0DD6"/>
    <w:rsid w:val="003A286B"/>
    <w:rsid w:val="003A336A"/>
    <w:rsid w:val="003A3D7E"/>
    <w:rsid w:val="003A504E"/>
    <w:rsid w:val="003A60DB"/>
    <w:rsid w:val="003B09EE"/>
    <w:rsid w:val="003B0F47"/>
    <w:rsid w:val="003B518C"/>
    <w:rsid w:val="003C2FDD"/>
    <w:rsid w:val="003C3AD7"/>
    <w:rsid w:val="003C4A8C"/>
    <w:rsid w:val="003C7AC9"/>
    <w:rsid w:val="003D40CA"/>
    <w:rsid w:val="003D4BEA"/>
    <w:rsid w:val="003E0D1E"/>
    <w:rsid w:val="003E2B58"/>
    <w:rsid w:val="003F05A5"/>
    <w:rsid w:val="003F0FB4"/>
    <w:rsid w:val="003F12C8"/>
    <w:rsid w:val="003F1B41"/>
    <w:rsid w:val="003F1F24"/>
    <w:rsid w:val="003F713D"/>
    <w:rsid w:val="004013DB"/>
    <w:rsid w:val="004018C0"/>
    <w:rsid w:val="004065CE"/>
    <w:rsid w:val="004068E1"/>
    <w:rsid w:val="0040692F"/>
    <w:rsid w:val="00411018"/>
    <w:rsid w:val="004120E8"/>
    <w:rsid w:val="00414A85"/>
    <w:rsid w:val="00415E18"/>
    <w:rsid w:val="00417F35"/>
    <w:rsid w:val="00421828"/>
    <w:rsid w:val="004230B8"/>
    <w:rsid w:val="00423C08"/>
    <w:rsid w:val="0043034C"/>
    <w:rsid w:val="00433299"/>
    <w:rsid w:val="00434601"/>
    <w:rsid w:val="00437247"/>
    <w:rsid w:val="00441BB5"/>
    <w:rsid w:val="00442D67"/>
    <w:rsid w:val="0044448C"/>
    <w:rsid w:val="004448B6"/>
    <w:rsid w:val="004454EE"/>
    <w:rsid w:val="0045570E"/>
    <w:rsid w:val="004635BB"/>
    <w:rsid w:val="00464002"/>
    <w:rsid w:val="00470A04"/>
    <w:rsid w:val="0047186E"/>
    <w:rsid w:val="00480042"/>
    <w:rsid w:val="00480282"/>
    <w:rsid w:val="00481AB8"/>
    <w:rsid w:val="004935EF"/>
    <w:rsid w:val="00494416"/>
    <w:rsid w:val="0049798A"/>
    <w:rsid w:val="004A26B6"/>
    <w:rsid w:val="004A2B5C"/>
    <w:rsid w:val="004A3F46"/>
    <w:rsid w:val="004A6B66"/>
    <w:rsid w:val="004B0C78"/>
    <w:rsid w:val="004B4A2D"/>
    <w:rsid w:val="004B5087"/>
    <w:rsid w:val="004B66C8"/>
    <w:rsid w:val="004B713A"/>
    <w:rsid w:val="004B7E64"/>
    <w:rsid w:val="004C4985"/>
    <w:rsid w:val="004D3478"/>
    <w:rsid w:val="004D3731"/>
    <w:rsid w:val="004D3735"/>
    <w:rsid w:val="004D7681"/>
    <w:rsid w:val="004E08EA"/>
    <w:rsid w:val="004E452F"/>
    <w:rsid w:val="004E4B2C"/>
    <w:rsid w:val="004E55D0"/>
    <w:rsid w:val="004E56A3"/>
    <w:rsid w:val="004E7795"/>
    <w:rsid w:val="004F42DE"/>
    <w:rsid w:val="004F6C88"/>
    <w:rsid w:val="00502956"/>
    <w:rsid w:val="00503269"/>
    <w:rsid w:val="00503461"/>
    <w:rsid w:val="005054AE"/>
    <w:rsid w:val="00511E34"/>
    <w:rsid w:val="00513688"/>
    <w:rsid w:val="0051372D"/>
    <w:rsid w:val="00514097"/>
    <w:rsid w:val="00514282"/>
    <w:rsid w:val="00514EDB"/>
    <w:rsid w:val="005246FE"/>
    <w:rsid w:val="00527251"/>
    <w:rsid w:val="00527F48"/>
    <w:rsid w:val="0053279E"/>
    <w:rsid w:val="00554866"/>
    <w:rsid w:val="00554923"/>
    <w:rsid w:val="005557EF"/>
    <w:rsid w:val="00561346"/>
    <w:rsid w:val="00565221"/>
    <w:rsid w:val="005652CA"/>
    <w:rsid w:val="00566ACE"/>
    <w:rsid w:val="0056787E"/>
    <w:rsid w:val="005719B7"/>
    <w:rsid w:val="0057233E"/>
    <w:rsid w:val="0058318C"/>
    <w:rsid w:val="00583A65"/>
    <w:rsid w:val="00584C3F"/>
    <w:rsid w:val="00584DEE"/>
    <w:rsid w:val="00585A23"/>
    <w:rsid w:val="005860E1"/>
    <w:rsid w:val="0059024D"/>
    <w:rsid w:val="0059550D"/>
    <w:rsid w:val="00596195"/>
    <w:rsid w:val="005A00CB"/>
    <w:rsid w:val="005A03D1"/>
    <w:rsid w:val="005A0CB8"/>
    <w:rsid w:val="005A1EA1"/>
    <w:rsid w:val="005A2416"/>
    <w:rsid w:val="005A361C"/>
    <w:rsid w:val="005A580A"/>
    <w:rsid w:val="005A5BD4"/>
    <w:rsid w:val="005A5EC4"/>
    <w:rsid w:val="005B15D8"/>
    <w:rsid w:val="005B5682"/>
    <w:rsid w:val="005B5F69"/>
    <w:rsid w:val="005B6D7B"/>
    <w:rsid w:val="005C09DC"/>
    <w:rsid w:val="005C1814"/>
    <w:rsid w:val="005C4C26"/>
    <w:rsid w:val="005D0940"/>
    <w:rsid w:val="005D266F"/>
    <w:rsid w:val="005D2A34"/>
    <w:rsid w:val="005D4262"/>
    <w:rsid w:val="005D52E0"/>
    <w:rsid w:val="005E15E5"/>
    <w:rsid w:val="005E7FF8"/>
    <w:rsid w:val="005F21CD"/>
    <w:rsid w:val="005F2834"/>
    <w:rsid w:val="005F375A"/>
    <w:rsid w:val="005F531E"/>
    <w:rsid w:val="005F6075"/>
    <w:rsid w:val="005F7FAB"/>
    <w:rsid w:val="006009C7"/>
    <w:rsid w:val="0060225F"/>
    <w:rsid w:val="006057A2"/>
    <w:rsid w:val="006074AF"/>
    <w:rsid w:val="006074B9"/>
    <w:rsid w:val="006106F6"/>
    <w:rsid w:val="006127A0"/>
    <w:rsid w:val="00614DB1"/>
    <w:rsid w:val="00615D8E"/>
    <w:rsid w:val="00620605"/>
    <w:rsid w:val="00621B2D"/>
    <w:rsid w:val="00623716"/>
    <w:rsid w:val="00624817"/>
    <w:rsid w:val="006253C3"/>
    <w:rsid w:val="00627B5B"/>
    <w:rsid w:val="006303FF"/>
    <w:rsid w:val="006342AA"/>
    <w:rsid w:val="0063546E"/>
    <w:rsid w:val="006360DC"/>
    <w:rsid w:val="00636DDF"/>
    <w:rsid w:val="00637CE0"/>
    <w:rsid w:val="0064119B"/>
    <w:rsid w:val="00643147"/>
    <w:rsid w:val="006462CB"/>
    <w:rsid w:val="00647024"/>
    <w:rsid w:val="006527AF"/>
    <w:rsid w:val="00653869"/>
    <w:rsid w:val="006553F5"/>
    <w:rsid w:val="00660856"/>
    <w:rsid w:val="00660F37"/>
    <w:rsid w:val="006675C1"/>
    <w:rsid w:val="006755C9"/>
    <w:rsid w:val="0067601A"/>
    <w:rsid w:val="00676A87"/>
    <w:rsid w:val="00680725"/>
    <w:rsid w:val="00684ABA"/>
    <w:rsid w:val="006875FC"/>
    <w:rsid w:val="0069013E"/>
    <w:rsid w:val="00691885"/>
    <w:rsid w:val="00694956"/>
    <w:rsid w:val="00696F86"/>
    <w:rsid w:val="006A3936"/>
    <w:rsid w:val="006A5EB1"/>
    <w:rsid w:val="006B3ACF"/>
    <w:rsid w:val="006B68BC"/>
    <w:rsid w:val="006B71DA"/>
    <w:rsid w:val="006C7768"/>
    <w:rsid w:val="006D12CB"/>
    <w:rsid w:val="006D1AD2"/>
    <w:rsid w:val="006D1B79"/>
    <w:rsid w:val="006D1EF9"/>
    <w:rsid w:val="006E0135"/>
    <w:rsid w:val="006E1A21"/>
    <w:rsid w:val="006E1D36"/>
    <w:rsid w:val="006E23AC"/>
    <w:rsid w:val="006E2DD6"/>
    <w:rsid w:val="006E7255"/>
    <w:rsid w:val="006E7A49"/>
    <w:rsid w:val="006F0F50"/>
    <w:rsid w:val="006F4131"/>
    <w:rsid w:val="007019C9"/>
    <w:rsid w:val="00701B90"/>
    <w:rsid w:val="0070214E"/>
    <w:rsid w:val="0071437A"/>
    <w:rsid w:val="007146DB"/>
    <w:rsid w:val="00716089"/>
    <w:rsid w:val="00716540"/>
    <w:rsid w:val="007202AD"/>
    <w:rsid w:val="00720432"/>
    <w:rsid w:val="0072076F"/>
    <w:rsid w:val="00722C54"/>
    <w:rsid w:val="00730AED"/>
    <w:rsid w:val="00730D94"/>
    <w:rsid w:val="007316CC"/>
    <w:rsid w:val="007347B4"/>
    <w:rsid w:val="00735E0A"/>
    <w:rsid w:val="0074112C"/>
    <w:rsid w:val="00742D45"/>
    <w:rsid w:val="00742F16"/>
    <w:rsid w:val="00743ACE"/>
    <w:rsid w:val="0075274E"/>
    <w:rsid w:val="0075788A"/>
    <w:rsid w:val="00762F5E"/>
    <w:rsid w:val="00765ACB"/>
    <w:rsid w:val="00766F12"/>
    <w:rsid w:val="007676EA"/>
    <w:rsid w:val="00770760"/>
    <w:rsid w:val="007715AC"/>
    <w:rsid w:val="007727CC"/>
    <w:rsid w:val="00775DBD"/>
    <w:rsid w:val="00783FC8"/>
    <w:rsid w:val="00786775"/>
    <w:rsid w:val="007870BD"/>
    <w:rsid w:val="00787AA4"/>
    <w:rsid w:val="007906E8"/>
    <w:rsid w:val="00790C0D"/>
    <w:rsid w:val="007926C1"/>
    <w:rsid w:val="007934CF"/>
    <w:rsid w:val="0079365C"/>
    <w:rsid w:val="00795BEC"/>
    <w:rsid w:val="007A0366"/>
    <w:rsid w:val="007A3EC9"/>
    <w:rsid w:val="007A3FF7"/>
    <w:rsid w:val="007B0EC2"/>
    <w:rsid w:val="007B129C"/>
    <w:rsid w:val="007B38B3"/>
    <w:rsid w:val="007B529C"/>
    <w:rsid w:val="007B72F3"/>
    <w:rsid w:val="007C18C1"/>
    <w:rsid w:val="007C2BD2"/>
    <w:rsid w:val="007C3E7B"/>
    <w:rsid w:val="007C463F"/>
    <w:rsid w:val="007C7FFE"/>
    <w:rsid w:val="007D1357"/>
    <w:rsid w:val="007E025B"/>
    <w:rsid w:val="007E1FF3"/>
    <w:rsid w:val="007E201E"/>
    <w:rsid w:val="007E4015"/>
    <w:rsid w:val="007E4484"/>
    <w:rsid w:val="007E5C87"/>
    <w:rsid w:val="007E75BD"/>
    <w:rsid w:val="007F1007"/>
    <w:rsid w:val="0080096E"/>
    <w:rsid w:val="00800B85"/>
    <w:rsid w:val="00801795"/>
    <w:rsid w:val="00802C38"/>
    <w:rsid w:val="0080346D"/>
    <w:rsid w:val="00805FA4"/>
    <w:rsid w:val="0080696B"/>
    <w:rsid w:val="008121C6"/>
    <w:rsid w:val="00812AA5"/>
    <w:rsid w:val="0081408E"/>
    <w:rsid w:val="00814B3F"/>
    <w:rsid w:val="008151DE"/>
    <w:rsid w:val="00822137"/>
    <w:rsid w:val="00822FE2"/>
    <w:rsid w:val="008253BB"/>
    <w:rsid w:val="0082557E"/>
    <w:rsid w:val="008302BF"/>
    <w:rsid w:val="00831FB9"/>
    <w:rsid w:val="0083471E"/>
    <w:rsid w:val="00835982"/>
    <w:rsid w:val="00837B48"/>
    <w:rsid w:val="0084697D"/>
    <w:rsid w:val="00850024"/>
    <w:rsid w:val="008518F7"/>
    <w:rsid w:val="00851D96"/>
    <w:rsid w:val="00853E7E"/>
    <w:rsid w:val="00855DDC"/>
    <w:rsid w:val="00862C5B"/>
    <w:rsid w:val="00874A37"/>
    <w:rsid w:val="00876D01"/>
    <w:rsid w:val="00877725"/>
    <w:rsid w:val="00877E04"/>
    <w:rsid w:val="00883905"/>
    <w:rsid w:val="008839F3"/>
    <w:rsid w:val="008854F6"/>
    <w:rsid w:val="0088740B"/>
    <w:rsid w:val="00890866"/>
    <w:rsid w:val="00891DBC"/>
    <w:rsid w:val="00892D5E"/>
    <w:rsid w:val="008A14A4"/>
    <w:rsid w:val="008A2526"/>
    <w:rsid w:val="008A5DFD"/>
    <w:rsid w:val="008A6E7A"/>
    <w:rsid w:val="008B2035"/>
    <w:rsid w:val="008B3B87"/>
    <w:rsid w:val="008B4775"/>
    <w:rsid w:val="008B628F"/>
    <w:rsid w:val="008B7D32"/>
    <w:rsid w:val="008C4466"/>
    <w:rsid w:val="008C55B4"/>
    <w:rsid w:val="008C6F34"/>
    <w:rsid w:val="008D009B"/>
    <w:rsid w:val="008D4012"/>
    <w:rsid w:val="008E0B9F"/>
    <w:rsid w:val="008E370F"/>
    <w:rsid w:val="008E379F"/>
    <w:rsid w:val="008E55E0"/>
    <w:rsid w:val="008E704D"/>
    <w:rsid w:val="008F18EF"/>
    <w:rsid w:val="008F24B1"/>
    <w:rsid w:val="008F2C2C"/>
    <w:rsid w:val="008F3349"/>
    <w:rsid w:val="008F3A9B"/>
    <w:rsid w:val="008F482C"/>
    <w:rsid w:val="008F4FF1"/>
    <w:rsid w:val="008F6BAE"/>
    <w:rsid w:val="008F75E1"/>
    <w:rsid w:val="008F7A17"/>
    <w:rsid w:val="0090166C"/>
    <w:rsid w:val="00910498"/>
    <w:rsid w:val="0091190D"/>
    <w:rsid w:val="009120F0"/>
    <w:rsid w:val="00913126"/>
    <w:rsid w:val="00913E74"/>
    <w:rsid w:val="00915EC8"/>
    <w:rsid w:val="009207CB"/>
    <w:rsid w:val="00920E40"/>
    <w:rsid w:val="00922E2A"/>
    <w:rsid w:val="00924356"/>
    <w:rsid w:val="00924F1F"/>
    <w:rsid w:val="00930EAB"/>
    <w:rsid w:val="009316A6"/>
    <w:rsid w:val="00931AC3"/>
    <w:rsid w:val="00934AC9"/>
    <w:rsid w:val="009413B7"/>
    <w:rsid w:val="0094299B"/>
    <w:rsid w:val="00942AA3"/>
    <w:rsid w:val="00943B60"/>
    <w:rsid w:val="00951228"/>
    <w:rsid w:val="00962D14"/>
    <w:rsid w:val="00965C68"/>
    <w:rsid w:val="00965DBE"/>
    <w:rsid w:val="00967E7F"/>
    <w:rsid w:val="00971B82"/>
    <w:rsid w:val="00972150"/>
    <w:rsid w:val="00973D72"/>
    <w:rsid w:val="00977A21"/>
    <w:rsid w:val="0098030A"/>
    <w:rsid w:val="0098099C"/>
    <w:rsid w:val="00991975"/>
    <w:rsid w:val="009926A1"/>
    <w:rsid w:val="0099391A"/>
    <w:rsid w:val="00994428"/>
    <w:rsid w:val="0099453A"/>
    <w:rsid w:val="009967EC"/>
    <w:rsid w:val="00996888"/>
    <w:rsid w:val="009A0C58"/>
    <w:rsid w:val="009A1FA2"/>
    <w:rsid w:val="009A2FC1"/>
    <w:rsid w:val="009A4A2C"/>
    <w:rsid w:val="009A66AD"/>
    <w:rsid w:val="009B2443"/>
    <w:rsid w:val="009B4410"/>
    <w:rsid w:val="009B45A5"/>
    <w:rsid w:val="009B5070"/>
    <w:rsid w:val="009B6F44"/>
    <w:rsid w:val="009C0BB0"/>
    <w:rsid w:val="009C3B4D"/>
    <w:rsid w:val="009C4051"/>
    <w:rsid w:val="009C493F"/>
    <w:rsid w:val="009C6BA3"/>
    <w:rsid w:val="009D011F"/>
    <w:rsid w:val="009E155B"/>
    <w:rsid w:val="009E16EB"/>
    <w:rsid w:val="009E1750"/>
    <w:rsid w:val="009E2746"/>
    <w:rsid w:val="009E4C93"/>
    <w:rsid w:val="009E6D69"/>
    <w:rsid w:val="009E75E7"/>
    <w:rsid w:val="009F0E66"/>
    <w:rsid w:val="009F219F"/>
    <w:rsid w:val="00A0082C"/>
    <w:rsid w:val="00A02A89"/>
    <w:rsid w:val="00A057B4"/>
    <w:rsid w:val="00A10114"/>
    <w:rsid w:val="00A1470B"/>
    <w:rsid w:val="00A14AA7"/>
    <w:rsid w:val="00A14B6D"/>
    <w:rsid w:val="00A15C77"/>
    <w:rsid w:val="00A15F83"/>
    <w:rsid w:val="00A20824"/>
    <w:rsid w:val="00A20CB5"/>
    <w:rsid w:val="00A21FFC"/>
    <w:rsid w:val="00A224DB"/>
    <w:rsid w:val="00A231F9"/>
    <w:rsid w:val="00A26CA0"/>
    <w:rsid w:val="00A26F2D"/>
    <w:rsid w:val="00A34944"/>
    <w:rsid w:val="00A34C21"/>
    <w:rsid w:val="00A34E58"/>
    <w:rsid w:val="00A3729E"/>
    <w:rsid w:val="00A376E4"/>
    <w:rsid w:val="00A37BB7"/>
    <w:rsid w:val="00A43134"/>
    <w:rsid w:val="00A4346B"/>
    <w:rsid w:val="00A46918"/>
    <w:rsid w:val="00A509EF"/>
    <w:rsid w:val="00A53A51"/>
    <w:rsid w:val="00A54056"/>
    <w:rsid w:val="00A54219"/>
    <w:rsid w:val="00A5495F"/>
    <w:rsid w:val="00A54AD1"/>
    <w:rsid w:val="00A54D91"/>
    <w:rsid w:val="00A55084"/>
    <w:rsid w:val="00A56D2F"/>
    <w:rsid w:val="00A56F67"/>
    <w:rsid w:val="00A57B56"/>
    <w:rsid w:val="00A6279E"/>
    <w:rsid w:val="00A64057"/>
    <w:rsid w:val="00A65F7F"/>
    <w:rsid w:val="00A70703"/>
    <w:rsid w:val="00A71351"/>
    <w:rsid w:val="00A72D21"/>
    <w:rsid w:val="00A73159"/>
    <w:rsid w:val="00A74868"/>
    <w:rsid w:val="00A7569E"/>
    <w:rsid w:val="00A76323"/>
    <w:rsid w:val="00A81D28"/>
    <w:rsid w:val="00A82222"/>
    <w:rsid w:val="00A84BED"/>
    <w:rsid w:val="00A86177"/>
    <w:rsid w:val="00A94265"/>
    <w:rsid w:val="00A946E8"/>
    <w:rsid w:val="00A962EF"/>
    <w:rsid w:val="00A96F11"/>
    <w:rsid w:val="00A97475"/>
    <w:rsid w:val="00A97D6A"/>
    <w:rsid w:val="00AA47DB"/>
    <w:rsid w:val="00AA75BC"/>
    <w:rsid w:val="00AB543C"/>
    <w:rsid w:val="00AB61AB"/>
    <w:rsid w:val="00AB6EA6"/>
    <w:rsid w:val="00AD0262"/>
    <w:rsid w:val="00AD10B8"/>
    <w:rsid w:val="00AD23B0"/>
    <w:rsid w:val="00AD5414"/>
    <w:rsid w:val="00AD784E"/>
    <w:rsid w:val="00AE1DC8"/>
    <w:rsid w:val="00AE4E41"/>
    <w:rsid w:val="00AE6651"/>
    <w:rsid w:val="00AF0E1E"/>
    <w:rsid w:val="00AF0F63"/>
    <w:rsid w:val="00AF4657"/>
    <w:rsid w:val="00B0238C"/>
    <w:rsid w:val="00B031D3"/>
    <w:rsid w:val="00B0692A"/>
    <w:rsid w:val="00B06946"/>
    <w:rsid w:val="00B10D11"/>
    <w:rsid w:val="00B14B3B"/>
    <w:rsid w:val="00B151DA"/>
    <w:rsid w:val="00B163C8"/>
    <w:rsid w:val="00B22974"/>
    <w:rsid w:val="00B24FAC"/>
    <w:rsid w:val="00B24FE9"/>
    <w:rsid w:val="00B25B86"/>
    <w:rsid w:val="00B2649F"/>
    <w:rsid w:val="00B26A77"/>
    <w:rsid w:val="00B31586"/>
    <w:rsid w:val="00B32CDB"/>
    <w:rsid w:val="00B347D0"/>
    <w:rsid w:val="00B35814"/>
    <w:rsid w:val="00B3700F"/>
    <w:rsid w:val="00B405A6"/>
    <w:rsid w:val="00B40CDC"/>
    <w:rsid w:val="00B40E58"/>
    <w:rsid w:val="00B42DB5"/>
    <w:rsid w:val="00B438E7"/>
    <w:rsid w:val="00B53CA5"/>
    <w:rsid w:val="00B6158B"/>
    <w:rsid w:val="00B61E43"/>
    <w:rsid w:val="00B677F3"/>
    <w:rsid w:val="00B74430"/>
    <w:rsid w:val="00B7522D"/>
    <w:rsid w:val="00B75438"/>
    <w:rsid w:val="00B776FA"/>
    <w:rsid w:val="00B844C1"/>
    <w:rsid w:val="00B84FE1"/>
    <w:rsid w:val="00B86E2D"/>
    <w:rsid w:val="00B9242D"/>
    <w:rsid w:val="00B92A6D"/>
    <w:rsid w:val="00B93030"/>
    <w:rsid w:val="00B96161"/>
    <w:rsid w:val="00BA1B16"/>
    <w:rsid w:val="00BA53A7"/>
    <w:rsid w:val="00BA6412"/>
    <w:rsid w:val="00BB52BB"/>
    <w:rsid w:val="00BB71E9"/>
    <w:rsid w:val="00BC148B"/>
    <w:rsid w:val="00BC29B5"/>
    <w:rsid w:val="00BC6B50"/>
    <w:rsid w:val="00BD2584"/>
    <w:rsid w:val="00BD2A5D"/>
    <w:rsid w:val="00BD320E"/>
    <w:rsid w:val="00BD40A4"/>
    <w:rsid w:val="00BD529E"/>
    <w:rsid w:val="00BD629A"/>
    <w:rsid w:val="00BD7071"/>
    <w:rsid w:val="00BF267E"/>
    <w:rsid w:val="00C007F6"/>
    <w:rsid w:val="00C01EE6"/>
    <w:rsid w:val="00C053E4"/>
    <w:rsid w:val="00C126DA"/>
    <w:rsid w:val="00C1406D"/>
    <w:rsid w:val="00C17B89"/>
    <w:rsid w:val="00C17F0F"/>
    <w:rsid w:val="00C217ED"/>
    <w:rsid w:val="00C21C6A"/>
    <w:rsid w:val="00C21DBA"/>
    <w:rsid w:val="00C244C2"/>
    <w:rsid w:val="00C2473F"/>
    <w:rsid w:val="00C251E9"/>
    <w:rsid w:val="00C25921"/>
    <w:rsid w:val="00C262B3"/>
    <w:rsid w:val="00C2796A"/>
    <w:rsid w:val="00C31D75"/>
    <w:rsid w:val="00C340F2"/>
    <w:rsid w:val="00C37FDA"/>
    <w:rsid w:val="00C4375E"/>
    <w:rsid w:val="00C43BB0"/>
    <w:rsid w:val="00C43CF6"/>
    <w:rsid w:val="00C4695C"/>
    <w:rsid w:val="00C47FDC"/>
    <w:rsid w:val="00C50756"/>
    <w:rsid w:val="00C573CD"/>
    <w:rsid w:val="00C5785B"/>
    <w:rsid w:val="00C636D4"/>
    <w:rsid w:val="00C645A5"/>
    <w:rsid w:val="00C657FA"/>
    <w:rsid w:val="00C65987"/>
    <w:rsid w:val="00C71129"/>
    <w:rsid w:val="00C80C11"/>
    <w:rsid w:val="00C8362B"/>
    <w:rsid w:val="00C857F3"/>
    <w:rsid w:val="00C87467"/>
    <w:rsid w:val="00C915B0"/>
    <w:rsid w:val="00C91B23"/>
    <w:rsid w:val="00C920FD"/>
    <w:rsid w:val="00C927EC"/>
    <w:rsid w:val="00C95A18"/>
    <w:rsid w:val="00C95BB6"/>
    <w:rsid w:val="00CA0E06"/>
    <w:rsid w:val="00CA2581"/>
    <w:rsid w:val="00CA5D58"/>
    <w:rsid w:val="00CA65D6"/>
    <w:rsid w:val="00CB1313"/>
    <w:rsid w:val="00CB1AA7"/>
    <w:rsid w:val="00CB32FF"/>
    <w:rsid w:val="00CB512B"/>
    <w:rsid w:val="00CB63AE"/>
    <w:rsid w:val="00CB6B70"/>
    <w:rsid w:val="00CB7493"/>
    <w:rsid w:val="00CC3D3F"/>
    <w:rsid w:val="00CC44B4"/>
    <w:rsid w:val="00CC4A75"/>
    <w:rsid w:val="00CC7084"/>
    <w:rsid w:val="00CD1372"/>
    <w:rsid w:val="00CD1744"/>
    <w:rsid w:val="00CD1D50"/>
    <w:rsid w:val="00CD64D4"/>
    <w:rsid w:val="00CE1660"/>
    <w:rsid w:val="00CE3264"/>
    <w:rsid w:val="00CE4B9D"/>
    <w:rsid w:val="00CE4DD2"/>
    <w:rsid w:val="00CE56B8"/>
    <w:rsid w:val="00CE57D9"/>
    <w:rsid w:val="00CF2165"/>
    <w:rsid w:val="00CF2471"/>
    <w:rsid w:val="00D00FF1"/>
    <w:rsid w:val="00D05C75"/>
    <w:rsid w:val="00D12495"/>
    <w:rsid w:val="00D12C29"/>
    <w:rsid w:val="00D17504"/>
    <w:rsid w:val="00D21715"/>
    <w:rsid w:val="00D22CAD"/>
    <w:rsid w:val="00D24F00"/>
    <w:rsid w:val="00D33EF1"/>
    <w:rsid w:val="00D35EA6"/>
    <w:rsid w:val="00D37DAB"/>
    <w:rsid w:val="00D42452"/>
    <w:rsid w:val="00D4321D"/>
    <w:rsid w:val="00D436F3"/>
    <w:rsid w:val="00D4640C"/>
    <w:rsid w:val="00D476BA"/>
    <w:rsid w:val="00D518EA"/>
    <w:rsid w:val="00D52290"/>
    <w:rsid w:val="00D5409B"/>
    <w:rsid w:val="00D5712C"/>
    <w:rsid w:val="00D60051"/>
    <w:rsid w:val="00D619FE"/>
    <w:rsid w:val="00D72186"/>
    <w:rsid w:val="00D752D7"/>
    <w:rsid w:val="00D77A7D"/>
    <w:rsid w:val="00D811B4"/>
    <w:rsid w:val="00D8153F"/>
    <w:rsid w:val="00D823EB"/>
    <w:rsid w:val="00D82F81"/>
    <w:rsid w:val="00D83E20"/>
    <w:rsid w:val="00D918D3"/>
    <w:rsid w:val="00D94E95"/>
    <w:rsid w:val="00D96381"/>
    <w:rsid w:val="00D97EBD"/>
    <w:rsid w:val="00DA22AD"/>
    <w:rsid w:val="00DA3A68"/>
    <w:rsid w:val="00DA6A14"/>
    <w:rsid w:val="00DA7854"/>
    <w:rsid w:val="00DB4028"/>
    <w:rsid w:val="00DB6269"/>
    <w:rsid w:val="00DB74DA"/>
    <w:rsid w:val="00DB783F"/>
    <w:rsid w:val="00DC01C9"/>
    <w:rsid w:val="00DC16BD"/>
    <w:rsid w:val="00DC2044"/>
    <w:rsid w:val="00DC2E4D"/>
    <w:rsid w:val="00DC42D1"/>
    <w:rsid w:val="00DC75A5"/>
    <w:rsid w:val="00DD4E4E"/>
    <w:rsid w:val="00DD59AE"/>
    <w:rsid w:val="00DD649E"/>
    <w:rsid w:val="00DD79BB"/>
    <w:rsid w:val="00DE4F2A"/>
    <w:rsid w:val="00DE578C"/>
    <w:rsid w:val="00DE5CB3"/>
    <w:rsid w:val="00DF1392"/>
    <w:rsid w:val="00DF1C97"/>
    <w:rsid w:val="00DF3263"/>
    <w:rsid w:val="00DF4A72"/>
    <w:rsid w:val="00DF59C3"/>
    <w:rsid w:val="00DF6E5C"/>
    <w:rsid w:val="00DF7D8E"/>
    <w:rsid w:val="00E007F3"/>
    <w:rsid w:val="00E030DD"/>
    <w:rsid w:val="00E03ABD"/>
    <w:rsid w:val="00E04D12"/>
    <w:rsid w:val="00E05DE4"/>
    <w:rsid w:val="00E10009"/>
    <w:rsid w:val="00E10E5E"/>
    <w:rsid w:val="00E11540"/>
    <w:rsid w:val="00E13751"/>
    <w:rsid w:val="00E13BF1"/>
    <w:rsid w:val="00E1418A"/>
    <w:rsid w:val="00E16CA2"/>
    <w:rsid w:val="00E17C22"/>
    <w:rsid w:val="00E17D91"/>
    <w:rsid w:val="00E21034"/>
    <w:rsid w:val="00E211D4"/>
    <w:rsid w:val="00E2427B"/>
    <w:rsid w:val="00E25EB2"/>
    <w:rsid w:val="00E27690"/>
    <w:rsid w:val="00E307D0"/>
    <w:rsid w:val="00E36E62"/>
    <w:rsid w:val="00E374F0"/>
    <w:rsid w:val="00E37787"/>
    <w:rsid w:val="00E402EC"/>
    <w:rsid w:val="00E420BC"/>
    <w:rsid w:val="00E42EC2"/>
    <w:rsid w:val="00E521A7"/>
    <w:rsid w:val="00E53127"/>
    <w:rsid w:val="00E54D3A"/>
    <w:rsid w:val="00E57E90"/>
    <w:rsid w:val="00E61B06"/>
    <w:rsid w:val="00E64F31"/>
    <w:rsid w:val="00E6757C"/>
    <w:rsid w:val="00E733F8"/>
    <w:rsid w:val="00E7399E"/>
    <w:rsid w:val="00E80A34"/>
    <w:rsid w:val="00E81831"/>
    <w:rsid w:val="00E81FC0"/>
    <w:rsid w:val="00E820E6"/>
    <w:rsid w:val="00E822DA"/>
    <w:rsid w:val="00E82F95"/>
    <w:rsid w:val="00E83FD3"/>
    <w:rsid w:val="00E84C4F"/>
    <w:rsid w:val="00E85F0A"/>
    <w:rsid w:val="00E870C5"/>
    <w:rsid w:val="00E87257"/>
    <w:rsid w:val="00E87CE0"/>
    <w:rsid w:val="00E906C0"/>
    <w:rsid w:val="00E930BA"/>
    <w:rsid w:val="00E94D5F"/>
    <w:rsid w:val="00E95F9C"/>
    <w:rsid w:val="00EA1657"/>
    <w:rsid w:val="00EA17AE"/>
    <w:rsid w:val="00EA2D9B"/>
    <w:rsid w:val="00EA4A05"/>
    <w:rsid w:val="00EA6F0B"/>
    <w:rsid w:val="00EB4E17"/>
    <w:rsid w:val="00EC028F"/>
    <w:rsid w:val="00EC136B"/>
    <w:rsid w:val="00EC1D0B"/>
    <w:rsid w:val="00EC5135"/>
    <w:rsid w:val="00EC5461"/>
    <w:rsid w:val="00ED510C"/>
    <w:rsid w:val="00ED5177"/>
    <w:rsid w:val="00ED6213"/>
    <w:rsid w:val="00EE09F9"/>
    <w:rsid w:val="00EE1FE2"/>
    <w:rsid w:val="00EE2F95"/>
    <w:rsid w:val="00EE69A4"/>
    <w:rsid w:val="00EF0165"/>
    <w:rsid w:val="00EF028C"/>
    <w:rsid w:val="00EF0866"/>
    <w:rsid w:val="00EF5177"/>
    <w:rsid w:val="00EF5964"/>
    <w:rsid w:val="00EF6400"/>
    <w:rsid w:val="00F005AC"/>
    <w:rsid w:val="00F00EA4"/>
    <w:rsid w:val="00F03D06"/>
    <w:rsid w:val="00F04996"/>
    <w:rsid w:val="00F0676C"/>
    <w:rsid w:val="00F12793"/>
    <w:rsid w:val="00F13AE5"/>
    <w:rsid w:val="00F14183"/>
    <w:rsid w:val="00F174BF"/>
    <w:rsid w:val="00F2427E"/>
    <w:rsid w:val="00F2623D"/>
    <w:rsid w:val="00F26650"/>
    <w:rsid w:val="00F2764C"/>
    <w:rsid w:val="00F27784"/>
    <w:rsid w:val="00F30468"/>
    <w:rsid w:val="00F3365C"/>
    <w:rsid w:val="00F36334"/>
    <w:rsid w:val="00F41B63"/>
    <w:rsid w:val="00F423E4"/>
    <w:rsid w:val="00F45563"/>
    <w:rsid w:val="00F50C38"/>
    <w:rsid w:val="00F52261"/>
    <w:rsid w:val="00F55CD7"/>
    <w:rsid w:val="00F60108"/>
    <w:rsid w:val="00F65B3C"/>
    <w:rsid w:val="00F67BA0"/>
    <w:rsid w:val="00F73D6B"/>
    <w:rsid w:val="00F73FDB"/>
    <w:rsid w:val="00F7486C"/>
    <w:rsid w:val="00F74E19"/>
    <w:rsid w:val="00F77834"/>
    <w:rsid w:val="00F77D4E"/>
    <w:rsid w:val="00F8222D"/>
    <w:rsid w:val="00F82346"/>
    <w:rsid w:val="00F826A0"/>
    <w:rsid w:val="00F82E6D"/>
    <w:rsid w:val="00F8393D"/>
    <w:rsid w:val="00F84C11"/>
    <w:rsid w:val="00F85D83"/>
    <w:rsid w:val="00F863A7"/>
    <w:rsid w:val="00F877C8"/>
    <w:rsid w:val="00F902C7"/>
    <w:rsid w:val="00F92DB1"/>
    <w:rsid w:val="00F95B3C"/>
    <w:rsid w:val="00F95C15"/>
    <w:rsid w:val="00F960A5"/>
    <w:rsid w:val="00FA4FF9"/>
    <w:rsid w:val="00FA5EB2"/>
    <w:rsid w:val="00FB12E3"/>
    <w:rsid w:val="00FB1B52"/>
    <w:rsid w:val="00FB2F76"/>
    <w:rsid w:val="00FB31F1"/>
    <w:rsid w:val="00FB5806"/>
    <w:rsid w:val="00FB5C13"/>
    <w:rsid w:val="00FC06AA"/>
    <w:rsid w:val="00FC0972"/>
    <w:rsid w:val="00FC0C71"/>
    <w:rsid w:val="00FC166C"/>
    <w:rsid w:val="00FD24F0"/>
    <w:rsid w:val="00FD51AB"/>
    <w:rsid w:val="00FD716C"/>
    <w:rsid w:val="00FE0F13"/>
    <w:rsid w:val="00FE181C"/>
    <w:rsid w:val="00FE4BD8"/>
    <w:rsid w:val="00FE7501"/>
    <w:rsid w:val="00FF17EB"/>
    <w:rsid w:val="00FF293E"/>
    <w:rsid w:val="00FF2BC8"/>
    <w:rsid w:val="00FF5A35"/>
    <w:rsid w:val="00FF6EDD"/>
    <w:rsid w:val="00FF73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0C"/>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A00CB"/>
    <w:pPr>
      <w:widowControl w:val="0"/>
      <w:autoSpaceDE w:val="0"/>
      <w:autoSpaceDN w:val="0"/>
    </w:pPr>
    <w:rPr>
      <w:rFonts w:eastAsia="Times New Roman" w:cs="Calibri"/>
      <w:szCs w:val="20"/>
    </w:rPr>
  </w:style>
  <w:style w:type="paragraph" w:customStyle="1" w:styleId="ConsPlusTitle">
    <w:name w:val="ConsPlusTitle"/>
    <w:uiPriority w:val="99"/>
    <w:rsid w:val="005A00CB"/>
    <w:pPr>
      <w:widowControl w:val="0"/>
      <w:autoSpaceDE w:val="0"/>
      <w:autoSpaceDN w:val="0"/>
    </w:pPr>
    <w:rPr>
      <w:rFonts w:eastAsia="Times New Roman" w:cs="Calibri"/>
      <w:b/>
      <w:szCs w:val="20"/>
    </w:rPr>
  </w:style>
  <w:style w:type="paragraph" w:customStyle="1" w:styleId="ConsPlusTitlePage">
    <w:name w:val="ConsPlusTitlePage"/>
    <w:uiPriority w:val="99"/>
    <w:rsid w:val="005A00CB"/>
    <w:pPr>
      <w:widowControl w:val="0"/>
      <w:autoSpaceDE w:val="0"/>
      <w:autoSpaceDN w:val="0"/>
    </w:pPr>
    <w:rPr>
      <w:rFonts w:ascii="Tahoma" w:eastAsia="Times New Roman" w:hAnsi="Tahoma" w:cs="Tahoma"/>
      <w:sz w:val="20"/>
      <w:szCs w:val="20"/>
    </w:rPr>
  </w:style>
  <w:style w:type="paragraph" w:customStyle="1" w:styleId="ConsNormal">
    <w:name w:val="ConsNormal"/>
    <w:uiPriority w:val="99"/>
    <w:rsid w:val="00D4640C"/>
    <w:pPr>
      <w:widowControl w:val="0"/>
      <w:autoSpaceDE w:val="0"/>
      <w:autoSpaceDN w:val="0"/>
      <w:adjustRightInd w:val="0"/>
      <w:ind w:right="19772" w:firstLine="720"/>
    </w:pPr>
    <w:rPr>
      <w:rFonts w:ascii="Arial" w:eastAsia="Times New Roman" w:hAnsi="Arial" w:cs="Arial"/>
      <w:sz w:val="20"/>
      <w:szCs w:val="20"/>
    </w:rPr>
  </w:style>
  <w:style w:type="table" w:styleId="TableGrid">
    <w:name w:val="Table Grid"/>
    <w:basedOn w:val="TableNormal"/>
    <w:uiPriority w:val="99"/>
    <w:rsid w:val="00D518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F75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75E1"/>
    <w:rPr>
      <w:rFonts w:ascii="Tahoma" w:hAnsi="Tahoma" w:cs="Tahoma"/>
      <w:sz w:val="16"/>
      <w:szCs w:val="16"/>
      <w:lang w:eastAsia="ru-RU"/>
    </w:rPr>
  </w:style>
  <w:style w:type="paragraph" w:styleId="ListParagraph">
    <w:name w:val="List Paragraph"/>
    <w:basedOn w:val="Normal"/>
    <w:uiPriority w:val="99"/>
    <w:qFormat/>
    <w:rsid w:val="00D8153F"/>
    <w:pPr>
      <w:ind w:left="720"/>
      <w:contextualSpacing/>
    </w:pPr>
  </w:style>
  <w:style w:type="paragraph" w:styleId="Header">
    <w:name w:val="header"/>
    <w:basedOn w:val="Normal"/>
    <w:link w:val="HeaderChar"/>
    <w:uiPriority w:val="99"/>
    <w:rsid w:val="009926A1"/>
    <w:pPr>
      <w:tabs>
        <w:tab w:val="center" w:pos="4677"/>
        <w:tab w:val="right" w:pos="9355"/>
      </w:tabs>
    </w:pPr>
  </w:style>
  <w:style w:type="character" w:customStyle="1" w:styleId="HeaderChar">
    <w:name w:val="Header Char"/>
    <w:basedOn w:val="DefaultParagraphFont"/>
    <w:link w:val="Header"/>
    <w:uiPriority w:val="99"/>
    <w:semiHidden/>
    <w:rsid w:val="00E94207"/>
    <w:rPr>
      <w:rFonts w:ascii="Times New Roman" w:eastAsia="Times New Roman" w:hAnsi="Times New Roman"/>
      <w:sz w:val="28"/>
      <w:szCs w:val="28"/>
    </w:rPr>
  </w:style>
  <w:style w:type="character" w:styleId="PageNumber">
    <w:name w:val="page number"/>
    <w:basedOn w:val="DefaultParagraphFont"/>
    <w:uiPriority w:val="99"/>
    <w:rsid w:val="009926A1"/>
    <w:rPr>
      <w:rFonts w:cs="Times New Roman"/>
    </w:rPr>
  </w:style>
  <w:style w:type="paragraph" w:styleId="Footer">
    <w:name w:val="footer"/>
    <w:basedOn w:val="Normal"/>
    <w:link w:val="FooterChar"/>
    <w:uiPriority w:val="99"/>
    <w:rsid w:val="009926A1"/>
    <w:pPr>
      <w:tabs>
        <w:tab w:val="center" w:pos="4677"/>
        <w:tab w:val="right" w:pos="9355"/>
      </w:tabs>
    </w:pPr>
  </w:style>
  <w:style w:type="character" w:customStyle="1" w:styleId="FooterChar">
    <w:name w:val="Footer Char"/>
    <w:basedOn w:val="DefaultParagraphFont"/>
    <w:link w:val="Footer"/>
    <w:uiPriority w:val="99"/>
    <w:semiHidden/>
    <w:rsid w:val="00E94207"/>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E7D50183811728F057AC720E7D3CF69E7CB6E1A6BAA417759DD5A6917B9C8FA124085B9E00FA475578799D58F7918A4EA969B7FF3A2899FFA5E63t4P2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C344DB9DD42F79DF8D32245B63192530122FAEFC0F05950CABFD015CF3D67A6213D845397FCD0CC2E2006193C6BB4F6223DB99CA01h3t0L" TargetMode="External"/><Relationship Id="rId4" Type="http://schemas.openxmlformats.org/officeDocument/2006/relationships/footnotes" Target="footnotes.xml"/><Relationship Id="rId9" Type="http://schemas.openxmlformats.org/officeDocument/2006/relationships/hyperlink" Target="consultantplus://offline/ref=DCA12ABB3FCE2B5B0B30460903A1081FD7A1B8376C2A419E0303AA695E814D2B26C969E7EA54C895110E02876D9BE10017507A011F26X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640</TotalTime>
  <Pages>6</Pages>
  <Words>2333</Words>
  <Characters>13303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100</cp:revision>
  <cp:lastPrinted>2018-12-29T07:45:00Z</cp:lastPrinted>
  <dcterms:created xsi:type="dcterms:W3CDTF">2018-11-27T09:07:00Z</dcterms:created>
  <dcterms:modified xsi:type="dcterms:W3CDTF">2018-12-29T07:53:00Z</dcterms:modified>
</cp:coreProperties>
</file>