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5E6CC9" w:rsidRPr="00733EF9" w:rsidRDefault="00916BF5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 w:rsidR="00557814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декабря 2022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949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AE" w:rsidRDefault="006867AE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EF9" w:rsidRPr="00733EF9" w:rsidRDefault="00733EF9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C9" w:rsidRPr="00733EF9" w:rsidRDefault="006867AE" w:rsidP="00664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 xml:space="preserve">П Р О Г Р А М М А </w:t>
      </w:r>
    </w:p>
    <w:p w:rsidR="00AF0CE1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профилактики р</w:t>
      </w:r>
      <w:r w:rsidR="00AF0CE1">
        <w:rPr>
          <w:rFonts w:ascii="Times New Roman" w:hAnsi="Times New Roman" w:cs="Times New Roman"/>
          <w:b/>
          <w:sz w:val="28"/>
          <w:szCs w:val="28"/>
        </w:rPr>
        <w:t>исков причинения вреда (ущерба)</w:t>
      </w:r>
    </w:p>
    <w:p w:rsidR="00AF0CE1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охраняемым законом ценностям на 2023 год в рамках осуществления муниципального ж</w:t>
      </w:r>
      <w:r w:rsidR="00AF0CE1">
        <w:rPr>
          <w:rFonts w:ascii="Times New Roman" w:hAnsi="Times New Roman" w:cs="Times New Roman"/>
          <w:b/>
          <w:sz w:val="28"/>
          <w:szCs w:val="28"/>
        </w:rPr>
        <w:t>илищного контроля на территории</w:t>
      </w:r>
    </w:p>
    <w:p w:rsidR="005E6CC9" w:rsidRPr="00733EF9" w:rsidRDefault="0066417E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район»</w:t>
      </w:r>
    </w:p>
    <w:p w:rsidR="00733EF9" w:rsidRPr="00733EF9" w:rsidRDefault="00733EF9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10B4" w:rsidRPr="00733EF9" w:rsidRDefault="00E50AC0" w:rsidP="00E50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Настоящая П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рограмма разработана в соответствии </w:t>
      </w:r>
      <w:r w:rsidRPr="00733EF9">
        <w:rPr>
          <w:rFonts w:ascii="Times New Roman" w:hAnsi="Times New Roman" w:cs="Times New Roman"/>
          <w:sz w:val="28"/>
          <w:szCs w:val="28"/>
        </w:rPr>
        <w:br/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со </w:t>
      </w:r>
      <w:r w:rsidR="00D210B4" w:rsidRPr="00733EF9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Федера</w:t>
      </w:r>
      <w:r w:rsidRPr="00733EF9">
        <w:rPr>
          <w:rFonts w:ascii="Times New Roman" w:hAnsi="Times New Roman" w:cs="Times New Roman"/>
          <w:sz w:val="28"/>
          <w:szCs w:val="28"/>
        </w:rPr>
        <w:t>льного закона от 31 июля 2</w:t>
      </w:r>
      <w:r w:rsidR="00D876C0">
        <w:rPr>
          <w:rFonts w:ascii="Times New Roman" w:hAnsi="Times New Roman" w:cs="Times New Roman"/>
          <w:sz w:val="28"/>
          <w:szCs w:val="28"/>
        </w:rPr>
        <w:t>020</w:t>
      </w:r>
      <w:bookmarkStart w:id="0" w:name="_GoBack"/>
      <w:bookmarkEnd w:id="0"/>
      <w:r w:rsidRPr="00733E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№ 248-ФЗ </w:t>
      </w:r>
      <w:r w:rsidRPr="00733EF9">
        <w:rPr>
          <w:rFonts w:ascii="Times New Roman" w:hAnsi="Times New Roman" w:cs="Times New Roman"/>
          <w:sz w:val="28"/>
          <w:szCs w:val="28"/>
        </w:rPr>
        <w:br/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="00D210B4" w:rsidRPr="00733EF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Правительства Российско</w:t>
      </w:r>
      <w:r w:rsidRPr="00733EF9">
        <w:rPr>
          <w:rFonts w:ascii="Times New Roman" w:hAnsi="Times New Roman" w:cs="Times New Roman"/>
          <w:sz w:val="28"/>
          <w:szCs w:val="28"/>
        </w:rPr>
        <w:t xml:space="preserve">й Федерации от 25 июня 2021 г. 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 </w:t>
      </w:r>
    </w:p>
    <w:p w:rsidR="00D210B4" w:rsidRPr="00733EF9" w:rsidRDefault="00D210B4" w:rsidP="005E6C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вида контроля</w:t>
      </w:r>
      <w:r w:rsidRPr="00733EF9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A3927" w:rsidRPr="00733EF9" w:rsidRDefault="005A3927" w:rsidP="00E32304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E32304" w:rsidP="005A3927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функции по осуществлению муниципального жилищного контроля на территориях сельских поселений, входящих в состав муниципального образования «Коношский муниципальный район» возложено на отдел архитектуры, строительств, ТЭК, ЖКХ администрации муниципального образования «Коношский муниципальный район» на основании Положения о муниципальном жилищном контроле на территории Коношского муниципальног</w:t>
      </w:r>
      <w:r w:rsidR="00DE5D2D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Архангельской области,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Коношского муниципального района Архангельской области от 22.11.2021 года № 407 (далее – Положение).</w:t>
      </w:r>
    </w:p>
    <w:p w:rsidR="00E32304" w:rsidRPr="00733EF9" w:rsidRDefault="00E32304" w:rsidP="00E50A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жилищный контроль осуществляется должностными лицами, уполномоченными на осуществление муниципального жилищного контроля - начальник отдела архитектуры, строительства, ТЭК, ЖКХ; заместитель начальника отдела архитектуры, строительства, ТЭК, ЖКХ, путем проведения плановых и внеплановых проверок юридических лиц и индивидуальных предпринимателей, осуществляющих эксплуатацию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многоквартирных домов, с учетом соблюдения требований, установленных Федеральным законо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 от 26 декабря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294-ФЗ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 от 31 июля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 № 248-ФЗ «О государственном контроле (надзоре) и муниципальном контроле в Российской Федерации».</w:t>
      </w:r>
    </w:p>
    <w:p w:rsidR="00D210B4" w:rsidRPr="00733EF9" w:rsidRDefault="00D210B4" w:rsidP="00100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Объектами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733EF9" w:rsidRPr="00733EF9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="001003C3" w:rsidRPr="00733EF9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="001003C3" w:rsidRPr="00733EF9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D210B4" w:rsidRPr="00733EF9" w:rsidRDefault="00D210B4" w:rsidP="00D210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733EF9">
        <w:rPr>
          <w:rFonts w:ascii="Times New Roman" w:hAnsi="Times New Roman" w:cs="Times New Roman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подпунктах 1 – 12 пункта 2.1 Положения</w:t>
      </w:r>
      <w:bookmarkEnd w:id="1"/>
      <w:r w:rsidRPr="00733EF9">
        <w:rPr>
          <w:rFonts w:ascii="Times New Roman" w:hAnsi="Times New Roman" w:cs="Times New Roman"/>
          <w:sz w:val="28"/>
          <w:szCs w:val="28"/>
        </w:rPr>
        <w:t>;</w:t>
      </w:r>
      <w:bookmarkEnd w:id="2"/>
    </w:p>
    <w:p w:rsidR="00D210B4" w:rsidRPr="00733EF9" w:rsidRDefault="000525E2" w:rsidP="000525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2) 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12 </w:t>
      </w:r>
      <w:r w:rsidRPr="00733EF9">
        <w:rPr>
          <w:rFonts w:ascii="Times New Roman" w:hAnsi="Times New Roman" w:cs="Times New Roman"/>
          <w:sz w:val="28"/>
          <w:szCs w:val="28"/>
        </w:rPr>
        <w:t>п</w:t>
      </w:r>
      <w:r w:rsidR="00D210B4" w:rsidRPr="00733EF9">
        <w:rPr>
          <w:rFonts w:ascii="Times New Roman" w:hAnsi="Times New Roman" w:cs="Times New Roman"/>
          <w:sz w:val="28"/>
          <w:szCs w:val="28"/>
        </w:rPr>
        <w:t>ункта</w:t>
      </w:r>
      <w:r w:rsidRPr="00733EF9">
        <w:rPr>
          <w:rFonts w:ascii="Times New Roman" w:hAnsi="Times New Roman" w:cs="Times New Roman"/>
          <w:sz w:val="28"/>
          <w:szCs w:val="28"/>
        </w:rPr>
        <w:t xml:space="preserve"> 2.1 </w:t>
      </w:r>
      <w:r w:rsidR="00D210B4" w:rsidRPr="00733EF9">
        <w:rPr>
          <w:rFonts w:ascii="Times New Roman" w:hAnsi="Times New Roman" w:cs="Times New Roman"/>
          <w:sz w:val="28"/>
          <w:szCs w:val="28"/>
        </w:rPr>
        <w:t>Положения;</w:t>
      </w:r>
    </w:p>
    <w:p w:rsidR="00D210B4" w:rsidRPr="00733EF9" w:rsidRDefault="00D210B4" w:rsidP="001003C3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hAnsi="Times New Roman" w:cs="Times New Roman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12 пункта 2.1</w:t>
      </w:r>
      <w:r w:rsidR="001003C3" w:rsidRPr="00733EF9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1003C3" w:rsidRPr="00733EF9" w:rsidRDefault="001003C3" w:rsidP="00100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Контролируемыми лицами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являются </w:t>
      </w:r>
      <w:r w:rsidRPr="00733EF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 и граждане.</w:t>
      </w:r>
    </w:p>
    <w:p w:rsidR="001003C3" w:rsidRPr="00733EF9" w:rsidRDefault="001003C3" w:rsidP="00100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юридических лиц, деятельность которых подлежит муниципальному жилищному контролю на территориях сельских поселений, входящих в состав муниципального образования «Коношский муниципальный район», составляет 3 единицы: 3 организации, осуществляющие деятельность по управлению многоквартирными домами.</w:t>
      </w:r>
    </w:p>
    <w:p w:rsidR="001003C3" w:rsidRPr="00733EF9" w:rsidRDefault="001003C3" w:rsidP="001003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Главной задачей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E32304" w:rsidRPr="00733EF9" w:rsidRDefault="00E32304" w:rsidP="00052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Контрольно-надзорные мероприятия</w:t>
      </w:r>
      <w:r w:rsidR="000525E2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 не проводились на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</w:t>
      </w:r>
      <w:r w:rsidR="000525E2" w:rsidRPr="00733EF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</w:t>
      </w:r>
      <w:r w:rsidR="000525E2" w:rsidRPr="00733EF9">
        <w:rPr>
          <w:rFonts w:ascii="Times New Roman" w:hAnsi="Times New Roman" w:cs="Times New Roman"/>
          <w:sz w:val="28"/>
          <w:szCs w:val="28"/>
        </w:rPr>
        <w:br/>
        <w:t xml:space="preserve">от 10 марта 2022 </w:t>
      </w:r>
      <w:r w:rsidRPr="00733EF9">
        <w:rPr>
          <w:rFonts w:ascii="Times New Roman" w:hAnsi="Times New Roman" w:cs="Times New Roman"/>
          <w:sz w:val="28"/>
          <w:szCs w:val="28"/>
        </w:rPr>
        <w:t>г</w:t>
      </w:r>
      <w:r w:rsidR="000525E2" w:rsidRPr="00733EF9">
        <w:rPr>
          <w:rFonts w:ascii="Times New Roman" w:hAnsi="Times New Roman" w:cs="Times New Roman"/>
          <w:sz w:val="28"/>
          <w:szCs w:val="28"/>
        </w:rPr>
        <w:t>ода № 336 «</w:t>
      </w:r>
      <w:r w:rsidRPr="00733EF9">
        <w:rPr>
          <w:rFonts w:ascii="Times New Roman" w:hAnsi="Times New Roman" w:cs="Times New Roman"/>
          <w:sz w:val="28"/>
          <w:szCs w:val="28"/>
        </w:rPr>
        <w:t>Об особенностях организации и осуществления государственного контроля (на</w:t>
      </w:r>
      <w:r w:rsidR="000525E2" w:rsidRPr="00733EF9">
        <w:rPr>
          <w:rFonts w:ascii="Times New Roman" w:hAnsi="Times New Roman" w:cs="Times New Roman"/>
          <w:sz w:val="28"/>
          <w:szCs w:val="28"/>
        </w:rPr>
        <w:t>дзора), муниципального контроля».</w:t>
      </w:r>
    </w:p>
    <w:p w:rsidR="00AE34A9" w:rsidRPr="00733EF9" w:rsidRDefault="00AE34A9" w:rsidP="00AE34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3EF9">
        <w:rPr>
          <w:rFonts w:ascii="Times New Roman" w:eastAsia="Calibri" w:hAnsi="Times New Roman" w:cs="Times New Roman"/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 администрации муниципального образования «Коношский муниципальный район» 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осуществлялись мероприятия по профилактике </w:t>
      </w:r>
      <w:r w:rsidRPr="00733EF9">
        <w:rPr>
          <w:rFonts w:ascii="Times New Roman" w:eastAsia="Calibri" w:hAnsi="Times New Roman" w:cs="Times New Roman"/>
          <w:iCs/>
          <w:sz w:val="28"/>
          <w:szCs w:val="28"/>
        </w:rPr>
        <w:t xml:space="preserve">нарушений в соответствии с программой профилактики нарушений обязательных требований на 2021 год и программой </w:t>
      </w:r>
      <w:r w:rsidRPr="00733EF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профилактики </w:t>
      </w:r>
      <w:r w:rsidRPr="00733EF9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Pr="00733EF9">
        <w:rPr>
          <w:rFonts w:ascii="Times New Roman" w:eastAsia="Calibri" w:hAnsi="Times New Roman" w:cs="Times New Roman"/>
          <w:iCs/>
          <w:sz w:val="28"/>
          <w:szCs w:val="28"/>
        </w:rPr>
        <w:t>на 2022 год.</w:t>
      </w:r>
    </w:p>
    <w:p w:rsidR="00AE34A9" w:rsidRPr="00733EF9" w:rsidRDefault="00AE34A9" w:rsidP="00AE34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На регулярной основе давались консу</w:t>
      </w:r>
      <w:r w:rsidR="000525E2" w:rsidRPr="00733EF9">
        <w:rPr>
          <w:rFonts w:ascii="Times New Roman" w:eastAsia="Calibri" w:hAnsi="Times New Roman" w:cs="Times New Roman"/>
          <w:sz w:val="28"/>
          <w:szCs w:val="28"/>
        </w:rPr>
        <w:t xml:space="preserve">льтации в ходе личных приемов, </w:t>
      </w:r>
      <w:r w:rsidRPr="00733EF9">
        <w:rPr>
          <w:rFonts w:ascii="Times New Roman" w:eastAsia="Calibri" w:hAnsi="Times New Roman" w:cs="Times New Roman"/>
          <w:sz w:val="28"/>
          <w:szCs w:val="28"/>
        </w:rPr>
        <w:t>а так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же посредством телефонной связи.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34A9" w:rsidRPr="00733EF9" w:rsidRDefault="00AE34A9" w:rsidP="00AE3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связи.</w:t>
      </w:r>
    </w:p>
    <w:p w:rsidR="00361C83" w:rsidRPr="00733EF9" w:rsidRDefault="00361C83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</w:t>
      </w:r>
      <w:r w:rsidR="000525E2" w:rsidRPr="00733EF9">
        <w:rPr>
          <w:rFonts w:ascii="Times New Roman" w:hAnsi="Times New Roman" w:cs="Times New Roman"/>
          <w:b/>
          <w:bCs/>
          <w:sz w:val="28"/>
          <w:szCs w:val="28"/>
        </w:rPr>
        <w:t>ел 2. Цели и задачи реализации П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927" w:rsidRPr="00733EF9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1. Цель Пр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ограммы профилактики</w:t>
      </w:r>
      <w:r w:rsidR="00361C83" w:rsidRPr="00733E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3927" w:rsidRPr="00733EF9" w:rsidRDefault="005A3927" w:rsidP="005A3927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Цель программы – определенная характеристика результата, который предполагается получить, в том числе на основании утвержденных ключевых показателей результативности органа контроля (надзора).</w:t>
      </w:r>
    </w:p>
    <w:p w:rsidR="005A3927" w:rsidRPr="00733EF9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Цели</w:t>
      </w:r>
      <w:r w:rsidR="005A3927" w:rsidRPr="00733EF9">
        <w:rPr>
          <w:rFonts w:ascii="Times New Roman" w:hAnsi="Times New Roman" w:cs="Times New Roman"/>
          <w:sz w:val="28"/>
          <w:szCs w:val="28"/>
        </w:rPr>
        <w:t>: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а) </w:t>
      </w:r>
      <w:r w:rsidR="005A3927" w:rsidRPr="00733EF9">
        <w:rPr>
          <w:rFonts w:ascii="Times New Roman" w:hAnsi="Times New Roman" w:cs="Times New Roman"/>
          <w:sz w:val="28"/>
          <w:szCs w:val="28"/>
        </w:rPr>
        <w:t>достижение целевых значений одного или нескольких показателей результативности органа контроля (надзора);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б) </w:t>
      </w:r>
      <w:r w:rsidR="005A3927" w:rsidRPr="00733EF9">
        <w:rPr>
          <w:rFonts w:ascii="Times New Roman" w:hAnsi="Times New Roman" w:cs="Times New Roman"/>
          <w:sz w:val="28"/>
          <w:szCs w:val="28"/>
        </w:rPr>
        <w:t>снижение доли одного или нескольких типовых нарушений обязательных требований, наиболее негативно влияющих на состояние охраняемых законом ценностей;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в) </w:t>
      </w:r>
      <w:r w:rsidR="005A3927" w:rsidRPr="00733EF9">
        <w:rPr>
          <w:rFonts w:ascii="Times New Roman" w:hAnsi="Times New Roman" w:cs="Times New Roman"/>
          <w:sz w:val="28"/>
          <w:szCs w:val="28"/>
        </w:rPr>
        <w:t>снижение доли субъектов, в отношении которых при проведении мероприятий по контролю (надзору) были выявлены один или несколько составов административных правонарушений, наиболее негативно влияющих на состояние охраняемых законом ценностей;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г) </w:t>
      </w:r>
      <w:r w:rsidR="005A3927" w:rsidRPr="00733EF9">
        <w:rPr>
          <w:rFonts w:ascii="Times New Roman" w:hAnsi="Times New Roman" w:cs="Times New Roman"/>
          <w:sz w:val="28"/>
          <w:szCs w:val="28"/>
        </w:rPr>
        <w:t>снижение количества неустраненных нарушений обязательных требований, указанных в предписаниях об устранении выявленных нарушениях;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д) </w:t>
      </w:r>
      <w:r w:rsidR="005A3927" w:rsidRPr="00733EF9">
        <w:rPr>
          <w:rFonts w:ascii="Times New Roman" w:hAnsi="Times New Roman" w:cs="Times New Roman"/>
          <w:sz w:val="28"/>
          <w:szCs w:val="28"/>
        </w:rPr>
        <w:t>достижение конкретных значений одного или нескольких показателей специальных мероприятий по профилактике нарушений обязательных требований.</w:t>
      </w:r>
    </w:p>
    <w:p w:rsidR="005A3927" w:rsidRPr="00733EF9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2. Задачи П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рограммы профилактики</w:t>
      </w:r>
      <w:r w:rsidR="00361C83" w:rsidRPr="00733E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3927" w:rsidRPr="00733EF9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Задачи</w:t>
      </w:r>
      <w:r w:rsidR="005A3927" w:rsidRPr="00733EF9">
        <w:rPr>
          <w:rFonts w:ascii="Times New Roman" w:hAnsi="Times New Roman" w:cs="Times New Roman"/>
          <w:sz w:val="28"/>
          <w:szCs w:val="28"/>
        </w:rPr>
        <w:t>: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а) </w:t>
      </w:r>
      <w:r w:rsidR="005A3927" w:rsidRPr="00733EF9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б) </w:t>
      </w:r>
      <w:r w:rsidR="005A3927" w:rsidRPr="00733EF9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нарушению обязательных требований и причинению вреда (ущерба) охраняемым законом ценностям;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в) 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установление зависимости между характеристиками (видами, формами, продолжительностью, периодичностью) профилактических мероприятий и особенностями деятельности подконтрольных (поднадзорных) субъектов, или используемых ими производственных </w:t>
      </w:r>
      <w:r w:rsidR="005A3927" w:rsidRPr="00733EF9">
        <w:rPr>
          <w:rFonts w:ascii="Times New Roman" w:hAnsi="Times New Roman" w:cs="Times New Roman"/>
          <w:sz w:val="28"/>
          <w:szCs w:val="28"/>
        </w:rPr>
        <w:lastRenderedPageBreak/>
        <w:t>объектов, или присвоенными указанным субъектам (объектам) категориями риска, проведение профилактических мероприятий с учетом данных факторов;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г) </w:t>
      </w:r>
      <w:r w:rsidR="005A3927" w:rsidRPr="00733EF9">
        <w:rPr>
          <w:rFonts w:ascii="Times New Roman" w:hAnsi="Times New Roman" w:cs="Times New Roman"/>
          <w:sz w:val="28"/>
          <w:szCs w:val="28"/>
        </w:rPr>
        <w:t>разработка методик расчета, поиск источников и сбор данных, необходимых для определения размера вреда (ущерба), причиненного охраняемым законом ценностям вследствие нарушений обязательных требований, уточнения критериев отнесения деятельности подконтрольных (поднадзорных) субъектов или используемых ими производственных объектов к категориям риска и организации профилактической работы органа;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д) 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повышение квалификации инспекторского состава органа контроля (надзора) по вопросам осуществления </w:t>
      </w:r>
      <w:r w:rsidR="00990429" w:rsidRPr="00733EF9">
        <w:rPr>
          <w:rFonts w:ascii="Times New Roman" w:hAnsi="Times New Roman" w:cs="Times New Roman"/>
          <w:sz w:val="28"/>
          <w:szCs w:val="28"/>
        </w:rPr>
        <w:t>муниципального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 контроля (надзора);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е) </w:t>
      </w:r>
      <w:r w:rsidR="005A3927" w:rsidRPr="00733EF9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ценностям.</w:t>
      </w:r>
    </w:p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7"/>
        <w:gridCol w:w="2269"/>
        <w:gridCol w:w="1985"/>
      </w:tblGrid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</w:tr>
      <w:tr w:rsidR="00D309E0" w:rsidRPr="00733EF9" w:rsidTr="00733EF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9E0" w:rsidRPr="00733EF9" w:rsidRDefault="00D309E0" w:rsidP="00D309E0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Информирование</w:t>
            </w:r>
          </w:p>
        </w:tc>
      </w:tr>
      <w:tr w:rsidR="00400CA4" w:rsidRPr="00733EF9" w:rsidTr="00733EF9">
        <w:trPr>
          <w:trHeight w:val="3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733EF9">
            <w:pPr>
              <w:spacing w:after="0" w:line="276" w:lineRule="auto"/>
              <w:ind w:right="-8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>Актуализация и размещение</w:t>
            </w:r>
            <w:r w:rsidR="000525E2"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0525E2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официальном сайте муниципального образования </w:t>
            </w:r>
            <w:r w:rsidR="00621B6A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«Коношский муниципальный район» в </w:t>
            </w:r>
            <w:r w:rsidR="000525E2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информационно-телекоммуникационной сети «Интернет»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актуальной редакции перечня нормативных правовых актов, содержащих обязательные требования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оценка соблюдения которых является предметом муниципального жилищного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461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5461E9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>Актуализация и размещение на сайте актуальной редакции проверочных листов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621B6A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течение трех календарных дней со дня изменения формы проверочного листа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73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</w:t>
            </w:r>
            <w:r w:rsid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733EF9" w:rsidP="00470F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70F01" w:rsidP="00400CA4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Консультирование</w:t>
            </w:r>
            <w:r w:rsidRPr="00733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>по телефону, посредством видео-конференц-связи, на личном приеме</w:t>
            </w:r>
            <w:r w:rsidR="00621B6A" w:rsidRPr="00733E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либо в ходе проведения</w:t>
            </w:r>
            <w:r w:rsidR="00621B6A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профилактического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733EF9" w:rsidP="005E6CC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и 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размещение </w:t>
            </w:r>
            <w:r w:rsidR="00621B6A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официальном сайте муниципального образования «Коношский муниципальный район» в информационно-телекоммуникационной сети «Интернет» 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доклада, содержащего результаты </w:t>
            </w:r>
            <w:r w:rsidRPr="00733EF9">
              <w:rPr>
                <w:rFonts w:ascii="Times New Roman" w:hAnsi="Times New Roman" w:cs="Times New Roman"/>
                <w:b/>
                <w:sz w:val="26"/>
                <w:szCs w:val="26"/>
              </w:rPr>
              <w:t>обобщения правоприменительной практики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621B6A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01 апреля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года, последующего за отчетным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990429" w:rsidP="00990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40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Выдача предостережений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недопустимости нарушения обязательных требований в соответствии с частями 5-7 статьи 8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.2 Федерального закона от 26 декабря 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2008 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 № 294-ФЗ «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и 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контроля»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если иной порядок не установлен федеральным законом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990429" w:rsidP="009904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557814" w:rsidP="0055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П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рофилактически</w:t>
            </w: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е 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визит</w:t>
            </w: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ы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="00470F01"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для </w:t>
            </w:r>
            <w:r w:rsidR="00470F01" w:rsidRPr="00733EF9">
              <w:rPr>
                <w:rFonts w:ascii="Times New Roman" w:hAnsi="Times New Roman" w:cs="Times New Roman"/>
                <w:sz w:val="26"/>
                <w:szCs w:val="26"/>
              </w:rPr>
              <w:t>профилактики рисков причинения вреда (ущерба) охраняемым законом ценностям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2023 года</w:t>
            </w:r>
          </w:p>
          <w:p w:rsidR="00400CA4" w:rsidRPr="00733EF9" w:rsidRDefault="00400CA4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4D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</w:tbl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BEE" w:rsidRPr="00733EF9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</w:t>
      </w:r>
      <w:r w:rsidR="00621B6A" w:rsidRPr="00733EF9">
        <w:rPr>
          <w:rFonts w:ascii="Times New Roman" w:hAnsi="Times New Roman" w:cs="Times New Roman"/>
          <w:b/>
          <w:bCs/>
          <w:sz w:val="28"/>
          <w:szCs w:val="28"/>
        </w:rPr>
        <w:t>зультативности и эффективности П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4D5BEE" w:rsidRPr="00733EF9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5"/>
        <w:gridCol w:w="2835"/>
      </w:tblGrid>
      <w:tr w:rsidR="004D5BEE" w:rsidRPr="00733EF9" w:rsidTr="00733EF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4D5BEE" w:rsidRPr="00733EF9" w:rsidTr="00733EF9">
        <w:trPr>
          <w:trHeight w:val="143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1. Полнота информации, размещенной на официальном сайте</w:t>
            </w:r>
            <w:r w:rsidR="00990429"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контрольного органа в сети «Интернет» в соответствии с частью 3 статьи 46 Федерального закона от 31 июля 2021 г</w:t>
            </w:r>
            <w:r w:rsidR="00621B6A" w:rsidRPr="00733EF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62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D5BEE" w:rsidRPr="00733EF9" w:rsidTr="00733EF9">
        <w:trPr>
          <w:trHeight w:val="29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2. Выполнение запланированных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621B6A" w:rsidP="0062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100% от </w:t>
            </w:r>
            <w:r w:rsidR="004D5BEE" w:rsidRPr="00733EF9">
              <w:rPr>
                <w:rFonts w:ascii="Times New Roman" w:hAnsi="Times New Roman" w:cs="Times New Roman"/>
                <w:sz w:val="28"/>
                <w:szCs w:val="28"/>
              </w:rPr>
              <w:t>запланированных</w:t>
            </w:r>
          </w:p>
        </w:tc>
      </w:tr>
    </w:tbl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5AA" w:rsidRPr="00733EF9" w:rsidRDefault="005E6CC9" w:rsidP="00B705AA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программы является начальник отдела архитектуры, строительства, ТЭК, ЖКХ администра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муниципального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район», к полномочиям которого относится:</w:t>
      </w:r>
    </w:p>
    <w:p w:rsidR="005E6CC9" w:rsidRPr="00733EF9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ежегодного отчета о ходе реализации программы;</w:t>
      </w:r>
    </w:p>
    <w:p w:rsidR="005E6CC9" w:rsidRPr="00733EF9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уточнению перечня программных мероприятий (при необходимости);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перечня целевых индикаторов программы;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мониторинга реализации программы и предварительной оценки ожидаемой эффективности и результативности программы.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предусмотренных программой мероприятий обеспечивается должностными лицами отдела архитектуры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строительства, ТЭК, ЖКХ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6CC9" w:rsidRPr="00733EF9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позволит:</w:t>
      </w:r>
    </w:p>
    <w:p w:rsidR="005E6CC9" w:rsidRPr="00733EF9" w:rsidRDefault="005E6CC9" w:rsidP="00733EF9">
      <w:pPr>
        <w:tabs>
          <w:tab w:val="left" w:pos="11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>1)</w:t>
      </w:r>
      <w:r w:rsidRPr="00733EF9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ab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профилактической работы, по предупреждению нарушений организациями и индивидуальными предпринимателями, осуществляющими деятельность на территории муниципал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требований законодательства Российской Федерации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6CC9" w:rsidRPr="00733EF9" w:rsidRDefault="005E6CC9" w:rsidP="00733EF9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улучшить информационное обеспечение деятельности </w:t>
      </w:r>
      <w:r w:rsidR="0099042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99042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 по профилакти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и предупреждению нарушений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6CC9" w:rsidRPr="00733EF9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00CA4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муниципального образов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реализации программы: отсутствие нарушений, соблюдение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B6A" w:rsidRPr="00733EF9" w:rsidRDefault="00621B6A" w:rsidP="00621B6A">
      <w:pPr>
        <w:tabs>
          <w:tab w:val="left" w:pos="93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CC9" w:rsidRPr="00733EF9" w:rsidRDefault="005E6CC9" w:rsidP="00621B6A">
      <w:pPr>
        <w:tabs>
          <w:tab w:val="left" w:pos="9360"/>
        </w:tabs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4" w:rsidRPr="00733EF9" w:rsidRDefault="00733EF9" w:rsidP="00621B6A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934A54" w:rsidRPr="00733EF9" w:rsidSect="00DE5D2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7DA" w:rsidRDefault="004667DA" w:rsidP="005E6CC9">
      <w:pPr>
        <w:spacing w:after="0" w:line="240" w:lineRule="auto"/>
      </w:pPr>
      <w:r>
        <w:separator/>
      </w:r>
    </w:p>
  </w:endnote>
  <w:endnote w:type="continuationSeparator" w:id="0">
    <w:p w:rsidR="004667DA" w:rsidRDefault="004667DA" w:rsidP="005E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7DA" w:rsidRDefault="004667DA" w:rsidP="005E6CC9">
      <w:pPr>
        <w:spacing w:after="0" w:line="240" w:lineRule="auto"/>
      </w:pPr>
      <w:r>
        <w:separator/>
      </w:r>
    </w:p>
  </w:footnote>
  <w:footnote w:type="continuationSeparator" w:id="0">
    <w:p w:rsidR="004667DA" w:rsidRDefault="004667DA" w:rsidP="005E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252377"/>
      <w:docPartObj>
        <w:docPartGallery w:val="Page Numbers (Top of Page)"/>
        <w:docPartUnique/>
      </w:docPartObj>
    </w:sdtPr>
    <w:sdtEndPr/>
    <w:sdtContent>
      <w:p w:rsidR="005E6CC9" w:rsidRPr="00733EF9" w:rsidRDefault="00733EF9" w:rsidP="00733E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6C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6A84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FF7DDE"/>
    <w:multiLevelType w:val="hybridMultilevel"/>
    <w:tmpl w:val="B986C53A"/>
    <w:lvl w:ilvl="0" w:tplc="A04ABB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2F5201"/>
    <w:multiLevelType w:val="hybridMultilevel"/>
    <w:tmpl w:val="6E54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C64AA"/>
    <w:multiLevelType w:val="hybridMultilevel"/>
    <w:tmpl w:val="5590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26D"/>
    <w:rsid w:val="000525E2"/>
    <w:rsid w:val="00084454"/>
    <w:rsid w:val="000961EC"/>
    <w:rsid w:val="000B4C5D"/>
    <w:rsid w:val="000E13C9"/>
    <w:rsid w:val="001003C3"/>
    <w:rsid w:val="00165AF6"/>
    <w:rsid w:val="00167835"/>
    <w:rsid w:val="001E2152"/>
    <w:rsid w:val="00227BC3"/>
    <w:rsid w:val="002D3E8B"/>
    <w:rsid w:val="002F75F3"/>
    <w:rsid w:val="00315115"/>
    <w:rsid w:val="00361C83"/>
    <w:rsid w:val="00400CA4"/>
    <w:rsid w:val="004348E6"/>
    <w:rsid w:val="0044202C"/>
    <w:rsid w:val="004667DA"/>
    <w:rsid w:val="00470F01"/>
    <w:rsid w:val="004A46FF"/>
    <w:rsid w:val="004B1A2C"/>
    <w:rsid w:val="004C3546"/>
    <w:rsid w:val="004D5BEE"/>
    <w:rsid w:val="005461E9"/>
    <w:rsid w:val="00557814"/>
    <w:rsid w:val="005A3522"/>
    <w:rsid w:val="005A3927"/>
    <w:rsid w:val="005E6CC9"/>
    <w:rsid w:val="00621B6A"/>
    <w:rsid w:val="0066417E"/>
    <w:rsid w:val="00666CCE"/>
    <w:rsid w:val="00666F8D"/>
    <w:rsid w:val="006867AE"/>
    <w:rsid w:val="0069660B"/>
    <w:rsid w:val="006B212B"/>
    <w:rsid w:val="006F4A2D"/>
    <w:rsid w:val="00733EF9"/>
    <w:rsid w:val="00743C94"/>
    <w:rsid w:val="007768DF"/>
    <w:rsid w:val="007B15F1"/>
    <w:rsid w:val="008A664B"/>
    <w:rsid w:val="0090138F"/>
    <w:rsid w:val="00914E2A"/>
    <w:rsid w:val="00916BF5"/>
    <w:rsid w:val="00934A54"/>
    <w:rsid w:val="0097632C"/>
    <w:rsid w:val="009802EE"/>
    <w:rsid w:val="00990429"/>
    <w:rsid w:val="00A86ED7"/>
    <w:rsid w:val="00AB5A8C"/>
    <w:rsid w:val="00AE34A9"/>
    <w:rsid w:val="00AF0CE1"/>
    <w:rsid w:val="00B705AA"/>
    <w:rsid w:val="00BB6354"/>
    <w:rsid w:val="00BF1F76"/>
    <w:rsid w:val="00C76FED"/>
    <w:rsid w:val="00CA16A1"/>
    <w:rsid w:val="00CC6D76"/>
    <w:rsid w:val="00D210B4"/>
    <w:rsid w:val="00D309E0"/>
    <w:rsid w:val="00D876C0"/>
    <w:rsid w:val="00DE5D2D"/>
    <w:rsid w:val="00DF187B"/>
    <w:rsid w:val="00DF7AFB"/>
    <w:rsid w:val="00E1626D"/>
    <w:rsid w:val="00E32304"/>
    <w:rsid w:val="00E32BC5"/>
    <w:rsid w:val="00E33180"/>
    <w:rsid w:val="00E50AC0"/>
    <w:rsid w:val="00E6402B"/>
    <w:rsid w:val="00EB3E56"/>
    <w:rsid w:val="00F4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710B9-69A9-4242-ACF5-319555B3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2B"/>
  </w:style>
  <w:style w:type="paragraph" w:styleId="2">
    <w:name w:val="heading 2"/>
    <w:basedOn w:val="a"/>
    <w:link w:val="20"/>
    <w:uiPriority w:val="9"/>
    <w:qFormat/>
    <w:rsid w:val="00AB5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CC9"/>
  </w:style>
  <w:style w:type="paragraph" w:styleId="a5">
    <w:name w:val="footer"/>
    <w:basedOn w:val="a"/>
    <w:link w:val="a6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CC9"/>
  </w:style>
  <w:style w:type="paragraph" w:styleId="a7">
    <w:name w:val="Balloon Text"/>
    <w:basedOn w:val="a"/>
    <w:link w:val="a8"/>
    <w:uiPriority w:val="99"/>
    <w:semiHidden/>
    <w:unhideWhenUsed/>
    <w:rsid w:val="004B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A2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B5A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D210B4"/>
    <w:pPr>
      <w:ind w:left="720"/>
      <w:contextualSpacing/>
    </w:pPr>
  </w:style>
  <w:style w:type="paragraph" w:customStyle="1" w:styleId="ConsPlusNormal">
    <w:name w:val="ConsPlusNormal"/>
    <w:rsid w:val="00D210B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21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No Spacing"/>
    <w:uiPriority w:val="99"/>
    <w:qFormat/>
    <w:rsid w:val="005A392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D363-1D70-438A-A6CB-C51FEC81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2020-12-28T08:39:00Z</cp:lastPrinted>
  <dcterms:created xsi:type="dcterms:W3CDTF">2022-12-19T11:07:00Z</dcterms:created>
  <dcterms:modified xsi:type="dcterms:W3CDTF">2022-12-21T10:30:00Z</dcterms:modified>
</cp:coreProperties>
</file>